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9F98F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p w14:paraId="60FD56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东莞市数据产业园区认定管理暂行办法</w:t>
      </w:r>
    </w:p>
    <w:p w14:paraId="1304A8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（征求意见稿）</w:t>
      </w:r>
    </w:p>
    <w:p w14:paraId="7EB51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36D060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第一章 总则</w:t>
      </w:r>
    </w:p>
    <w:p w14:paraId="79100D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第一条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为深入贯彻落实国家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省关于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人工智能＋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数据要素×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”部署要求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，按照《关于加强品质提升和品牌打造增创制造业新优势的实施方案（2026—2028年）》（东府〔202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〕1号）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文件精神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，结合东莞实际，制定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本管理办法。</w:t>
      </w:r>
    </w:p>
    <w:p w14:paraId="18AD9E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第二条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本办法所称数据产业园区，是指符合全市数据产业发展规划，以数据标注、数据流通、数据应用、数据安全等数据产业相关领域为主导方向，能够为数据企业提供生产经营场所、数据加工流通环境、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企业孵化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及投融资对接等公共服务，具有明确四至范围和独立运营管理主体的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实体型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产业集聚区。</w:t>
      </w:r>
    </w:p>
    <w:p w14:paraId="0BF5F1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第三条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适用于支持推动数据产业集聚发展工作。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市政务和数据局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负责统筹推进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数据产业园区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认定管理工作，协调解决有关问题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负责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数据产业园区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申请受理、审核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认定批复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有关工作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各镇街（园区）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在组织辖区内或管理范围内，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协助做好有关管理和服务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，组织、指导企业开展申报工作。</w:t>
      </w:r>
    </w:p>
    <w:p w14:paraId="287DD748">
      <w:pPr>
        <w:pStyle w:val="8"/>
        <w:spacing w:line="600" w:lineRule="exact"/>
        <w:rPr>
          <w:rFonts w:hint="default"/>
          <w:lang w:val="en-US" w:eastAsia="zh-CN"/>
        </w:rPr>
      </w:pPr>
    </w:p>
    <w:p w14:paraId="4B2646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highlight w:val="yellow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第二章 认定</w:t>
      </w:r>
    </w:p>
    <w:p w14:paraId="579AE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申报东莞市数据产业园区须具备以下基本条件：</w:t>
      </w:r>
    </w:p>
    <w:p w14:paraId="3B16D0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（一）发展定位清晰。园区产业发展规划明确，主要围绕数据标注、数据流通、数据应用、数据安全等数据产业相关领域，具备一定产业集聚效应和运营管理能力；</w:t>
      </w:r>
    </w:p>
    <w:p w14:paraId="164BA4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（二）配套设施齐全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。有较为完善的建设发展规划和运营管理制度，具备专业的运营管理团队，能够有效开展园区招商、企业服务、安全管理等工作。园区需地域边界清晰，四至范围明确，建筑面积不低于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20000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平方米；</w:t>
      </w:r>
    </w:p>
    <w:p w14:paraId="0AE15EFB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（三）产业基础良好。园区在数据产业集聚度、示范引领方面成效显著，并满足以下条件中至少两项：</w:t>
      </w:r>
    </w:p>
    <w:p w14:paraId="39DEBE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1.园区数据企业不少于20家；</w:t>
      </w:r>
    </w:p>
    <w:p w14:paraId="4DFD1A43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2.园区开展数据资产入表企业数量不少于2家；</w:t>
      </w:r>
    </w:p>
    <w:p w14:paraId="71C5B189"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3.申报截止日期前一年内，园区企业在数据交易所上架数据产品数量不少于10个；</w:t>
      </w:r>
    </w:p>
    <w:p w14:paraId="6285BCB6">
      <w:pPr>
        <w:pStyle w:val="2"/>
        <w:spacing w:line="600" w:lineRule="exact"/>
        <w:ind w:firstLine="640" w:firstLineChars="200"/>
        <w:rPr>
          <w:rFonts w:hint="default" w:cs="Times New Roman"/>
          <w:sz w:val="28"/>
          <w:szCs w:val="24"/>
          <w:lang w:val="en-US" w:eastAsia="zh-CN"/>
        </w:rPr>
      </w:pPr>
      <w:r>
        <w:rPr>
          <w:rFonts w:hint="eastAsia" w:cs="Times New Roman"/>
          <w:sz w:val="32"/>
          <w:szCs w:val="32"/>
          <w:lang w:val="en-US" w:eastAsia="zh-CN"/>
        </w:rPr>
        <w:t>4.申报截止日期前三年内，园区企业打造高质量数据集数量不少于10个。</w:t>
      </w:r>
    </w:p>
    <w:p w14:paraId="1A5A5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）当年申报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明确的其他标准。</w:t>
      </w:r>
    </w:p>
    <w:p w14:paraId="5CB855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第五条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东莞市数据产业园区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管理机构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，应具备以下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基本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条件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6CBE11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境内依法注册成立的企事业单位，在莞实际开展经营活动，具有独立承担民事责任能力，产权清晰、运营规范，近3年无重大违法违规记录（包括但不限于偷税漏税、违法经营、失信惩戒、数据安全违规等），未被列入经营异常名录或严重违法失信名单；</w:t>
      </w:r>
    </w:p>
    <w:p w14:paraId="3F0025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（二）具有项目实施的基础条件和保障能力，具有健全的组织机构、完善的财务会计制度；</w:t>
      </w:r>
    </w:p>
    <w:p w14:paraId="27E23E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法律、法规、规章和上级行政机关规范性文件规定的其他条件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29EF89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第六条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政务和数据局统一发布申报通知，符合条件的申报主体向镇街（园区）提交申报材料，由镇街（园区）对申报材料进行初审。初审通过后，由镇街（园区）政府（办事处、管委会）报送至市政务和数据局数字化发展科。申报材料包括但不限于：</w:t>
      </w:r>
    </w:p>
    <w:p w14:paraId="5244926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（一）申报报告；</w:t>
      </w:r>
    </w:p>
    <w:p w14:paraId="6DF9814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（二）东莞市数据产业园区认定申报表；</w:t>
      </w:r>
    </w:p>
    <w:p w14:paraId="5F5E9F9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（三）当年申报通知规定的其他材料。</w:t>
      </w:r>
    </w:p>
    <w:p w14:paraId="4D98BA1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第七条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通过对申报园区在数据资源整合、数据基础设施、数据技术应用、数据服务能力等方面的发展水平进行综合评价，择优认定为东莞市数据产业园区。</w:t>
      </w:r>
    </w:p>
    <w:p w14:paraId="4E4EA2B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第八条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对于通过认定的数据产业园区及园区内企业，推荐申报各级各类产业支持资金及其他扶持政策。</w:t>
      </w:r>
    </w:p>
    <w:p w14:paraId="35B4F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9707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第三章 管理</w:t>
      </w:r>
    </w:p>
    <w:p w14:paraId="13CFBC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申报受理程序如下：</w:t>
      </w:r>
    </w:p>
    <w:p w14:paraId="2C16D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（一）发布通知。面向社会公开发布申报通知及指南，并开展受理工作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738345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（二）组织评审。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单位根据市政务和数据局当年发布的申报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提交申报材料后，由市政务和数据局组织或委托第三方组织审核，提出建议认定名单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35BB48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（三）结果公示。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认定名单向社会公示5个工作日；</w:t>
      </w:r>
    </w:p>
    <w:p w14:paraId="66FC81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（四）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认定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公示期满，对于公示无异议或已妥善处理异议的，由市政务和数据局按程序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呈报市政府审定后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予以发文认定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5FDBE17D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截至申报通知载明的申报截止日期，申报单位应已全面达到本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所规定的各项条件。</w:t>
      </w:r>
    </w:p>
    <w:p w14:paraId="24DC6B34">
      <w:pPr>
        <w:pStyle w:val="8"/>
        <w:spacing w:line="600" w:lineRule="exact"/>
        <w:ind w:firstLine="0" w:firstLineChars="0"/>
        <w:rPr>
          <w:rFonts w:hint="default"/>
          <w:lang w:val="en-US" w:eastAsia="zh-CN"/>
        </w:rPr>
      </w:pPr>
    </w:p>
    <w:p w14:paraId="37DD89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第四章 监督</w:t>
      </w:r>
    </w:p>
    <w:p w14:paraId="640974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申报单位须对申报材料的合法性、准确性和真实性负责，不得弄虚作假。如在审核过程中发现申报单位存在弄虚作假行为，一经查实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一律取消申报资格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F2109ED">
      <w:pPr>
        <w:pStyle w:val="8"/>
        <w:spacing w:line="600" w:lineRule="exact"/>
        <w:ind w:firstLine="0" w:firstLineChars="0"/>
        <w:rPr>
          <w:rFonts w:hint="default"/>
          <w:lang w:val="en-US" w:eastAsia="zh-CN"/>
        </w:rPr>
      </w:pPr>
    </w:p>
    <w:p w14:paraId="6D4CAA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第五章 附则</w:t>
      </w:r>
    </w:p>
    <w:p w14:paraId="1DF273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由市政务和数据局负责解释并落实相关申报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2005BA6B">
      <w:pPr>
        <w:numPr>
          <w:ilvl w:val="0"/>
          <w:numId w:val="0"/>
        </w:numPr>
        <w:adjustRightInd w:val="0"/>
        <w:snapToGrid w:val="0"/>
        <w:spacing w:line="600" w:lineRule="exact"/>
        <w:ind w:firstLine="643" w:firstLineChars="200"/>
        <w:rPr>
          <w:rFonts w:hint="eastAsia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第十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办法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自202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日起施行，有效期至20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日，实施过程中可根据实施情况依法评估修订。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1F13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AC23B">
                          <w:pPr>
                            <w:pStyle w:val="4"/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0AC23B">
                    <w:pPr>
                      <w:pStyle w:val="4"/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 Regular" w:hAnsi="Times New Roman Regular" w:cs="Times New Roman Regular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651E6"/>
    <w:rsid w:val="008F6ADC"/>
    <w:rsid w:val="09BD6692"/>
    <w:rsid w:val="0A3BF117"/>
    <w:rsid w:val="0EA770FD"/>
    <w:rsid w:val="0F1E41D9"/>
    <w:rsid w:val="0F7E9D31"/>
    <w:rsid w:val="0FF7BF6B"/>
    <w:rsid w:val="0FFE3DE7"/>
    <w:rsid w:val="11347355"/>
    <w:rsid w:val="12AE37E8"/>
    <w:rsid w:val="15FB2BDE"/>
    <w:rsid w:val="16B56E47"/>
    <w:rsid w:val="17F8FF93"/>
    <w:rsid w:val="19704F4F"/>
    <w:rsid w:val="1AAB564D"/>
    <w:rsid w:val="1BC81A3C"/>
    <w:rsid w:val="1BDBE92B"/>
    <w:rsid w:val="1BF65E70"/>
    <w:rsid w:val="1CD3C1B0"/>
    <w:rsid w:val="1DFFDFAA"/>
    <w:rsid w:val="1EBDB9DC"/>
    <w:rsid w:val="1ED5B5EA"/>
    <w:rsid w:val="1F774DD2"/>
    <w:rsid w:val="1F775583"/>
    <w:rsid w:val="1F874160"/>
    <w:rsid w:val="1FBE15B3"/>
    <w:rsid w:val="21896894"/>
    <w:rsid w:val="220A3C81"/>
    <w:rsid w:val="23FFD7DD"/>
    <w:rsid w:val="2737AC74"/>
    <w:rsid w:val="27BF6A1B"/>
    <w:rsid w:val="27F153C3"/>
    <w:rsid w:val="291DB745"/>
    <w:rsid w:val="29AB4D16"/>
    <w:rsid w:val="2AC7B564"/>
    <w:rsid w:val="2B7706C3"/>
    <w:rsid w:val="2B774102"/>
    <w:rsid w:val="2BBF9EEA"/>
    <w:rsid w:val="2EBA3C4E"/>
    <w:rsid w:val="2F9F0620"/>
    <w:rsid w:val="2FBF160B"/>
    <w:rsid w:val="2FD725D2"/>
    <w:rsid w:val="2FF7DD6D"/>
    <w:rsid w:val="2FFB77C1"/>
    <w:rsid w:val="2FFD57D4"/>
    <w:rsid w:val="33CF2BD2"/>
    <w:rsid w:val="34F6EC3B"/>
    <w:rsid w:val="37DE3AF7"/>
    <w:rsid w:val="37FF91EC"/>
    <w:rsid w:val="3AEC77E8"/>
    <w:rsid w:val="3AF606BC"/>
    <w:rsid w:val="3B3F2D06"/>
    <w:rsid w:val="3B9950D2"/>
    <w:rsid w:val="3BB98A81"/>
    <w:rsid w:val="3BBCC2AE"/>
    <w:rsid w:val="3BDEA99F"/>
    <w:rsid w:val="3BEFAB48"/>
    <w:rsid w:val="3C8644BC"/>
    <w:rsid w:val="3CFD5D48"/>
    <w:rsid w:val="3D7FDF8B"/>
    <w:rsid w:val="3DFB6F60"/>
    <w:rsid w:val="3E23B20C"/>
    <w:rsid w:val="3E2DB948"/>
    <w:rsid w:val="3E9DDB2F"/>
    <w:rsid w:val="3EA7F455"/>
    <w:rsid w:val="3EB7CEF5"/>
    <w:rsid w:val="3EEBD940"/>
    <w:rsid w:val="3F7FDA51"/>
    <w:rsid w:val="3F97C114"/>
    <w:rsid w:val="3FA78FCE"/>
    <w:rsid w:val="3FB5490D"/>
    <w:rsid w:val="3FB9C4A5"/>
    <w:rsid w:val="3FDF5CF2"/>
    <w:rsid w:val="3FF3A45A"/>
    <w:rsid w:val="3FF78EBD"/>
    <w:rsid w:val="3FFDBD80"/>
    <w:rsid w:val="41B34CA3"/>
    <w:rsid w:val="452567EE"/>
    <w:rsid w:val="45BF3E2E"/>
    <w:rsid w:val="45F9C3DA"/>
    <w:rsid w:val="46FDF40C"/>
    <w:rsid w:val="46FE1BFC"/>
    <w:rsid w:val="47766054"/>
    <w:rsid w:val="47FF11DB"/>
    <w:rsid w:val="4B7FAEFF"/>
    <w:rsid w:val="4FAB626E"/>
    <w:rsid w:val="4FBB2E3E"/>
    <w:rsid w:val="4FD72246"/>
    <w:rsid w:val="4FF5DF51"/>
    <w:rsid w:val="52D140CC"/>
    <w:rsid w:val="54EBEE8C"/>
    <w:rsid w:val="55CF63ED"/>
    <w:rsid w:val="5771608F"/>
    <w:rsid w:val="577F4C82"/>
    <w:rsid w:val="578A2F1D"/>
    <w:rsid w:val="57B3FED7"/>
    <w:rsid w:val="57FD26B0"/>
    <w:rsid w:val="582717C4"/>
    <w:rsid w:val="58EED1D5"/>
    <w:rsid w:val="59AF5AC1"/>
    <w:rsid w:val="5A7C1ABC"/>
    <w:rsid w:val="5B334FDD"/>
    <w:rsid w:val="5CBFA1F6"/>
    <w:rsid w:val="5CF495BE"/>
    <w:rsid w:val="5D90A8A2"/>
    <w:rsid w:val="5E7D0B62"/>
    <w:rsid w:val="5EBDAA5B"/>
    <w:rsid w:val="5EEEB00C"/>
    <w:rsid w:val="5F3E839A"/>
    <w:rsid w:val="5F5BDC68"/>
    <w:rsid w:val="5FAF8562"/>
    <w:rsid w:val="5FBF6370"/>
    <w:rsid w:val="5FCE9837"/>
    <w:rsid w:val="5FDF50BB"/>
    <w:rsid w:val="5FFF8CEC"/>
    <w:rsid w:val="5FFF8D1B"/>
    <w:rsid w:val="63CBC604"/>
    <w:rsid w:val="650376A0"/>
    <w:rsid w:val="667E5B7F"/>
    <w:rsid w:val="66965CDC"/>
    <w:rsid w:val="66FE093B"/>
    <w:rsid w:val="67FFFE58"/>
    <w:rsid w:val="686C361B"/>
    <w:rsid w:val="68F017ED"/>
    <w:rsid w:val="69FF6C50"/>
    <w:rsid w:val="69FFE4AE"/>
    <w:rsid w:val="6BEE1589"/>
    <w:rsid w:val="6CF7D47B"/>
    <w:rsid w:val="6D3DEF43"/>
    <w:rsid w:val="6D9B0CAC"/>
    <w:rsid w:val="6DFB1AA0"/>
    <w:rsid w:val="6E7CC133"/>
    <w:rsid w:val="6F5FFD91"/>
    <w:rsid w:val="6F6B8350"/>
    <w:rsid w:val="6F7B4F32"/>
    <w:rsid w:val="6F7DDFBD"/>
    <w:rsid w:val="6F900ECB"/>
    <w:rsid w:val="6FAA8E8F"/>
    <w:rsid w:val="6FDF56F5"/>
    <w:rsid w:val="6FED60A6"/>
    <w:rsid w:val="6FF75D01"/>
    <w:rsid w:val="6FFD980B"/>
    <w:rsid w:val="6FFE02DA"/>
    <w:rsid w:val="6FFE91AA"/>
    <w:rsid w:val="6FFF0DC5"/>
    <w:rsid w:val="6FFFE17B"/>
    <w:rsid w:val="71AC1AB4"/>
    <w:rsid w:val="71EB86C9"/>
    <w:rsid w:val="71FE22AF"/>
    <w:rsid w:val="72625C4F"/>
    <w:rsid w:val="72B68489"/>
    <w:rsid w:val="72DF5481"/>
    <w:rsid w:val="72F7EB10"/>
    <w:rsid w:val="73BD1AF3"/>
    <w:rsid w:val="73BF2315"/>
    <w:rsid w:val="73FD92C3"/>
    <w:rsid w:val="744FD39D"/>
    <w:rsid w:val="75BF5CD0"/>
    <w:rsid w:val="75DE818C"/>
    <w:rsid w:val="75FB59BF"/>
    <w:rsid w:val="776F9298"/>
    <w:rsid w:val="7779D7D5"/>
    <w:rsid w:val="7797AE50"/>
    <w:rsid w:val="77CE9B30"/>
    <w:rsid w:val="77E651E6"/>
    <w:rsid w:val="77F28BCC"/>
    <w:rsid w:val="77F9FEBC"/>
    <w:rsid w:val="77FD4D85"/>
    <w:rsid w:val="77FFE6BB"/>
    <w:rsid w:val="78DFCD7E"/>
    <w:rsid w:val="7A7B6780"/>
    <w:rsid w:val="7A94DE12"/>
    <w:rsid w:val="7AB432E7"/>
    <w:rsid w:val="7B7B4871"/>
    <w:rsid w:val="7B8BEB74"/>
    <w:rsid w:val="7B9780F0"/>
    <w:rsid w:val="7BB58E2A"/>
    <w:rsid w:val="7BDBB7B6"/>
    <w:rsid w:val="7BF4F4DF"/>
    <w:rsid w:val="7BFC2842"/>
    <w:rsid w:val="7BFF4FF5"/>
    <w:rsid w:val="7C7FB9AD"/>
    <w:rsid w:val="7CFDB413"/>
    <w:rsid w:val="7CFE52EC"/>
    <w:rsid w:val="7CFFC7A8"/>
    <w:rsid w:val="7D11D913"/>
    <w:rsid w:val="7DAD5094"/>
    <w:rsid w:val="7DEE23B2"/>
    <w:rsid w:val="7DEF3CD3"/>
    <w:rsid w:val="7DEF91BE"/>
    <w:rsid w:val="7DF5C85D"/>
    <w:rsid w:val="7DFF2B32"/>
    <w:rsid w:val="7DFFBF30"/>
    <w:rsid w:val="7E68F589"/>
    <w:rsid w:val="7EA9FAF3"/>
    <w:rsid w:val="7F1DCD11"/>
    <w:rsid w:val="7F2CB69A"/>
    <w:rsid w:val="7F3D0778"/>
    <w:rsid w:val="7F6BFD3C"/>
    <w:rsid w:val="7F6CAE73"/>
    <w:rsid w:val="7F6FD1A8"/>
    <w:rsid w:val="7F79087C"/>
    <w:rsid w:val="7F7BE90C"/>
    <w:rsid w:val="7F7DAFFA"/>
    <w:rsid w:val="7F7EA14A"/>
    <w:rsid w:val="7F7F13A2"/>
    <w:rsid w:val="7FA6A6FD"/>
    <w:rsid w:val="7FB81604"/>
    <w:rsid w:val="7FBDD6A3"/>
    <w:rsid w:val="7FBDDD6D"/>
    <w:rsid w:val="7FDC9B41"/>
    <w:rsid w:val="7FDF00E3"/>
    <w:rsid w:val="7FDF7C67"/>
    <w:rsid w:val="7FE73B1A"/>
    <w:rsid w:val="7FEF6864"/>
    <w:rsid w:val="7FF7D44D"/>
    <w:rsid w:val="7FFD542C"/>
    <w:rsid w:val="7FFEE499"/>
    <w:rsid w:val="7FFEEDB6"/>
    <w:rsid w:val="7FFF032F"/>
    <w:rsid w:val="7FFF4995"/>
    <w:rsid w:val="8DF3B8C1"/>
    <w:rsid w:val="8FFFAC05"/>
    <w:rsid w:val="9EDE20BA"/>
    <w:rsid w:val="9F5ABA99"/>
    <w:rsid w:val="9F7FA8D6"/>
    <w:rsid w:val="9FAB1E75"/>
    <w:rsid w:val="A22BE0A5"/>
    <w:rsid w:val="A6DF4135"/>
    <w:rsid w:val="A7BE31B2"/>
    <w:rsid w:val="AAAFA6C4"/>
    <w:rsid w:val="ABDBA473"/>
    <w:rsid w:val="ABFDE518"/>
    <w:rsid w:val="ACDDBE8F"/>
    <w:rsid w:val="AF7733FB"/>
    <w:rsid w:val="AF7F7367"/>
    <w:rsid w:val="AFBE0D89"/>
    <w:rsid w:val="AFFD7B8E"/>
    <w:rsid w:val="B1E181F7"/>
    <w:rsid w:val="B53D6F3B"/>
    <w:rsid w:val="B77E8BEA"/>
    <w:rsid w:val="B7FDD273"/>
    <w:rsid w:val="B97FC221"/>
    <w:rsid w:val="BB7777FD"/>
    <w:rsid w:val="BBAEFBC2"/>
    <w:rsid w:val="BBBB7F70"/>
    <w:rsid w:val="BBFC4F79"/>
    <w:rsid w:val="BBFF1BC7"/>
    <w:rsid w:val="BBFFFE46"/>
    <w:rsid w:val="BE3A370E"/>
    <w:rsid w:val="BE75B38F"/>
    <w:rsid w:val="BEDFA2BB"/>
    <w:rsid w:val="BEEEF5AF"/>
    <w:rsid w:val="BEF7416E"/>
    <w:rsid w:val="BEFF6C4F"/>
    <w:rsid w:val="BF5FBDC4"/>
    <w:rsid w:val="BFBB6A29"/>
    <w:rsid w:val="BFDB6013"/>
    <w:rsid w:val="BFFEA672"/>
    <w:rsid w:val="C2EB7F17"/>
    <w:rsid w:val="C57D6462"/>
    <w:rsid w:val="C75FCCEF"/>
    <w:rsid w:val="C7BF38E7"/>
    <w:rsid w:val="C7FFDE32"/>
    <w:rsid w:val="CCDFF2D6"/>
    <w:rsid w:val="CD3E0D43"/>
    <w:rsid w:val="CDDD6BD2"/>
    <w:rsid w:val="CDFF32D6"/>
    <w:rsid w:val="CEAB6FA9"/>
    <w:rsid w:val="CED76037"/>
    <w:rsid w:val="CF5F8B5A"/>
    <w:rsid w:val="CF67ED56"/>
    <w:rsid w:val="CFCF15BB"/>
    <w:rsid w:val="CFD79C60"/>
    <w:rsid w:val="D38F8FAC"/>
    <w:rsid w:val="D3B39424"/>
    <w:rsid w:val="D3FE1028"/>
    <w:rsid w:val="D587BB86"/>
    <w:rsid w:val="D5DE35B4"/>
    <w:rsid w:val="D7D8D378"/>
    <w:rsid w:val="D7EB598B"/>
    <w:rsid w:val="D86C3B09"/>
    <w:rsid w:val="D9598730"/>
    <w:rsid w:val="DB6BC947"/>
    <w:rsid w:val="DBFDA063"/>
    <w:rsid w:val="DBFFEDB0"/>
    <w:rsid w:val="DDBF44A1"/>
    <w:rsid w:val="DDF328CC"/>
    <w:rsid w:val="DEDA9110"/>
    <w:rsid w:val="DEEDD45B"/>
    <w:rsid w:val="DEEEE781"/>
    <w:rsid w:val="DFA5B803"/>
    <w:rsid w:val="DFAFA0DC"/>
    <w:rsid w:val="DFB96CAF"/>
    <w:rsid w:val="DFCEDF98"/>
    <w:rsid w:val="DFEBAF64"/>
    <w:rsid w:val="DFF7E73D"/>
    <w:rsid w:val="DFFF0883"/>
    <w:rsid w:val="E4339339"/>
    <w:rsid w:val="E567384B"/>
    <w:rsid w:val="E5CFC951"/>
    <w:rsid w:val="E5FF5016"/>
    <w:rsid w:val="E6F72B21"/>
    <w:rsid w:val="E7D62EB9"/>
    <w:rsid w:val="E85F76AA"/>
    <w:rsid w:val="E86F050A"/>
    <w:rsid w:val="EA6B6531"/>
    <w:rsid w:val="EAB11ED7"/>
    <w:rsid w:val="EB2F6FB9"/>
    <w:rsid w:val="EB5F8610"/>
    <w:rsid w:val="EB7F230E"/>
    <w:rsid w:val="EBAD691C"/>
    <w:rsid w:val="EBDF6D12"/>
    <w:rsid w:val="EBE11E91"/>
    <w:rsid w:val="EBEFC912"/>
    <w:rsid w:val="ECFDF292"/>
    <w:rsid w:val="EDAD2B22"/>
    <w:rsid w:val="EDB42E82"/>
    <w:rsid w:val="EDC9A07E"/>
    <w:rsid w:val="EEBF7AC7"/>
    <w:rsid w:val="EFBF0C70"/>
    <w:rsid w:val="EFBF22A2"/>
    <w:rsid w:val="EFD7645A"/>
    <w:rsid w:val="EFF2E07F"/>
    <w:rsid w:val="EFF7A8EB"/>
    <w:rsid w:val="EFFBAF29"/>
    <w:rsid w:val="EFFEACC1"/>
    <w:rsid w:val="F37F91A1"/>
    <w:rsid w:val="F3AEBA31"/>
    <w:rsid w:val="F3CB8F95"/>
    <w:rsid w:val="F3DFFB8A"/>
    <w:rsid w:val="F4E5A3D8"/>
    <w:rsid w:val="F4FC4C0D"/>
    <w:rsid w:val="F53B78FB"/>
    <w:rsid w:val="F57B341D"/>
    <w:rsid w:val="F5BCA343"/>
    <w:rsid w:val="F5CF1ABA"/>
    <w:rsid w:val="F5FEFF8D"/>
    <w:rsid w:val="F67F1D44"/>
    <w:rsid w:val="F6A36E23"/>
    <w:rsid w:val="F6BFF3BB"/>
    <w:rsid w:val="F6D71C57"/>
    <w:rsid w:val="F6F65E19"/>
    <w:rsid w:val="F73FF0F5"/>
    <w:rsid w:val="F768A319"/>
    <w:rsid w:val="F769E779"/>
    <w:rsid w:val="F76B92D9"/>
    <w:rsid w:val="F76D5CFC"/>
    <w:rsid w:val="F76F2599"/>
    <w:rsid w:val="F7DB2D05"/>
    <w:rsid w:val="F7DF447D"/>
    <w:rsid w:val="F7EF1063"/>
    <w:rsid w:val="F7F1EB44"/>
    <w:rsid w:val="F7FB1546"/>
    <w:rsid w:val="F7FE12A0"/>
    <w:rsid w:val="F7FE8E95"/>
    <w:rsid w:val="F878C32D"/>
    <w:rsid w:val="F98B9479"/>
    <w:rsid w:val="F9AD7169"/>
    <w:rsid w:val="F9B9C52E"/>
    <w:rsid w:val="F9DF7D08"/>
    <w:rsid w:val="F9F6BE31"/>
    <w:rsid w:val="FABE7EB5"/>
    <w:rsid w:val="FABFF526"/>
    <w:rsid w:val="FADFC8BB"/>
    <w:rsid w:val="FAEFA268"/>
    <w:rsid w:val="FAFB4E35"/>
    <w:rsid w:val="FB3DB273"/>
    <w:rsid w:val="FB7F4242"/>
    <w:rsid w:val="FBB513A5"/>
    <w:rsid w:val="FBBBF086"/>
    <w:rsid w:val="FBBD4A30"/>
    <w:rsid w:val="FBBD69E3"/>
    <w:rsid w:val="FBC360DF"/>
    <w:rsid w:val="FBD7B646"/>
    <w:rsid w:val="FBEE5E8A"/>
    <w:rsid w:val="FBEFCE27"/>
    <w:rsid w:val="FBF346D3"/>
    <w:rsid w:val="FBF9D3CA"/>
    <w:rsid w:val="FC292A6F"/>
    <w:rsid w:val="FCBF67C9"/>
    <w:rsid w:val="FCF70A4A"/>
    <w:rsid w:val="FD6777E7"/>
    <w:rsid w:val="FD7F25DB"/>
    <w:rsid w:val="FD7F6CE7"/>
    <w:rsid w:val="FDBF2A6A"/>
    <w:rsid w:val="FDCB0DFA"/>
    <w:rsid w:val="FDEB4D0A"/>
    <w:rsid w:val="FDED82A0"/>
    <w:rsid w:val="FDFC027D"/>
    <w:rsid w:val="FE579078"/>
    <w:rsid w:val="FE735478"/>
    <w:rsid w:val="FE7B2D9A"/>
    <w:rsid w:val="FE7C13E8"/>
    <w:rsid w:val="FE7F9531"/>
    <w:rsid w:val="FEA79E6B"/>
    <w:rsid w:val="FEB79011"/>
    <w:rsid w:val="FEF7477D"/>
    <w:rsid w:val="FEFBC810"/>
    <w:rsid w:val="FEFDC2BC"/>
    <w:rsid w:val="FF33A200"/>
    <w:rsid w:val="FF5E821F"/>
    <w:rsid w:val="FF6B3019"/>
    <w:rsid w:val="FF7F557A"/>
    <w:rsid w:val="FF9BD832"/>
    <w:rsid w:val="FF9E1852"/>
    <w:rsid w:val="FFB7ED59"/>
    <w:rsid w:val="FFC73E05"/>
    <w:rsid w:val="FFCF78F7"/>
    <w:rsid w:val="FFE34BA7"/>
    <w:rsid w:val="FFEECAFC"/>
    <w:rsid w:val="FFEF67C5"/>
    <w:rsid w:val="FFF641D8"/>
    <w:rsid w:val="FFFC12E9"/>
    <w:rsid w:val="FFFD7082"/>
    <w:rsid w:val="FFFF1CC1"/>
    <w:rsid w:val="FFFFD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2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qFormat/>
    <w:uiPriority w:val="0"/>
    <w:pPr>
      <w:widowControl w:val="0"/>
      <w:snapToGrid w:val="0"/>
      <w:jc w:val="left"/>
    </w:pPr>
    <w:rPr>
      <w:rFonts w:ascii="等线" w:hAnsi="等线" w:eastAsia="宋体" w:cs="等线"/>
      <w:kern w:val="2"/>
      <w:sz w:val="18"/>
      <w:szCs w:val="18"/>
      <w:lang w:val="en-US" w:eastAsia="zh-CN" w:bidi="ar-SA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2"/>
    <w:unhideWhenUsed/>
    <w:qFormat/>
    <w:uiPriority w:val="99"/>
    <w:pPr>
      <w:ind w:firstLine="420" w:firstLineChars="1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otnote reference"/>
    <w:qFormat/>
    <w:uiPriority w:val="0"/>
    <w:rPr>
      <w:vertAlign w:val="superscript"/>
    </w:rPr>
  </w:style>
  <w:style w:type="paragraph" w:customStyle="1" w:styleId="13">
    <w:name w:val="样式1"/>
    <w:basedOn w:val="1"/>
    <w:qFormat/>
    <w:uiPriority w:val="0"/>
    <w:pPr>
      <w:spacing w:line="600" w:lineRule="exact"/>
      <w:jc w:val="center"/>
      <w:outlineLvl w:val="1"/>
    </w:pPr>
    <w:rPr>
      <w:rFonts w:hint="eastAsia" w:ascii="Times New Roman" w:hAnsi="Times New Roman" w:eastAsia="方正小标宋简体"/>
      <w:color w:val="0D0D0D" w:themeColor="text1" w:themeTint="F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4">
    <w:name w:val="文件名称"/>
    <w:basedOn w:val="1"/>
    <w:qFormat/>
    <w:uiPriority w:val="0"/>
    <w:pPr>
      <w:spacing w:line="600" w:lineRule="exact"/>
      <w:jc w:val="center"/>
      <w:outlineLvl w:val="1"/>
    </w:pPr>
    <w:rPr>
      <w:rFonts w:hint="eastAsia" w:ascii="Times New Roman" w:hAnsi="Times New Roman" w:eastAsia="方正小标宋简体"/>
      <w:color w:val="0D0D0D" w:themeColor="text1" w:themeTint="F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character" w:customStyle="1" w:styleId="15">
    <w:name w:val="NormalCharacter"/>
    <w:qFormat/>
    <w:uiPriority w:val="0"/>
  </w:style>
  <w:style w:type="paragraph" w:customStyle="1" w:styleId="16">
    <w:name w:val="Plain Text1"/>
    <w:basedOn w:val="1"/>
    <w:qFormat/>
    <w:uiPriority w:val="0"/>
    <w:rPr>
      <w:rFonts w:ascii="宋体" w:hAnsi="Courier New" w:cs="宋体"/>
      <w:szCs w:val="21"/>
    </w:rPr>
  </w:style>
  <w:style w:type="table" w:customStyle="1" w:styleId="1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1630</Words>
  <Characters>1658</Characters>
  <Lines>0</Lines>
  <Paragraphs>0</Paragraphs>
  <TotalTime>159</TotalTime>
  <ScaleCrop>false</ScaleCrop>
  <LinksUpToDate>false</LinksUpToDate>
  <CharactersWithSpaces>1676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2026-01-24T11:28:00Z</dcterms:created>
  <dc:creator>小徐同学吖</dc:creator>
  <cp:lastModifiedBy>zhm</cp:lastModifiedBy>
  <dcterms:modified xsi:type="dcterms:W3CDTF">2026-10-13T07:24:06Z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F942B7A42838113E90DB7B6ACE0B3AB5_43</vt:lpwstr>
  </property>
  <property fmtid="{D5CDD505-2E9C-101B-9397-08002B2CF9AE}" pid="4" name="KSOTemplateDocerSaveRecord">
    <vt:lpwstr>eyJoZGlkIjoiN2YzNjBkOTgyNWQ1YTMxYzM3MzMwNWFiODNmOWIzYWMiLCJ1c2VySWQiOiIxMzA5ODM3NTQ4In0=</vt:lpwstr>
  </property>
</Properties>
</file>