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E4B59">
      <w:pPr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29E63DE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0"/>
          <w:szCs w:val="40"/>
          <w:shd w:val="clear" w:color="auto" w:fill="FFFFFF"/>
          <w:lang w:val="en-US" w:eastAsia="zh-CN"/>
        </w:rPr>
        <w:t>保利城央花园项目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0"/>
          <w:szCs w:val="40"/>
          <w:shd w:val="clear" w:color="auto" w:fill="FFFFFF"/>
        </w:rPr>
        <w:t>情况表</w:t>
      </w:r>
    </w:p>
    <w:tbl>
      <w:tblPr>
        <w:tblStyle w:val="5"/>
        <w:tblW w:w="1472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1457"/>
        <w:gridCol w:w="900"/>
        <w:gridCol w:w="1058"/>
        <w:gridCol w:w="817"/>
        <w:gridCol w:w="1114"/>
        <w:gridCol w:w="1018"/>
        <w:gridCol w:w="1382"/>
        <w:gridCol w:w="1104"/>
        <w:gridCol w:w="1296"/>
        <w:gridCol w:w="1382"/>
        <w:gridCol w:w="1179"/>
        <w:gridCol w:w="857"/>
      </w:tblGrid>
      <w:tr w14:paraId="73B4C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159" w:type="dxa"/>
            <w:vMerge w:val="restart"/>
            <w:noWrap w:val="0"/>
            <w:vAlign w:val="center"/>
          </w:tcPr>
          <w:p w14:paraId="5EB41D36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1457" w:type="dxa"/>
            <w:vMerge w:val="restart"/>
            <w:noWrap w:val="0"/>
            <w:vAlign w:val="center"/>
          </w:tcPr>
          <w:p w14:paraId="2C72B019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地址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 w14:paraId="2B0D1770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性质</w:t>
            </w:r>
          </w:p>
        </w:tc>
        <w:tc>
          <w:tcPr>
            <w:tcW w:w="1058" w:type="dxa"/>
            <w:vMerge w:val="restart"/>
            <w:noWrap w:val="0"/>
            <w:vAlign w:val="center"/>
          </w:tcPr>
          <w:p w14:paraId="1E31693F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销售方式</w:t>
            </w:r>
          </w:p>
        </w:tc>
        <w:tc>
          <w:tcPr>
            <w:tcW w:w="817" w:type="dxa"/>
            <w:vMerge w:val="restart"/>
            <w:noWrap w:val="0"/>
            <w:vAlign w:val="center"/>
          </w:tcPr>
          <w:p w14:paraId="4D3A1565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栋号</w:t>
            </w:r>
          </w:p>
        </w:tc>
        <w:tc>
          <w:tcPr>
            <w:tcW w:w="1114" w:type="dxa"/>
            <w:vMerge w:val="restart"/>
            <w:noWrap w:val="0"/>
            <w:vAlign w:val="center"/>
          </w:tcPr>
          <w:p w14:paraId="566C27D3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梯户情况</w:t>
            </w:r>
          </w:p>
        </w:tc>
        <w:tc>
          <w:tcPr>
            <w:tcW w:w="1018" w:type="dxa"/>
            <w:vMerge w:val="restart"/>
            <w:noWrap w:val="0"/>
            <w:vAlign w:val="center"/>
          </w:tcPr>
          <w:p w14:paraId="571695BA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总层高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 w14:paraId="51A71EBC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物业费标准</w:t>
            </w:r>
          </w:p>
        </w:tc>
        <w:tc>
          <w:tcPr>
            <w:tcW w:w="5818" w:type="dxa"/>
            <w:gridSpan w:val="5"/>
            <w:noWrap w:val="0"/>
            <w:vAlign w:val="top"/>
          </w:tcPr>
          <w:p w14:paraId="5D39D3FC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房源</w:t>
            </w:r>
          </w:p>
        </w:tc>
      </w:tr>
      <w:tr w14:paraId="23A7F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159" w:type="dxa"/>
            <w:vMerge w:val="continue"/>
            <w:noWrap w:val="0"/>
            <w:vAlign w:val="center"/>
          </w:tcPr>
          <w:p w14:paraId="49C19BD1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58B6C1E4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7F1ED26F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469CA236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62437F1C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114" w:type="dxa"/>
            <w:vMerge w:val="continue"/>
            <w:noWrap w:val="0"/>
            <w:vAlign w:val="center"/>
          </w:tcPr>
          <w:p w14:paraId="1039B091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018" w:type="dxa"/>
            <w:vMerge w:val="continue"/>
            <w:noWrap w:val="0"/>
            <w:vAlign w:val="center"/>
          </w:tcPr>
          <w:p w14:paraId="23BB3CEB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142F274C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17D07B75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套数小计</w:t>
            </w:r>
          </w:p>
        </w:tc>
        <w:tc>
          <w:tcPr>
            <w:tcW w:w="1296" w:type="dxa"/>
            <w:noWrap w:val="0"/>
            <w:vAlign w:val="center"/>
          </w:tcPr>
          <w:p w14:paraId="1B29F6DE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户型</w:t>
            </w:r>
          </w:p>
        </w:tc>
        <w:tc>
          <w:tcPr>
            <w:tcW w:w="1382" w:type="dxa"/>
            <w:noWrap w:val="0"/>
            <w:vAlign w:val="center"/>
          </w:tcPr>
          <w:p w14:paraId="56D4AFA2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建筑面积</w:t>
            </w:r>
          </w:p>
        </w:tc>
        <w:tc>
          <w:tcPr>
            <w:tcW w:w="1179" w:type="dxa"/>
            <w:noWrap w:val="0"/>
            <w:vAlign w:val="center"/>
          </w:tcPr>
          <w:p w14:paraId="36D26B2E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楼层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 xml:space="preserve">    </w:t>
            </w:r>
          </w:p>
        </w:tc>
        <w:tc>
          <w:tcPr>
            <w:tcW w:w="857" w:type="dxa"/>
            <w:noWrap w:val="0"/>
            <w:vAlign w:val="center"/>
          </w:tcPr>
          <w:p w14:paraId="1D72C3AF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套数</w:t>
            </w:r>
          </w:p>
        </w:tc>
      </w:tr>
      <w:tr w14:paraId="7F00D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159" w:type="dxa"/>
            <w:vMerge w:val="restart"/>
            <w:noWrap w:val="0"/>
            <w:vAlign w:val="center"/>
          </w:tcPr>
          <w:p w14:paraId="38D033A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保利城央花园</w:t>
            </w:r>
          </w:p>
        </w:tc>
        <w:tc>
          <w:tcPr>
            <w:tcW w:w="1457" w:type="dxa"/>
            <w:vMerge w:val="restart"/>
            <w:noWrap w:val="0"/>
            <w:vAlign w:val="center"/>
          </w:tcPr>
          <w:p w14:paraId="71E2FEA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东莞市桥头镇丰兴路60号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 w14:paraId="4DDC36F1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住宅</w:t>
            </w:r>
          </w:p>
        </w:tc>
        <w:tc>
          <w:tcPr>
            <w:tcW w:w="1058" w:type="dxa"/>
            <w:vMerge w:val="restart"/>
            <w:noWrap w:val="0"/>
            <w:vAlign w:val="center"/>
          </w:tcPr>
          <w:p w14:paraId="21AAA45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配售型保障性住房</w:t>
            </w:r>
          </w:p>
        </w:tc>
        <w:tc>
          <w:tcPr>
            <w:tcW w:w="817" w:type="dxa"/>
            <w:vMerge w:val="restart"/>
            <w:noWrap w:val="0"/>
            <w:vAlign w:val="center"/>
          </w:tcPr>
          <w:p w14:paraId="734D6F70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14" w:type="dxa"/>
            <w:vMerge w:val="restart"/>
            <w:noWrap w:val="0"/>
            <w:vAlign w:val="center"/>
          </w:tcPr>
          <w:p w14:paraId="7E1D326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2梯5户</w:t>
            </w:r>
          </w:p>
        </w:tc>
        <w:tc>
          <w:tcPr>
            <w:tcW w:w="1018" w:type="dxa"/>
            <w:vMerge w:val="restart"/>
            <w:noWrap w:val="0"/>
            <w:vAlign w:val="center"/>
          </w:tcPr>
          <w:p w14:paraId="44699C3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 w14:paraId="5EB5ED4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3.0元/月</w:t>
            </w: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平方米</w:t>
            </w:r>
          </w:p>
        </w:tc>
        <w:tc>
          <w:tcPr>
            <w:tcW w:w="1104" w:type="dxa"/>
            <w:vMerge w:val="restart"/>
            <w:noWrap w:val="0"/>
            <w:vAlign w:val="center"/>
          </w:tcPr>
          <w:p w14:paraId="4E6F080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92</w:t>
            </w:r>
          </w:p>
        </w:tc>
        <w:tc>
          <w:tcPr>
            <w:tcW w:w="1296" w:type="dxa"/>
            <w:vMerge w:val="restart"/>
            <w:noWrap w:val="0"/>
            <w:vAlign w:val="center"/>
          </w:tcPr>
          <w:p w14:paraId="0C1FD0E3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三室两厅</w:t>
            </w:r>
          </w:p>
          <w:p w14:paraId="407CB92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一卫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 w14:paraId="0AAFCDD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80.74</w:t>
            </w:r>
          </w:p>
        </w:tc>
        <w:tc>
          <w:tcPr>
            <w:tcW w:w="1179" w:type="dxa"/>
            <w:noWrap w:val="0"/>
            <w:vAlign w:val="center"/>
          </w:tcPr>
          <w:p w14:paraId="1050AD5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  <w:t>2-19</w:t>
            </w:r>
          </w:p>
        </w:tc>
        <w:tc>
          <w:tcPr>
            <w:tcW w:w="857" w:type="dxa"/>
            <w:noWrap w:val="0"/>
            <w:vAlign w:val="center"/>
          </w:tcPr>
          <w:p w14:paraId="665B6BC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</w:tr>
      <w:tr w14:paraId="01B1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59" w:type="dxa"/>
            <w:vMerge w:val="continue"/>
            <w:noWrap w:val="0"/>
            <w:vAlign w:val="center"/>
          </w:tcPr>
          <w:p w14:paraId="20165BD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7D1E1A5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2A06978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6B4F40D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3B4F48F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1114" w:type="dxa"/>
            <w:vMerge w:val="continue"/>
            <w:noWrap w:val="0"/>
            <w:vAlign w:val="center"/>
          </w:tcPr>
          <w:p w14:paraId="5C1CEFA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18" w:type="dxa"/>
            <w:vMerge w:val="continue"/>
            <w:noWrap w:val="0"/>
            <w:vAlign w:val="center"/>
          </w:tcPr>
          <w:p w14:paraId="2008023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7095BA0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104" w:type="dxa"/>
            <w:vMerge w:val="continue"/>
            <w:noWrap w:val="0"/>
            <w:vAlign w:val="center"/>
          </w:tcPr>
          <w:p w14:paraId="68F2F07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</w:pPr>
          </w:p>
        </w:tc>
        <w:tc>
          <w:tcPr>
            <w:tcW w:w="1296" w:type="dxa"/>
            <w:vMerge w:val="restart"/>
            <w:noWrap w:val="0"/>
            <w:vAlign w:val="center"/>
          </w:tcPr>
          <w:p w14:paraId="0C9269B6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三室两厅</w:t>
            </w:r>
          </w:p>
          <w:p w14:paraId="39D0378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一卫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 w14:paraId="79E23D6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  <w:t>80.10</w:t>
            </w:r>
          </w:p>
        </w:tc>
        <w:tc>
          <w:tcPr>
            <w:tcW w:w="1179" w:type="dxa"/>
            <w:shd w:val="clear" w:color="auto" w:fill="auto"/>
            <w:noWrap w:val="0"/>
            <w:vAlign w:val="center"/>
          </w:tcPr>
          <w:p w14:paraId="74C4EA6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  <w:t>2-19</w:t>
            </w:r>
          </w:p>
        </w:tc>
        <w:tc>
          <w:tcPr>
            <w:tcW w:w="857" w:type="dxa"/>
            <w:shd w:val="clear" w:color="auto" w:fill="auto"/>
            <w:noWrap w:val="0"/>
            <w:vAlign w:val="center"/>
          </w:tcPr>
          <w:p w14:paraId="360F50C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</w:tr>
      <w:tr w14:paraId="1BC5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159" w:type="dxa"/>
            <w:vMerge w:val="continue"/>
            <w:noWrap w:val="0"/>
            <w:vAlign w:val="center"/>
          </w:tcPr>
          <w:p w14:paraId="3A7DD1B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511C7B3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1D4CF3D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2857AAE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0534E32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1114" w:type="dxa"/>
            <w:vMerge w:val="continue"/>
            <w:noWrap w:val="0"/>
            <w:vAlign w:val="center"/>
          </w:tcPr>
          <w:p w14:paraId="2C9AC44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18" w:type="dxa"/>
            <w:vMerge w:val="continue"/>
            <w:noWrap w:val="0"/>
            <w:vAlign w:val="center"/>
          </w:tcPr>
          <w:p w14:paraId="7020A61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0E45C5D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104" w:type="dxa"/>
            <w:vMerge w:val="continue"/>
            <w:noWrap w:val="0"/>
            <w:vAlign w:val="center"/>
          </w:tcPr>
          <w:p w14:paraId="6246EBA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50E34664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三室两厅</w:t>
            </w:r>
          </w:p>
          <w:p w14:paraId="22A17DE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两卫</w:t>
            </w:r>
          </w:p>
        </w:tc>
        <w:tc>
          <w:tcPr>
            <w:tcW w:w="1382" w:type="dxa"/>
            <w:noWrap w:val="0"/>
            <w:vAlign w:val="center"/>
          </w:tcPr>
          <w:p w14:paraId="7CB29ED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  <w:t>119.77</w:t>
            </w:r>
          </w:p>
        </w:tc>
        <w:tc>
          <w:tcPr>
            <w:tcW w:w="1179" w:type="dxa"/>
            <w:noWrap w:val="0"/>
            <w:vAlign w:val="center"/>
          </w:tcPr>
          <w:p w14:paraId="55CB658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  <w:t>2-20</w:t>
            </w:r>
          </w:p>
        </w:tc>
        <w:tc>
          <w:tcPr>
            <w:tcW w:w="857" w:type="dxa"/>
            <w:noWrap w:val="0"/>
            <w:vAlign w:val="center"/>
          </w:tcPr>
          <w:p w14:paraId="00A12B8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</w:tr>
      <w:tr w14:paraId="77340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159" w:type="dxa"/>
            <w:vMerge w:val="continue"/>
            <w:noWrap w:val="0"/>
            <w:vAlign w:val="center"/>
          </w:tcPr>
          <w:p w14:paraId="2A0CE84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1DFBCF8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09FC85A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4B2DA5D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5B6AA16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1114" w:type="dxa"/>
            <w:vMerge w:val="continue"/>
            <w:noWrap w:val="0"/>
            <w:vAlign w:val="center"/>
          </w:tcPr>
          <w:p w14:paraId="7120A48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18" w:type="dxa"/>
            <w:vMerge w:val="continue"/>
            <w:noWrap w:val="0"/>
            <w:vAlign w:val="center"/>
          </w:tcPr>
          <w:p w14:paraId="103A3F0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225A507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104" w:type="dxa"/>
            <w:vMerge w:val="continue"/>
            <w:noWrap w:val="0"/>
            <w:vAlign w:val="center"/>
          </w:tcPr>
          <w:p w14:paraId="6EAF18B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490FDA14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三室两厅</w:t>
            </w:r>
          </w:p>
          <w:p w14:paraId="01FB01D4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两卫</w:t>
            </w:r>
          </w:p>
        </w:tc>
        <w:tc>
          <w:tcPr>
            <w:tcW w:w="1382" w:type="dxa"/>
            <w:noWrap w:val="0"/>
            <w:vAlign w:val="center"/>
          </w:tcPr>
          <w:p w14:paraId="78C36AB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  <w:t>90.23</w:t>
            </w:r>
          </w:p>
        </w:tc>
        <w:tc>
          <w:tcPr>
            <w:tcW w:w="1179" w:type="dxa"/>
            <w:noWrap w:val="0"/>
            <w:vAlign w:val="center"/>
          </w:tcPr>
          <w:p w14:paraId="34C22A9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u w:val="none"/>
                <w:lang w:val="en-US" w:eastAsia="zh-CN"/>
              </w:rPr>
              <w:t>2-20</w:t>
            </w:r>
          </w:p>
        </w:tc>
        <w:tc>
          <w:tcPr>
            <w:tcW w:w="857" w:type="dxa"/>
            <w:noWrap w:val="0"/>
            <w:vAlign w:val="center"/>
          </w:tcPr>
          <w:p w14:paraId="729E163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37</w:t>
            </w:r>
          </w:p>
        </w:tc>
      </w:tr>
    </w:tbl>
    <w:p w14:paraId="0D1A5FC2">
      <w:pPr>
        <w:jc w:val="center"/>
      </w:pPr>
    </w:p>
    <w:p w14:paraId="5A526E15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1FC7"/>
    <w:rsid w:val="1BF7284C"/>
    <w:rsid w:val="1D403E89"/>
    <w:rsid w:val="32E80E52"/>
    <w:rsid w:val="556614E3"/>
    <w:rsid w:val="6FFF1216"/>
    <w:rsid w:val="7F77FCF6"/>
    <w:rsid w:val="ADA71E0D"/>
    <w:rsid w:val="DEDDA874"/>
    <w:rsid w:val="F07B146B"/>
    <w:rsid w:val="FFEE99FD"/>
    <w:rsid w:val="FFFF1F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172</Characters>
  <Lines>0</Lines>
  <Paragraphs>0</Paragraphs>
  <TotalTime>48</TotalTime>
  <ScaleCrop>false</ScaleCrop>
  <LinksUpToDate>false</LinksUpToDate>
  <CharactersWithSpaces>176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2022-10-28T14:57:00Z</dcterms:created>
  <dc:creator>uos</dc:creator>
  <cp:lastModifiedBy>展恒</cp:lastModifiedBy>
  <dcterms:modified xsi:type="dcterms:W3CDTF">2026-05-15T02:10:38Z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eyJoZGlkIjoiNjk3NGEyYzUyODQyN2Y0MzU3NmE3ODg0ZjQ1MjUyZmIiLCJ1c2VySWQiOiIxNjIyMjU3MzE2In0=</vt:lpwstr>
  </property>
  <property fmtid="{D5CDD505-2E9C-101B-9397-08002B2CF9AE}" pid="4" name="ICV">
    <vt:lpwstr>EE46AC0ECD9C44EBBB16531A09194AE1_12</vt:lpwstr>
  </property>
</Properties>
</file>