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80" w:firstLineChars="200"/>
        <w:jc w:val="both"/>
        <w:rPr>
          <w:rFonts w:hint="eastAsia" w:ascii="方正小标宋简体" w:hAnsi="方正小标宋简体" w:eastAsia="方正小标宋简体" w:cs="方正小标宋简体"/>
          <w:sz w:val="34"/>
          <w:szCs w:val="34"/>
          <w:lang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202</w:t>
      </w:r>
      <w:r>
        <w:rPr>
          <w:rFonts w:hint="eastAsia" w:ascii="方正小标宋简体" w:hAnsi="方正小标宋简体" w:eastAsia="方正小标宋简体" w:cs="方正小标宋简体"/>
          <w:sz w:val="34"/>
          <w:szCs w:val="3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年石碣镇企业员工子女入读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公办学校</w:t>
      </w:r>
      <w:r>
        <w:rPr>
          <w:rFonts w:hint="eastAsia" w:ascii="方正小标宋简体" w:hAnsi="方正小标宋简体" w:eastAsia="方正小标宋简体" w:cs="方正小标宋简体"/>
          <w:sz w:val="34"/>
          <w:szCs w:val="34"/>
          <w:lang w:eastAsia="zh-CN"/>
        </w:rPr>
        <w:t>汇总表</w:t>
      </w:r>
    </w:p>
    <w:bookmarkEnd w:id="0"/>
    <w:tbl>
      <w:tblPr>
        <w:tblStyle w:val="3"/>
        <w:tblpPr w:leftFromText="180" w:rightFromText="180" w:vertAnchor="page" w:horzAnchor="page" w:tblpX="1875" w:tblpY="29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6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王艺晴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陈茉兮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郭訫妍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王若瑶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黄子奕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杨梦媛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黄茜茜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刘天宇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张明怀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王之萱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黄斌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廖雨宸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方芸菲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曾学航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何英焕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陈语涵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刘怡然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张泳鑫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蒙书灵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杨奕辰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胡兆宇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刘宇轩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王思懿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刘运韬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910A8"/>
    <w:rsid w:val="15C1012D"/>
    <w:rsid w:val="1B7B72F6"/>
    <w:rsid w:val="376A47E7"/>
    <w:rsid w:val="52B73B35"/>
    <w:rsid w:val="7C19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2025-07-09T01:43:00Z</dcterms:created>
  <dc:creator>惠(黑蝴蝶)</dc:creator>
  <cp:lastModifiedBy>惠(黑蝴蝶)</cp:lastModifiedBy>
  <cp:lastPrinted>2026-07-17T09:18:56Z</cp:lastPrinted>
  <dcterms:modified xsi:type="dcterms:W3CDTF">2026-07-17T09:20:17Z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