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61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  <w:lang w:eastAsia="zh-CN"/>
        </w:rPr>
        <w:t>东莞市“两优一先”拟推荐对象名单</w:t>
      </w:r>
    </w:p>
    <w:p w14:paraId="7FDA7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30BB32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left"/>
        <w:textAlignment w:val="auto"/>
        <w:rPr>
          <w:rFonts w:hint="default" w:ascii="Times New Roman" w:hAnsi="Times New Roman" w:eastAsia="黑体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黑体" w:cs="Times New Roman"/>
          <w:sz w:val="34"/>
          <w:szCs w:val="34"/>
          <w:lang w:eastAsia="zh-CN"/>
        </w:rPr>
        <w:t>一、优秀共产党员（</w:t>
      </w:r>
      <w:r>
        <w:rPr>
          <w:rFonts w:hint="eastAsia" w:ascii="Times New Roman" w:hAnsi="Times New Roman" w:eastAsia="黑体" w:cs="Times New Roman"/>
          <w:sz w:val="34"/>
          <w:szCs w:val="34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  <w:t>名</w:t>
      </w:r>
      <w:r>
        <w:rPr>
          <w:rFonts w:hint="default" w:ascii="Times New Roman" w:hAnsi="Times New Roman" w:eastAsia="黑体" w:cs="Times New Roman"/>
          <w:sz w:val="34"/>
          <w:szCs w:val="34"/>
          <w:lang w:eastAsia="zh-CN"/>
        </w:rPr>
        <w:t>）</w:t>
      </w:r>
    </w:p>
    <w:p w14:paraId="41BE04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 xml:space="preserve">    莫柱强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莞城规划管理所所长</w:t>
      </w:r>
    </w:p>
    <w:p w14:paraId="00C847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left"/>
        <w:textAlignment w:val="auto"/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邵志杰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 xml:space="preserve">     莞城党政综合办统计员</w:t>
      </w:r>
    </w:p>
    <w:p w14:paraId="1FA004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left"/>
        <w:textAlignment w:val="auto"/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张  玮（女）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莞城教育管理中心副主任</w:t>
      </w:r>
    </w:p>
    <w:p w14:paraId="003A60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left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蔡庆文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 xml:space="preserve">     莞城东正社区党委委员、居委会委员</w:t>
      </w:r>
    </w:p>
    <w:p w14:paraId="41C5E8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left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黑体" w:cs="Times New Roman"/>
          <w:sz w:val="34"/>
          <w:szCs w:val="34"/>
          <w:lang w:eastAsia="zh-CN"/>
        </w:rPr>
        <w:t>二、优秀党务工作者（</w:t>
      </w:r>
      <w:r>
        <w:rPr>
          <w:rFonts w:hint="eastAsia" w:ascii="Times New Roman" w:hAnsi="Times New Roman" w:eastAsia="黑体" w:cs="Times New Roman"/>
          <w:sz w:val="34"/>
          <w:szCs w:val="34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  <w:t>名</w:t>
      </w:r>
      <w:r>
        <w:rPr>
          <w:rFonts w:hint="default" w:ascii="Times New Roman" w:hAnsi="Times New Roman" w:eastAsia="黑体" w:cs="Times New Roman"/>
          <w:sz w:val="34"/>
          <w:szCs w:val="34"/>
          <w:lang w:eastAsia="zh-CN"/>
        </w:rPr>
        <w:t>）</w:t>
      </w:r>
    </w:p>
    <w:p w14:paraId="22C5AB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left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叶俊杰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莞城党工委副书记</w:t>
      </w:r>
      <w:bookmarkStart w:id="0" w:name="_GoBack"/>
      <w:bookmarkEnd w:id="0"/>
    </w:p>
    <w:p w14:paraId="61E5CE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left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戚思琴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女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 xml:space="preserve">） 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莞城英文实验学校党支部书记、校长</w:t>
      </w:r>
    </w:p>
    <w:p w14:paraId="6CD681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left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詹伟荣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莞城机关离退休党总支书记</w:t>
      </w:r>
    </w:p>
    <w:p w14:paraId="095661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left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梁凤玲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女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 xml:space="preserve">） 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莞城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创业社区党委副书记、</w:t>
      </w:r>
    </w:p>
    <w:p w14:paraId="39C6EA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 w:firstLine="2550" w:firstLineChars="750"/>
        <w:jc w:val="left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居委会副主任</w:t>
      </w:r>
    </w:p>
    <w:p w14:paraId="524880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left"/>
        <w:textAlignment w:val="auto"/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黑体" w:cs="Times New Roman"/>
          <w:sz w:val="34"/>
          <w:szCs w:val="34"/>
          <w:lang w:eastAsia="zh-CN"/>
        </w:rPr>
        <w:t>三、先进基层党组织（</w:t>
      </w:r>
      <w:r>
        <w:rPr>
          <w:rFonts w:hint="eastAsia" w:ascii="Times New Roman" w:hAnsi="Times New Roman" w:eastAsia="黑体" w:cs="Times New Roman"/>
          <w:sz w:val="34"/>
          <w:szCs w:val="34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  <w:t>个</w:t>
      </w:r>
      <w:r>
        <w:rPr>
          <w:rFonts w:hint="default" w:ascii="Times New Roman" w:hAnsi="Times New Roman" w:eastAsia="黑体" w:cs="Times New Roman"/>
          <w:sz w:val="34"/>
          <w:szCs w:val="34"/>
          <w:lang w:eastAsia="zh-CN"/>
        </w:rPr>
        <w:t>）</w:t>
      </w:r>
    </w:p>
    <w:p w14:paraId="65D0F1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left"/>
        <w:textAlignment w:val="auto"/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中共东莞市莞城宣传文化支部委员会</w:t>
      </w:r>
    </w:p>
    <w:p w14:paraId="2F76F9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left"/>
        <w:textAlignment w:val="auto"/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中共东莞健力口腔医院支部委员会</w:t>
      </w:r>
    </w:p>
    <w:p w14:paraId="5DB67F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left"/>
        <w:textAlignment w:val="auto"/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中共东莞市天虹商场有限公司支部委员会</w:t>
      </w:r>
    </w:p>
    <w:p w14:paraId="2FF14175"/>
    <w:p w14:paraId="30A94A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12992"/>
    <w:rsid w:val="05A12992"/>
    <w:rsid w:val="09FC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2026-05-28T09:46:00Z</dcterms:created>
  <dc:creator>莫浩言</dc:creator>
  <cp:lastModifiedBy>范晓慧</cp:lastModifiedBy>
  <dcterms:modified xsi:type="dcterms:W3CDTF">2026-05-29T03:13:49Z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8B3E2DD46423438D8EDBC63562174494_13</vt:lpwstr>
  </property>
  <property fmtid="{D5CDD505-2E9C-101B-9397-08002B2CF9AE}" pid="4" name="KSOTemplateDocerSaveRecord">
    <vt:lpwstr>eyJoZGlkIjoiZjY3MDdkMDBlMjkxOWE2YTA2ZjBmODdjNDZmZTdjYjgiLCJ1c2VySWQiOiIxNzYwOTY5OTU3In0=</vt:lpwstr>
  </property>
</Properties>
</file>