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采购计划编号：441900030-2026-00160</w:t>
      </w:r>
    </w:p>
    <w:p>
      <w:pPr>
        <w:pStyle w:val="4"/>
        <w:jc w:val="center"/>
        <w:outlineLvl w:val="3"/>
      </w:pPr>
      <w:r>
        <w:rPr>
          <w:b/>
          <w:sz w:val="24"/>
        </w:rPr>
        <w:t>采购项目编号：441900030-2026-00160</w:t>
      </w:r>
    </w:p>
    <w:p>
      <w:pPr>
        <w:pStyle w:val="4"/>
        <w:jc w:val="center"/>
        <w:outlineLvl w:val="3"/>
      </w:pPr>
      <w:r>
        <w:rPr>
          <w:b/>
          <w:sz w:val="24"/>
        </w:rPr>
        <w:t>项目名称：东莞市公安局沙田分局数据传输光纤租赁项目</w:t>
      </w:r>
    </w:p>
    <w:p>
      <w:pPr>
        <w:pStyle w:val="4"/>
        <w:jc w:val="center"/>
        <w:outlineLvl w:val="3"/>
      </w:pPr>
      <w:r>
        <w:rPr>
          <w:b/>
          <w:sz w:val="24"/>
        </w:rPr>
        <w:t>采购人：东莞市公安局沙田分局</w:t>
      </w:r>
    </w:p>
    <w:p>
      <w:pPr>
        <w:pStyle w:val="4"/>
        <w:jc w:val="center"/>
        <w:outlineLvl w:val="3"/>
      </w:pPr>
      <w:r>
        <w:rPr>
          <w:b/>
          <w:sz w:val="24"/>
        </w:rPr>
        <w:t>采购代理机构：广东达信工程管理有限公司</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广东达信工程管理有限公司受东莞市公安局沙田分局的委托，采用公开招标方式组织采购东莞市公安局沙田分局数据传输光纤租赁项目。欢迎符合资格条件的国内供应商参加投标。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项目名称：东莞市公安局沙田分局数据传输光纤租赁项目</w:t>
      </w:r>
    </w:p>
    <w:p>
      <w:pPr>
        <w:pStyle w:val="4"/>
        <w:ind w:firstLine="480"/>
      </w:pPr>
      <w:r>
        <w:t>采购计划编号：441900030-2026-00160</w:t>
      </w:r>
    </w:p>
    <w:p>
      <w:pPr>
        <w:pStyle w:val="4"/>
        <w:ind w:firstLine="480"/>
      </w:pPr>
      <w:r>
        <w:t>采购项目编号：441900030-2026-00160</w:t>
      </w:r>
    </w:p>
    <w:p>
      <w:pPr>
        <w:pStyle w:val="4"/>
        <w:ind w:firstLine="480"/>
      </w:pPr>
      <w:r>
        <w:t>采购方式：公开招标</w:t>
      </w:r>
    </w:p>
    <w:p>
      <w:pPr>
        <w:pStyle w:val="4"/>
        <w:ind w:firstLine="480"/>
      </w:pPr>
      <w:r>
        <w:t>预算金额：8,268,480.00元</w:t>
      </w:r>
    </w:p>
    <w:p>
      <w:pPr>
        <w:pStyle w:val="4"/>
        <w:outlineLvl w:val="3"/>
      </w:pPr>
      <w:r>
        <w:rPr>
          <w:b/>
          <w:sz w:val="24"/>
        </w:rPr>
        <w:t>2.项目内容及需求情况（采购项目技术规格、参数及要求）</w:t>
      </w:r>
    </w:p>
    <w:p>
      <w:pPr>
        <w:pStyle w:val="4"/>
      </w:pPr>
      <w:r>
        <w:t>采购包1(采购包1（高清二期、立沙岛、科技护城墙等项目监控点共663条光纤租赁服务）):</w:t>
      </w:r>
    </w:p>
    <w:p>
      <w:pPr>
        <w:pStyle w:val="4"/>
      </w:pPr>
      <w:r>
        <w:t>采购包预算金额：5,871,528.00元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其他电信和信息传输服务</w:t>
            </w:r>
          </w:p>
        </w:tc>
        <w:tc>
          <w:tcPr>
            <w:tcW w:w="2136" w:type="dxa"/>
          </w:tcPr>
          <w:p>
            <w:pPr>
              <w:pStyle w:val="4"/>
            </w:pPr>
            <w:r>
              <w:t>采购包1（高清二期、立沙岛、科技护城墙等项目监控点共663条光纤租赁服务）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合同履行期限：1、★完工期：签订合同后，30天内完成数据传输及光纤服务全部开通并交付采购人使用。 2、★服务期：自正式开通使用起24个月。</w:t>
      </w:r>
    </w:p>
    <w:p>
      <w:pPr>
        <w:pStyle w:val="4"/>
      </w:pPr>
      <w:r>
        <w:t>采购包2(采购包2（高清一期、二三类视频接入、政务网、公安网等共252条光纤租赁服务）):</w:t>
      </w:r>
    </w:p>
    <w:p>
      <w:pPr>
        <w:pStyle w:val="4"/>
      </w:pPr>
      <w:r>
        <w:t>采购包预算金额：2,396,952.00元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2-1</w:t>
            </w:r>
          </w:p>
        </w:tc>
        <w:tc>
          <w:tcPr>
            <w:tcW w:w="1424" w:type="dxa"/>
          </w:tcPr>
          <w:p>
            <w:pPr>
              <w:pStyle w:val="4"/>
            </w:pPr>
            <w:r>
              <w:t>其他电信和信息传输服务</w:t>
            </w:r>
          </w:p>
        </w:tc>
        <w:tc>
          <w:tcPr>
            <w:tcW w:w="2136" w:type="dxa"/>
          </w:tcPr>
          <w:p>
            <w:pPr>
              <w:pStyle w:val="4"/>
            </w:pPr>
            <w:r>
              <w:t>采购包2（高清一期、二三类视频接入、政务网、公安网等共252条光纤租赁服务）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合同履行期限：★1、完工期：投标人需承诺在合同签订生效后30日内完成所有线路的部署、测试并投入使用。★2、服务期：自正式开通使用起24个月。</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2）有依法缴纳税收和社会保障资金的良好记录：提供投标截止日前6个月内任意1个月依法缴纳税收和社会保障资金的相关材料或提供《资格条件承诺函》。 如依法免税或不需要缴纳社会保障资金的， 提供相应证明材料。</w:t>
      </w:r>
    </w:p>
    <w:p>
      <w:pPr>
        <w:pStyle w:val="4"/>
      </w:pPr>
      <w:r>
        <w:t>3）具有良好的商业信誉和健全的财务会计制度：(采购包1）供应商必须具有良好的商业信誉和健全的财务会计制度（提供2023年或2024年度财务状况报告或基本开户行出具的资信证明或提供《资格条件承诺函》）(采购包2）供应商必须具有良好的商业信誉和健全的财务会计制度（提供2023年或2024年度财务状况报告或基本开户行出具的资信证明或提供《资格条件承诺函》）。</w:t>
      </w:r>
    </w:p>
    <w:p>
      <w:pPr>
        <w:pStyle w:val="4"/>
      </w:pPr>
      <w:r>
        <w:t>4）履行合同所必需的设备和专业技术能力：按投标（响应）文件格式填报设备及专业技术能力情况或提供《资格条件承诺函》。</w:t>
      </w:r>
    </w:p>
    <w:p>
      <w:pPr>
        <w:pStyle w:val="4"/>
      </w:pPr>
      <w:r>
        <w:t>5）参加采购活动前3年内，在经营活动中没有重大违法记录：(采购包2）参照投标函相关承诺格式内容或提供《资格条件承诺函》。 重大违法记录，是指供应商因违法经营受到刑事处参照投标（报价）函相关承诺格式内容。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采购包1）参照投标（报价）函相关承诺格式内容或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采购包1（采购包1（高清二期、立沙岛、科技护城墙等项目监控点共663条光纤租赁服务））：本项目不属于专门面向中小企业的采购项目。</w:t>
      </w:r>
    </w:p>
    <w:p>
      <w:pPr>
        <w:pStyle w:val="4"/>
        <w:jc w:val="left"/>
      </w:pPr>
      <w:r>
        <w:t>采购包2（采购包2（高清一期、二三类视频接入、政务网、公安网等共252条光纤租赁服务））：本项目不属于专门面向中小企业的采购项目。</w:t>
      </w:r>
    </w:p>
    <w:p>
      <w:pPr>
        <w:pStyle w:val="4"/>
        <w:outlineLvl w:val="3"/>
      </w:pPr>
      <w:r>
        <w:rPr>
          <w:b/>
          <w:sz w:val="24"/>
        </w:rPr>
        <w:t>3.本项目特定的资格要求：</w:t>
      </w:r>
    </w:p>
    <w:p>
      <w:pPr>
        <w:pStyle w:val="4"/>
      </w:pPr>
      <w:r>
        <w:t>采购包1（采购包1（高清二期、立沙岛、科技护城墙等项目监控点共663条光纤租赁服务））：</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pPr>
      <w:r>
        <w:t>采购包2（采购包2（高清一期、二三类视频接入、政务网、公安网等共252条光纤租赁服务））：</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2、发布公告的媒介：中国政府采购网(www.ccgp.gov.cn)、广东省政府采购网(https://gdgpo.czt.gd.gov.cn/)；中国东莞沙田频道网站（http://www.dg.gov.cn/shatian/）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名称：东莞市公安局沙田分局</w:t>
      </w:r>
    </w:p>
    <w:p>
      <w:pPr>
        <w:pStyle w:val="4"/>
        <w:ind w:firstLine="480"/>
      </w:pPr>
      <w:r>
        <w:t xml:space="preserve"> 地址：沙田镇站前路6号</w:t>
      </w:r>
    </w:p>
    <w:p>
      <w:pPr>
        <w:pStyle w:val="4"/>
        <w:ind w:firstLine="480"/>
      </w:pPr>
      <w:r>
        <w:t xml:space="preserve"> 联系方式：0769-23088070</w:t>
      </w:r>
    </w:p>
    <w:p>
      <w:pPr>
        <w:pStyle w:val="4"/>
        <w:outlineLvl w:val="3"/>
      </w:pPr>
      <w:r>
        <w:rPr>
          <w:b/>
          <w:sz w:val="24"/>
        </w:rPr>
        <w:t xml:space="preserve"> 2.采购代理机构信息</w:t>
      </w:r>
    </w:p>
    <w:p>
      <w:pPr>
        <w:pStyle w:val="4"/>
        <w:ind w:firstLine="480"/>
      </w:pPr>
      <w:r>
        <w:t xml:space="preserve"> 名称：广东达信工程管理有限公司</w:t>
      </w:r>
    </w:p>
    <w:p>
      <w:pPr>
        <w:pStyle w:val="4"/>
        <w:ind w:firstLine="480"/>
      </w:pPr>
      <w:r>
        <w:t xml:space="preserve"> 地址：广东省东莞市莞城街道东城路莞城段33号方中金澳花园A座六楼623室</w:t>
      </w:r>
    </w:p>
    <w:p>
      <w:pPr>
        <w:pStyle w:val="4"/>
        <w:ind w:firstLine="480"/>
      </w:pPr>
      <w:r>
        <w:t xml:space="preserve"> 联系方式：0769-89801001</w:t>
      </w:r>
    </w:p>
    <w:p>
      <w:pPr>
        <w:pStyle w:val="4"/>
        <w:outlineLvl w:val="3"/>
      </w:pPr>
      <w:r>
        <w:rPr>
          <w:b/>
          <w:sz w:val="24"/>
        </w:rPr>
        <w:t xml:space="preserve"> 3.项目联系方式</w:t>
      </w:r>
    </w:p>
    <w:p>
      <w:pPr>
        <w:pStyle w:val="4"/>
        <w:ind w:firstLine="480"/>
      </w:pPr>
      <w:r>
        <w:t xml:space="preserve"> 项目联系人：胡工</w:t>
      </w:r>
    </w:p>
    <w:p>
      <w:pPr>
        <w:pStyle w:val="4"/>
        <w:ind w:firstLine="480"/>
      </w:pPr>
      <w:r>
        <w:t xml:space="preserve"> 电话：0769-89801001</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采购代理机构：广东达信工程管理有限公司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21"/>
        </w:rPr>
        <w:t>东莞市公安局沙田分局高清视频监控系统的建设提高了视频监控系统前端采集设备的覆盖率，补充与完善了沙田镇视频监控网，提高了视频（卡口）、人像采集的监控效率，使视频（卡口）、人像采集布点疏密有据，提升公安部门“打、防、管、控、服”能力，进一步推进立体化社会治安防控体系建设，深化基层治理，提升区域群众的幸福感、安全感，全面服务于社会公众。</w:t>
      </w:r>
    </w:p>
    <w:p>
      <w:pPr>
        <w:pStyle w:val="4"/>
      </w:pPr>
      <w:r>
        <w:rPr>
          <w:sz w:val="21"/>
        </w:rPr>
        <w:t xml:space="preserve">      现采购人拟通过公开招标方式确定一家光纤传输线路服务投标人，对东莞市公安局沙田分局监控中心与前端监控点实现点对点互联，并为高清视频监控系统运行提供有力的网络保障。</w:t>
      </w:r>
    </w:p>
    <w:p>
      <w:pPr>
        <w:pStyle w:val="4"/>
      </w:pPr>
      <w:r>
        <w:t>采购包1（采购包1（高清二期、立沙岛、科技护城墙等项目监控点共663条光纤租赁服务））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1、★完工期：签订合同后，30天内完成数据传输及光纤服务全部开通并交付采购人使用。 2、★服务期：自正式开通使用起24个月。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1期：支付比例100%,1、按照“实际中标光纤租赁费单价×实际开通线路”的计算方式按月核算，每季度结算一次。 2、中标人在每个季度完毕后5个工作日内开出等额发票给采购人，采购人在收到发票确认无误后10个工作日内支付上季度服务费。 3、采购人不再另行支付除合同金额外的任何其他费用。</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1期：验收期次要求如下：1期。 ①对完工线路检测结果不达标的，视为线路未通过验收和完成，需要整改至完全达到验收标准为止。 ②验收需提供包括但不限于如下文档：售后服务承诺文档、工程竣工文档、工程测试文档、工程验收报告。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报价内容，1、报价应包括所提供的数据传输及光纤服务的租赁费（包括本项目所需设备费用、安装费用、调试费用均由投标人负责）、测试费、税费、保险费、安装调试、售后服务费等的全部费用。</w:t>
            </w:r>
          </w:p>
          <w:p>
            <w:pPr>
              <w:pStyle w:val="4"/>
            </w:pPr>
            <w:r>
              <w:t>合同条款，投标人实质响应合同条款。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855"/>
        <w:gridCol w:w="886"/>
        <w:gridCol w:w="856"/>
        <w:gridCol w:w="879"/>
        <w:gridCol w:w="1279"/>
        <w:gridCol w:w="1279"/>
        <w:gridCol w:w="777"/>
        <w:gridCol w:w="8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1</w:t>
            </w:r>
          </w:p>
        </w:tc>
        <w:tc>
          <w:tcPr>
            <w:tcW w:w="933" w:type="dxa"/>
          </w:tcPr>
          <w:p>
            <w:pPr>
              <w:pStyle w:val="4"/>
              <w:jc w:val="left"/>
            </w:pPr>
            <w:r>
              <w:t>其他电信和信息传输服务</w:t>
            </w:r>
          </w:p>
        </w:tc>
        <w:tc>
          <w:tcPr>
            <w:tcW w:w="933" w:type="dxa"/>
          </w:tcPr>
          <w:p>
            <w:pPr>
              <w:pStyle w:val="4"/>
              <w:jc w:val="left"/>
            </w:pPr>
            <w:r>
              <w:t>采购包1（高清二期、立沙岛、科技护城墙等项目监控点共663条光纤租赁服务）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5,871,528.00</w:t>
            </w:r>
          </w:p>
        </w:tc>
        <w:tc>
          <w:tcPr>
            <w:tcW w:w="933" w:type="dxa"/>
          </w:tcPr>
          <w:p>
            <w:pPr>
              <w:pStyle w:val="4"/>
              <w:jc w:val="right"/>
            </w:pPr>
            <w:r>
              <w:t>5,871,528.00</w:t>
            </w:r>
          </w:p>
        </w:tc>
        <w:tc>
          <w:tcPr>
            <w:tcW w:w="840" w:type="dxa"/>
          </w:tcPr>
          <w:p>
            <w:pPr>
              <w:pStyle w:val="4"/>
            </w:pPr>
            <w:r>
              <w:t>信息传输业</w:t>
            </w:r>
          </w:p>
        </w:tc>
        <w:tc>
          <w:tcPr>
            <w:tcW w:w="933" w:type="dxa"/>
          </w:tcPr>
          <w:p>
            <w:pPr>
              <w:pStyle w:val="4"/>
            </w:pPr>
            <w:r>
              <w:t>详见附表一</w:t>
            </w:r>
          </w:p>
        </w:tc>
      </w:tr>
    </w:tbl>
    <w:p>
      <w:pPr>
        <w:pStyle w:val="4"/>
      </w:pPr>
      <w:r>
        <w:rPr>
          <w:b/>
        </w:rPr>
        <w:t>附表一：采购包1（高清二期、立沙岛、科技护城墙等项目监控点共663条光纤租赁服务）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9"/>
        <w:gridCol w:w="58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spacing w:before="150"/>
              <w:ind w:left="420"/>
            </w:pPr>
            <w:r>
              <w:rPr>
                <w:b/>
                <w:sz w:val="20"/>
              </w:rPr>
              <w:t>一、项目概况</w:t>
            </w:r>
          </w:p>
          <w:p>
            <w:pPr>
              <w:pStyle w:val="4"/>
              <w:spacing w:before="150"/>
            </w:pPr>
            <w:r>
              <w:rPr>
                <w:b/>
                <w:sz w:val="20"/>
              </w:rPr>
              <w:t>（一）项目内容</w:t>
            </w:r>
          </w:p>
          <w:p>
            <w:pPr>
              <w:pStyle w:val="4"/>
              <w:ind w:firstLine="400"/>
            </w:pPr>
            <w:r>
              <w:rPr>
                <w:sz w:val="20"/>
              </w:rPr>
              <w:t>东莞市公安局沙田分局高清视频监控系统的建设提高了视频监控系统前端采集设备的覆盖率，补充与完善了沙田镇视频监控网，提高了视频（卡口）、人像采集的监控效率，使视频（卡口）、人像采集布点疏密有据，提升公安部门“打、防、管、控、服”能力，进一步推进立体化社会治安防控体系建设，深化基层治理，提升区域群众的幸福感、安全感，全面服务于社会公众。</w:t>
            </w:r>
          </w:p>
          <w:p>
            <w:pPr>
              <w:pStyle w:val="4"/>
            </w:pPr>
            <w:r>
              <w:rPr>
                <w:sz w:val="20"/>
              </w:rPr>
              <w:t>现采购人拟通过公开招标方式确定一家光纤传输线路服务投标人，对东莞市公安局沙田分局监控中心与前端监控点实现点对点互联，并为高清视频监控系统运行提供有力的网络保障。</w:t>
            </w:r>
          </w:p>
          <w:p>
            <w:pPr>
              <w:pStyle w:val="4"/>
              <w:spacing w:before="150"/>
            </w:pPr>
            <w:r>
              <w:rPr>
                <w:b/>
                <w:sz w:val="20"/>
              </w:rPr>
              <w:t>（二）建设依据</w:t>
            </w:r>
          </w:p>
          <w:p>
            <w:pPr>
              <w:pStyle w:val="4"/>
            </w:pPr>
            <w:r>
              <w:rPr>
                <w:sz w:val="20"/>
              </w:rPr>
              <w:t>《全国公安机关图像信息联网总体技术方案》；</w:t>
            </w:r>
          </w:p>
          <w:p>
            <w:pPr>
              <w:pStyle w:val="4"/>
            </w:pPr>
            <w:r>
              <w:rPr>
                <w:sz w:val="20"/>
              </w:rPr>
              <w:t>《公安信息通信网边界接入平台安全规范（试行）--视频接入部分》；</w:t>
            </w:r>
          </w:p>
          <w:p>
            <w:pPr>
              <w:pStyle w:val="4"/>
            </w:pPr>
            <w:r>
              <w:rPr>
                <w:sz w:val="20"/>
              </w:rPr>
              <w:t>《广东省社会治安视频监控系统数据传输技术规范》；</w:t>
            </w:r>
          </w:p>
          <w:p>
            <w:pPr>
              <w:pStyle w:val="4"/>
            </w:pPr>
            <w:r>
              <w:rPr>
                <w:sz w:val="20"/>
              </w:rPr>
              <w:t>《计算机信息系统安全》（GA 216.1－1999）；</w:t>
            </w:r>
          </w:p>
          <w:p>
            <w:pPr>
              <w:pStyle w:val="4"/>
            </w:pPr>
            <w:r>
              <w:rPr>
                <w:sz w:val="20"/>
              </w:rPr>
              <w:t>《信息技术设备的安全》（GB 4943-2001）；</w:t>
            </w:r>
          </w:p>
          <w:p>
            <w:pPr>
              <w:pStyle w:val="4"/>
            </w:pPr>
            <w:r>
              <w:rPr>
                <w:sz w:val="20"/>
              </w:rPr>
              <w:t>《建筑物电子信息系统防雷技术规范》（GB 50343-2004）；</w:t>
            </w:r>
          </w:p>
          <w:p>
            <w:pPr>
              <w:pStyle w:val="4"/>
            </w:pPr>
            <w:r>
              <w:rPr>
                <w:sz w:val="20"/>
              </w:rPr>
              <w:t>《安全防范系统验收规则》（GA 308/2001）；</w:t>
            </w:r>
          </w:p>
          <w:p>
            <w:pPr>
              <w:pStyle w:val="4"/>
            </w:pPr>
            <w:r>
              <w:rPr>
                <w:sz w:val="20"/>
              </w:rPr>
              <w:t>《广东省社会治安视频监控系统建设三年规划》；</w:t>
            </w:r>
          </w:p>
          <w:p>
            <w:pPr>
              <w:pStyle w:val="4"/>
            </w:pPr>
            <w:r>
              <w:rPr>
                <w:sz w:val="20"/>
              </w:rPr>
              <w:t>《安全防范视频监控联网系统信息传输、交换、控制技术要求》（GB/T 28181-2016）及相关补充文件；</w:t>
            </w:r>
          </w:p>
          <w:p>
            <w:pPr>
              <w:pStyle w:val="4"/>
            </w:pPr>
            <w:r>
              <w:rPr>
                <w:sz w:val="20"/>
              </w:rPr>
              <w:t>东莞市公安局的相关文件与要求。</w:t>
            </w:r>
          </w:p>
          <w:p>
            <w:pPr>
              <w:pStyle w:val="4"/>
              <w:spacing w:before="150"/>
            </w:pPr>
            <w:r>
              <w:rPr>
                <w:b/>
                <w:sz w:val="20"/>
              </w:rPr>
              <w:t>（三）点位清单</w:t>
            </w:r>
          </w:p>
          <w:p>
            <w:pPr>
              <w:pStyle w:val="4"/>
            </w:pPr>
            <w:r>
              <w:rPr>
                <w:sz w:val="20"/>
              </w:rPr>
              <w:t>采购人向中标人的采购数据传输及光纤传输线路共663个点位，点位位置如下:</w:t>
            </w:r>
          </w:p>
          <w:p>
            <w:pPr>
              <w:pStyle w:val="4"/>
              <w:ind w:firstLine="402"/>
            </w:pPr>
            <w:r>
              <w:rPr>
                <w:b/>
                <w:sz w:val="20"/>
              </w:rPr>
              <w:t>1.沙田镇2020年科技护城墙建设项目传输线路共计424个点位，分布如下：</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4"/>
              <w:gridCol w:w="488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序号</w:t>
                  </w:r>
                </w:p>
              </w:tc>
              <w:tc>
                <w:tcPr>
                  <w:tcW w:w="49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福隆路路口2【STHCQ02-206】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民田东方明珠幼儿园门口【STHCQ02-177】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稔洲5号岗01【STHCQ02-465-01】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庄士路碧桂园正门对面【STHCQ02-127】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庄士路晴天丽舍路口【STHCQ02-187】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运河西路可园路路口1【STHCQ02-138】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可园路纹成食品商行路口【STHCQ02-117】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运河西路可园路路口2【STHCQ02-115】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稔洲水上村小组1号闸【STHCQ02-493】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大泥市场居民区东北侧【STHCQ02-031】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金和居民区1【STHCQ02-014】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明珠路坭头桥卡口2【STHCQ02-351】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明珠路坭头桥卡口1【STHCQ02-350】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民田南环桥红绿灯1【STHCQ02-183】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满丰步行街路段（沙田大道广惠北路路口）【STHCQ02-002】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东港城步行街南端【STHCQ02-195】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福禄沙小组路口桥面【STHCQ02-094】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杨和路322号门前【STHCQ02-457】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福禄沙港口大道有诚小超市【STHCQ02-090】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港口大道福禄沙湖南土菜馆路口【STHCQ02-097】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福禄沙田园路口【STHCQ02-081】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福禄沙进港中路石塘尾路口【STHCQ02-083】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福禄沙洲仔水闸路口【STHCQ02-100】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福禄沙市场【STHCQ02-099】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联检路11号围墙边【STHCQ02-056】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银通路蛇头仔路口（海旭停车场对面）【STHCQ02-067】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阇西山公园【STHCQ02-061】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港口大道蛇尾涌口【STHCQ02-055】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阇西南环河拱桥边【STHCQ02-064】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金玉居民区（想家便利店门口）1【STHCQ02-010】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大泥村居民区【STHCQ02-008】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湖东路197号路口【STHCQ02-412】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湖东路猴皇洲西路【STHCQ02-411】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义沙六和二路183号【STHCQ02-448】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义沙六和二路82号【STHCQ02-446】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义沙六和二路19号【STHCQ02-445】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满丰居民区【STHCQ02-017】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金和居民区3【STHCQ02-016】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穗盛居民区【STHCQ02-012】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义沙环保路543号101【STHCQ02-437】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满丰步行街路段(广惠北路福华物业路口）【STHCQ02-001】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福禄沙村委会门口【STHCQ02-098】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环湖北路蛇尾涌口【STHCQ02-054】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杨和路十三巷11号对面【STHCQ02-427】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振海西路幸福路路口【STHCQ02-380】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智选酒店与约克时代交界过马路斑马线【STHCQ02-047】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洲尾桥桥上1【STHCQ02-397】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洲尾桥桥上2【STHCQ02-398】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明珠路环保路路口4【STHCQ02-333】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明珠路环保路路口3【STHCQ02-332】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明珠路环保路路口2【STHCQ02-331】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明珠路环保路路口1【STHCQ02-330】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义沙三排头路二巷3号【STHCQ02-449】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义沙德寿路138号【STHCQ02-453】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大泥沙田大道腾达百货1【STHCQ02-027】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沙田义沙警务室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沙田穗丰年警务室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沙田稔洲警务室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杨公洲警务室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大泥沙田大道腾达百货2【STHCQ02-028】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稔洲12号岗【STHCQ02-472】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杨和路39号【STHCQ02-420】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沿河路同太路口【STHCQ02-400】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沙田大道明珠路路口【STHCQ02-355】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西大坦村沃尔玛路段末【STHCQ02-324】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西大坦村临海朝哥对面桥下【STHCQ02-315】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西大坦村东门点【STHCQ02-314】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环保路天宅西路路口【STHCQ02-444】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四围东路四围西路路口【STHCQ02-353】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运河西路236号2【STHCQ02-342】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横流大桥东北【STHCQ02-134】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桥西路横流桥2【STHCQ02-129】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桥西路横流桥1【STHCQ02-128】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约克时代门口【STHCQ02-046】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中国邮政【STHCQ02-036】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大泥农商银行口【STHCQ02-023】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临海南路通达厂宿舍外人行道【STHCQ02-021】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临海南路伟栋厂宿舍外人行道【STHCQ02-020】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祥盛/居民区【STHCQ02-019】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环保路天宅东路路口【STHCQ02-443】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天宅二路2号路口【STHCQ02-440】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湖东路123号2【STHCQ02-403】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四围东路110号【STHCQ02-367】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福隆路路口1【STHCQ02-205】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第一小学后门3【STHCQ02-181】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旧围村桥底广场3【STHCQ02-210】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稔洲7号岗01【STHCQ02-467-01】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稔洲路水上村东路口【STHCQ02-259】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稔洲35号岗02【STHCQ02-475-02】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穗丰年村井上厂门口【STHCQ02-309】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穗丰年村裕隆路口【STHCQ02-300】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沙田第二小学对面路口【STHCQ02-301】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穗丰年村穗丰年路与穗隆南路交汇点【STHCQ02-299】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穗丰年村穗隆南路中路口【STHCQ02-298】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稔洲路水上村路口【STHCQ02-257】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稔洲34号岗01【STHCQ02-477-01】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星海世纪幼儿园【STHCQ02-032】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旧围村桥底广场1【STHCQ02-208】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稔洲27号岗01【STHCQ02-488-01】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西大坦村虎门港集装箱码头【STHCQ02-322】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稔洲31号岗01【STHCQ02-492-01】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湖西路延长线洲尾桥底【STHCQ02-396】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民田南环桥红绿灯2【STHCQ02-184】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民田大街沙田大道路口斑马线1【STHCQ02-199】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运河西路236号1【STHCQ02-325】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稔洲33号岗【STHCQ02-508】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穗丰年村穗丰年路村委会路口【STHCQ02-295】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穗丰年村围仔村路口（与进港路交汇处）【STHCQ02-308】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兴洲路中段【STHCQ02-357】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振海东路湖西路口【STHCQ02-131】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西头围三叉路口【STHCQ02-336】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穗丰年村瑞风实验学校后门路口【STHCQ02-297】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穗丰年村源礼灯饰厂门口【STHCQ02-292】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中通快递北门【STHCQ02-004】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湖西路休闲广场路口【STHCQ02-132】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沙田医院醒酒室【STHCQ02-387】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运河西路中段【STHCQ02-362】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环湖北路南环桥底1【STHCQ02-051】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福隆路242号【STHCQ02-235】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民田安置小区后门路口【STHCQ02-079】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鹤洲球场【STHCQ02-423】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阇西轻轨站周边2【STHCQ02-077】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齐上路70号【STHCQ02-211】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环保路与数码路交汇口【STHCQ02-439】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义沙路86号101【STHCQ02-435】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义沙路188号【STHCQ02-434】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齐沙村齐沙路8号【STHCQ02-239】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角尾村（公交站）人行道【STHCQ02-391】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明安厂十字路口【STHCQ02-436】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齐沙二桥福隆村鱼塘路口【STHCQ02-215】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坭头高速桥底【STHCQ02-361】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福隆村沿江高速桥底广场【STHCQ02-216】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穗丰年村协成玻璃厂旁路口【STHCQ02-294】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稔洲威宏厂【STHCQ02-252】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民田体育南路南环桥底【STHCQ02-164】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穗丰年村富兴厂路口【STHCQ02-291】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广源酒楼【STHCQ02-401】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福禄沙中心环路通泰车队门口【STHCQ02-085】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港口大道辅道与永平路交界丁字路口【STHCQ02-043】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环保路腾威厂门口【STHCQ02-369】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富恒工业园路口【STHCQ02-249】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环保路轻轨路口【STHCQ02-343】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环保路兴洲路口【STHCQ02-349】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三排头路108号门前【STHCQ02-450】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华美路中段【STHCQ02-337】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阇西联通码头入口【STHCQ02-060】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港口大道辅道汇登厂丁字路口【STHCQ02-057】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滨江路先锋码头2【STHCQ02-379】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福禄沙海康路转角【STHCQ02-086】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西大坦村虎门港混凝土公司路口【STHCQ02-316】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六和路41号十字路口【STHCQ02-432】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鹏远学校幼儿园门口【STHCQ02-173】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环保路三排头丁字路口【STHCQ02-433】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穗丰年村穗丰年市场【STHCQ02-306】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穗丰年村裕隆高速桥底【STHCQ02-307】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东莞市第二人民法院沙田巡回法庭/1号楼/综治维稳中心大门口【STHCQ02-386】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穗丰年村瑞风实验学校侧门点【STHCQ02-296】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龙船洲路口【STHCQ02-280】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鞋底沙篮球场【STHCQ02-251】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瑞丰幼儿园1【STHCQ02-517】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横流大桥西南【STHCQ02-135】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环保中路口【STHCQ02-248】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沁田幼儿园【STHCQ02-073】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中通快递西门【STHCQ02-005】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环保路西太隆村口【STHCQ02-358】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东莞曙光医院路口【STHCQ02-024】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环保中路79号【STHCQ02-441】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稔洲9号岗【STHCQ02-469】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环保城科技路【STHCQ02-250】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稔洲利通检测站路口【STHCQ02-282】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民田沙田大道土地洲二路路口【STHCQ02-168】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民田南环桥红绿灯5【STHCQ02-463】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民田沙田一小北门1【STHCQ02-156】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福禄沙满记农庄路口【STHCQ02-093】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民田大街民田市场路口【STHCQ02-190】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仁和球场【STHCQ02-422】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杨和路96号【STHCQ02-421】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西太隆村海德酒店旁小路口【STHCQ02-352】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齐沙信太厂侧屯田村路口【STHCQ02-229】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齐沙信太厂后门路口【STHCQ02-221】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齐沙村委会门口【STHCQ02-223】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第一小学后门1【STHCQ02-179】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冠隆兴仓储设备有限公司【STHCQ02-218】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稔洲水上村小组2号闸【STHCQ02-494】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稔洲欣润厂门口【STHCQ02-281】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福禄沙华润水泥厂门口【STHCQ02-101】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坭头水泥厂【STHCQ02-356】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西太隆大街6号2【STHCQ02-339】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进港中路【STHCQ02-007】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横流南路育才路口【STHCQ02-126】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齐沙旧围村鱼塘高速桥底【STHCQ02-228】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大流第一幼儿园门卫室【STHCQ02-178】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福禄沙环湖北路进港北路桥底【STHCQ02-088】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三四围振展路80号【STHCQ02-365】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齐沙村利奥花园对面路口【STHCQ02-224】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稔洲32号岗02【STHCQ02-481-02】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阇西轻轨站周边1【STHCQ02-065】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阇西金沙寺旁小路路口【STHCQ02-063-01】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环保城路口红绿灯【STHCQ02-025】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东莞永凯建材厂【STHCQ02-424】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韵达快递路口【STHCQ02-363】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西大坦村保税区中路桥下【STHCQ02-317】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西大坦新区东北门对面路边【STHCQ02-311】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稔洲36号岗1【STHCQ02-473-1】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鹤洲一路47号【STHCQ02-428－02】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鹤洲路东莞国药路口1【STHCQ02-415】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上谷队部1【STHCQ02-428】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民田沙田大道进港北路交叉口【STHCQ02-202】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大泥沿河路永盛园林路口【STHCQ02-201】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民田土地洲桥下河边【STHCQ02-166】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土地洲桥北1【STHCQ02-188】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石化中路赛亚公司门口1【STHCQ02-143】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石化中路银沙化工门口1【STHCQ02-139】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中心区沙田大道15号【STHCQ02-111】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沙田大道308号（后面小巷）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龙舟公园人行道旁监控杆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穗丰年村进港南路高速桥下红绿灯【STHCQ02-304】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民田沿河路官洲街路口【STHCQ02-165】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穗丰年村圆通快递门口高速桥底点【STHCQ02-293】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君汇缤纷城【STHCQ02-112】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立沙花园4号门岗【STHCQ02-158】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环湖北路沙田医院后面【STHCQ02-050】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富泰路与站前路交界路口（车福士汽车）【STHCQ02-049】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福禄沙田园路口入200米虎门二桥底【STHCQ02-102】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福禄沙围垦路铁桥三叉路口【STHCQ02-104】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坭头球场【STHCQ02-346】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石化中路石化五路旁新工厂门口1【STHCQ02-141】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稔洲广场【STHCQ02-255】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庄士路进红卫生所路口【STHCQ02-120】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淡水河桥往厚街方向桥下【STHCQ02-196】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财富环保城KTV【STHCQ02-278】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杨和路八巷1号【STHCQ02-395】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鹤洲二路路口1【STHCQ02-419】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福禄沙港口大道禄兴西路交叉口【STHCQ02-091】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鹤洲路杨公洲星星之光幼儿园路口1【STHCQ02-413】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西太隆村市场内2【STHCQ02-374】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西太隆村市场内1【STHCQ02-373】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宝丽基础幼儿园【STHCQ02-214】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齐新幼儿园【STHCQ02-213】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百和路90号1-2【STHCQ02-137】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环保城路口东濠五金店1【STHCQ02-034】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立沙大道28号腾龙化工厂生产区门口2【STHCQ02-150】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港口大道添添聚源味【STHCQ02-124】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嘉福酒店路口【STHCQ02-114】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沙田大道广丰路口【STHCQ02-022】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稔洲35号岗01【STHCQ02-475-01】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稔洲山边路103号旁边【STHCQ02-500】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稔洲8号岗【STHCQ02-468】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稔洲6号岗【STHCQ02-466】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瑞丰幼儿园【STHCQ02-303】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利澳花园正门2【STHCQ02-231】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信太集团大门【STHCQ02-207】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民田进港北路牛栏角入口【STHCQ02-170】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横流办事中心【STHCQ02-125】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民田最丰桥【STHCQ02-169】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活力粤港小区东门1【STHCQ02-431-1】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利澳花园正门1【STHCQ02-230】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大泥市场东南侧路口【STHCQ02-030】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恒大博苑幼儿园门口【STHCQ02-553】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稔洲4号岗【STHCQ02-552】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稔洲10号岗【STHCQ02-470】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稔洲水上村小组4号闸1【STHCQ02-496-01】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鹤洲路杨公洲星星之光幼儿园【STHCQ02-414】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先锋幼儿园【STHCQ02-381】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沙田第二小学【STHCQ02-302】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基础幼儿园【STHCQ02-266】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沙田碧桂园北门【STHCQ02-107】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珠源养殖场路口【STHCQ02-203】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轻轨站1【STHCQ02-069】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轻轨站4【STHCQ02-072】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福禄沙港口大道江边路口【STHCQ02-087】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福禄沙石塘头路126号入口【STHCQ02-096】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轻轨站3【STHCQ02-071】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轻轨站2【STHCQ02-070】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水上工作站【stssgzz】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沙田大道与蔚蓝海岸交界【STHCQ02-161】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福禄沙福海东路福禄沙小区路口【STHCQ02-089】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福禄沙三期码头门口【STHCQ02-082】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福禄沙虎门二桥下（海边）【STHCQ02-080】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稔洲30号岗【STHCQ02-491】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灏东船务有限公司门口【STHCQ02-318】/0/0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社区卫生服务中心两个门口2【STHCQ02-045】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湖西路沙田镇政府旁广场【STHCQ02-122】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社区卫生服务中心两个门口1【STHCQ02-044】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民田湖景花园北门口【STHCQ02-167】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民田进港北路与福禄沙交界桥底1【STHCQ02-174】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沙港路2号路口（恒美养生会所）【STHCQ02-048】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渡槽路口【STHCQ02-246】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福禄沙环湖北路丰桦源家庭农场【STHCQ02-092】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阇门涌路71号对面【STHCQ02-059】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翠园小学【STHCQ02-074】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大有围居民区【STHCQ02-035】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沙田镇新中心小学正门2【STHCQ02-039-02】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沙田镇新中心小学正门1【STHCQ02-039-01】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沙田政务中心二楼【zwzx】</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立沙大道巨正源科技货车提货口1【STHCQ02-151】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沿河路顺丰快递路段【STHCQ02-003】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湖东路港口大道北侧路口【STHCQ02-408】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坚华机械厂门口【STHCQ02-442】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村委会门口【STHCQ02-329】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民田南环桥红绿灯4【STHCQ02-186】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先锋渔人码头【STHCQ02-376】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福禄沙芳草水疗后【STHCQ02-084】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民田南环桥红绿灯3【STHCQ02-185】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第三幼儿园门口【STHCQ02-554】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稔洲村河堤2【STHCQ02-510】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稔洲路317号【STHCQ02-499】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稔洲水上村小组3号闸1【STHCQ02-495-01】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横流桥西路27号【STHCQ02-459】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家具大道港口大道路口东南侧人行道【STHCQ02-409】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民田大街沙田大道路口斑马线2【STHCQ02-200】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滨江路与沿河路交汇处轻轨桥下【STHCQ02-058】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西太隆市场【STHCQ02-464】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立沙东路掣天公司1号门（小车）1【STHCQ02-145】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蓓恩斯现代幼儿园门口【STHCQ02-555】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杨公洲青苹果测速路段【STHCQ02-404】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穗丰年瑞风实验学校正门【STHCQ02-310】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礼顿花园正门1【STHCQ02-233】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坭洲岛新建公租房2号门【STHCQ02-155】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横流国土局路口【STHCQ02-113-01】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大泥市场东北侧路口【STHCQ02-029】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石化中路石化五路旁新工厂门口2【STHCQ02-142】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沙田第二幼儿园【STHCQ02-323】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大泥路球场【STHCQ02-033】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金和居民区2【STHCQ02-015】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环湖北路南环桥上（东北）【STHCQ02-052】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沙田大道站前路路口人行道2【STHCQ02-198】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家具大道港口大道路口西南侧人行道【STHCQ02-410】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沙田新中心幼儿园【STHCQ02-042】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绿洲原生态农庄路口【STHCQ02-399】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滨江路碧桂园三期1【STHCQ02-506】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滨江路先锋码头1【STHCQ02-378】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东头围十字路口【STHCQ02-335】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四沙路明珠学校后门路口【STHCQ02-194】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环湖北路南环桥上（西南）【STHCQ02-053】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大泥市场居民区【STHCQ02-009】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民田优博厂门口【STHCQ02-172】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沙田碧桂园/幼儿园门口/【STHCQ02-556】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渡船洲157号【STHCQ02-344】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坭洲岛公租房1号门【STHCQ02-154】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穗丰年湿地公园正门【STHCQ02-558】/0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保利花园5栋楼顶【STHCQ02-503】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沁田幼儿园1【STHCQ02-515】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东莞港企业总部大厦【STHCQ02-514】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保利花园1栋1单元【STHCQ02-502】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立沙大道28号腾龙化工厂生产区门口1【STHCQ02-149】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石化中路银沙化工门口2【STHCQ02-140】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义沙六和三路148号1【STHCQ02-451】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沙田大道蔚海蓝岸1栋【STHCQ02-507】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穗丰年/湿地公园T字路口/【STHCQ02-560】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作业中路与疏港路交汇点【STHCQ02-390】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东方明珠幼儿园门口1【STHCQ02-177-01】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沙田大道/53号1156/【STHCQ02-563】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东港城沙田大道/53号携程旅行/【STHCQ02-562】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石化中路/赛亚公司门口2/【STHCQ02-144】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沙田高速收费站1【STHCQ02-163-01】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沙田高速收费站2【STHCQ02-163-02】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保税物流中心门口/【STHCQ01-009】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进港中路与港口道大交汇处【STHCQ01-008】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海宁路与海康路交汇处【STHCQ01-006】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招商银行正门口【STHCQ01-004】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虎门港管委会大楼正门【STHCQ01-003】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港口大道管委会路口/【STHCQ01-002】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天琴湾花园幼儿园/【STHCQ02-564】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明珠岗亭路口【STHCQ01-001】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虎门港集装箱码头正门口【STHCQ01-007】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田镇横流南路89号/横流警务室/【STHCQ01-011】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沙田东高速路口红绿灯【STHCQ01-010】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瀚森广场顶楼AR鹰眼球机【STHCQ02-106】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环保路鑫隆钢材对面【CW11】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港口大道中油国源加油站/【JK-5】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明珠路东英精密轴承公司路段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滨江路先锋海鲜市场【PM-RL15】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临海南路曙光医院【PM-RL40】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立沙花园市场【PM-RL17】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沿河路口岸局路段【CW02】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明珠路与河西路路段【CW12】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明珠路与华美路路段/【CW13】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沙田大道国杨西南门/【CW16】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穗丰年市场内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下围路49号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横流大街91号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民田村蔚蓝海岸河边石桥/【STHCQ02-192】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泥洲岛水闸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环保路喜鹊家具厂路段【CW05】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闸口涌路104号楼顶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第三小学对面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横流中心区一巷69号监控点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旧围路/与轮渡路交汇处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沿河路与大兴北路交汇点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六和路144号旁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临港路108号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轮渡路沙田段133号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临港路永隆二路9号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沿河路与大兴北路交汇处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高翔幼儿园侧门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稔洲树龙船洲小组/167号/监控杆/【STHCQ02-485】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大兴南路与沿河路交界处【STHCQ02-484】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瑞风实验学校/保安室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天琴湾幼儿园/保安室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沙田第三小学/保安室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龙船洲小组57号楼旁【STHCQ02-486】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祥盛小组27号楼旁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永安码头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恒大御景半岛/1号楼/楼顶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作业区中路驳船码头/【STHCQ02-321】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横流/市场/2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/横流/市场/1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实验/中学/保安室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作业区中路/三期/码头门口附近/交警监控杆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沿河路/265号/旁/监控箱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作业区/中路三期/码头路段/交通监控杆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/西太隆停车场/保安室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415</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南环桥底（东）监控杆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416</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坭洲岛公租房5栋楼顶监控杆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417</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金穗路农村商业银行旁监控杆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418</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横流社卫中心外墙监控箱【STHCQ02-136】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419</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政务服务中心2楼机房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420</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西大坦码头与保税区路段中间小路口【STHCQ02-312】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421</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太平船厂岸边【STHCQ02-487】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422</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金和围水闸【STHCQ02-490】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423</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培厚围水闸【STHCQ02-271】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424</w:t>
                  </w:r>
                </w:p>
              </w:tc>
              <w:tc>
                <w:tcPr>
                  <w:tcW w:w="4938"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稔洲旧围水闸【STHCQ02-313】</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spacing w:before="150"/>
            </w:pPr>
            <w:r>
              <w:rPr>
                <w:b/>
                <w:sz w:val="20"/>
              </w:rPr>
              <w:t>2.沙田镇高清二期治安视频监控项目共134个点位，分布如下：</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5"/>
              <w:gridCol w:w="45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440"/>
                    <w:jc w:val="both"/>
                  </w:pPr>
                  <w:r>
                    <w:rPr>
                      <w:sz w:val="20"/>
                    </w:rPr>
                    <w:t>序号</w:t>
                  </w:r>
                </w:p>
              </w:tc>
              <w:tc>
                <w:tcPr>
                  <w:tcW w:w="46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119#杨公洲腾辉学校门口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52#明珠路明珠学校正门点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M1#大泥进港中路和沙田大道交叉口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M2#大泥沿河路同大兴北路芳记农资对面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M3#大泥大兴北路尾与沙田大道交叉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M4#大泥曙光医院斜对面路口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M5#大泥路宇粤磁铁厂房前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M6#大泥路美惠佳横路公厕上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M7#大泥进港南路与沿河路交叉口中梁实业路口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M8#大泥沙田大道大泥满丰村站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M11#大泥金玉村路口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M13#大泥人和百货门口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H2#福禄沙江边大排档路口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H4#福禄沙进港中路和环湖北路交叉口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H6#福禄沙环湖路尾桂枝洲路口（简易卡口）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H7#福禄沙海腾码头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H9#福禄沙明珠路与湿地公园三岔路口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H10#福禄沙湿地公园游客中心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H12#福禄沙环湖路拱桥处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H15#虎门港管委会门前湖新增点-3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H16#虎门港管委会门前湖新增点-4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H17#虎门港管委会门前湖新增点-5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A1#横流东港华府中国银行前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A2#横流港口大道辅道雅苑港式餐厅（简易卡口）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A4#横流德正街与育才路交汇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A5#横流百和路40号T字路口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A6#横流工业大道T字路口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A7#横流湖西路政府后门到旧桥中点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A8#横流沙田派出所门口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A11#横流中心区一巷69号T字路口（改人面枪）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A12#横流中心区嘉福酒店后门（改人面枪）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A13#横流兆康酒店金星网吧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A14#横流沙田电影院门前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A15#横流沿河路与滨江路交界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A16#横流-庄士小金星幼儿园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A17#横流中心区莎曼莎门口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E1#民田进港北路福禄沙与民田交界桥下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E2#民田体育南路立沙新区2期门口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E4#民田实验中学门口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E5#民田湖景花园门口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E6#民田粤港花园后门河边T字路口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E7#民田第2市场门口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E9#民田沙田大流第一幼儿园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E10#民田沿江高速入口十字路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E11#民田进港北路和沙田大道交叉路口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E13#民田环湖南路民田村路口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E15#民田坚成厂后门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E17#民田康滋堂药店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I1#齐沙园区南路和齐沙路T字路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I3#京师时代幼儿园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I4#齐沙沿江高速桥底路口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I5#齐沙碧海云天路口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I6#齐沙田屯村篮球场113号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I7#齐沙田屯路和轮渡路交叉口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I8#齐沙轮渡路加油站路口（简易卡口）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I9#齐沙轮渡路新围市场路口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I11#齐沙村昱胜鞋厂后门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I13#齐沙田屯村水闸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I14#齐沙旧围村水闸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J1#稔洲路农商行前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J2#稔洲水上小组垃圾中转旁821号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J3#稔洲环保路稔洲广艺玻璃装饰前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J5#稔洲环保南路利祥环保对面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J6#稔洲三嘉塑胶模具门口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J7#稔洲丽海中路幸运鱼牛仔专卖店楼上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J8#稔洲鞋底沙村与天宅西路交叉口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J9#稔洲路合诚汽车维修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J10#稔洲环保城恒福市场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J11#稔洲环保城金丰商场新路口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J12#稔洲纸厂路口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J13#稔洲村新市场路口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J14#稔洲水闸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J15#稔洲合宜围一家亲前（简易卡口）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K1#穗丰年临海北路中段合发厂旁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K2#穗丰年进港中路与广深沿江高速交汇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K3#穗丰年进港中路辅路湿地公园旁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K4#穗丰年路穗丰百货门口远诚物流对面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K6#穗丰年环保西路汇珍楼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G1#西大坦临洋路御景半岛路段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G2#西大坦临海朝歌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G4#西大坦进港南路与水道交汇路口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G5#西大坦虎门港大道与保税区环路交汇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G6#西大坦进港南路转入西大坦新区路口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G7#西大坦保税中路百兴物流西南十字路口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G9#西大坦恒大御景半岛售楼处停车场路口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G10#西大坦新区东北门（简易卡口）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F1#西太隆农商行华美路路口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F2#西太隆市场后门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89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F3#西太隆泥头村润丰百货旁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F4#西太隆大街四围东路口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F5#西太隆四围东路与环保路交汇口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F6#西太隆鸿威家具旁做卡口（标准卡口）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F7#西太隆兴洲路广龙木工机械附近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F8#西太隆明珠路西太隆村入口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C1#先锋滨江路先锋市场口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C2#先锋居委会路口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D1#斜西荣轩路中段路口岗亭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D2#斜西边检大楼路口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99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D3#斜西步行街与斜西公园交汇点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D4#斜西沙田南方电网路口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D5#斜西银通路和沿河路交叉路口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D6#斜西龙舟广场休闲旁新区门口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D7#斜西鸿辉厂、金明油库交界处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D8#斜西山脚休闲广场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D9#斜西SPAR超市路口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D10#斜西环湖路北沙田中学门前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D12#斜西-北大附属实验学校幼儿园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D13#斜西轻轨广场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109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D14#斜西沙田医院门诊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B2#杨公洲三和组公交站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B3#杨公洲三和组何彩卫生站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B4#杨公洲仁和组砖场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B6#杨公洲星星之光幼儿园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B7#杨公洲湖东路100号门前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B9#杨公洲猴皇洲西路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B10#杨公洲洲尾十字路口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B11#杨公洲洲尾市场路口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B12#杨公洲滨江路沙场路口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119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B14#淡水河桥往沙田方向桥头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120</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L1#义沙环保路恒基楼房旁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L2#义沙六和路村市场路口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L3#义沙天宅西路同创业路交叉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L4#义沙环保中路口庞沙厂路口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L5#义沙三排尾路口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125</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L6#义沙村创业北路与茂隆东路交界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126</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L7#高铁沿线-顺丰快递路段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127</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L8#高铁沿线-秋盛路段北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128</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L9#高铁沿线-沿河路中通快递路段南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129</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L10#高铁沿线-沙田大道路段东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130</w:t>
                  </w:r>
                </w:p>
              </w:tc>
              <w:tc>
                <w:tcPr>
                  <w:tcW w:w="46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西大坦瑞风实验中学门口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131</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高铁沿线-沿河路中通快递路段北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132</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高铁沿线-中通快递东侧门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133</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高铁沿线-秋盛路段西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134</w:t>
                  </w:r>
                </w:p>
              </w:tc>
              <w:tc>
                <w:tcPr>
                  <w:tcW w:w="46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番莞高速出入口（标准卡口）</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spacing w:before="150"/>
            </w:pPr>
            <w:r>
              <w:rPr>
                <w:b/>
                <w:sz w:val="20"/>
              </w:rPr>
              <w:t>3.立沙岛高清治安视频监控项目共54个点位，分布如下：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9"/>
              <w:gridCol w:w="45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序号</w:t>
                  </w:r>
                </w:p>
              </w:tc>
              <w:tc>
                <w:tcPr>
                  <w:tcW w:w="46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东莞市沙田镇立沙岛立沙中路立沙派出所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东莞市沙田镇立沙岛立沙大道中海油厂码头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东莞市沙田镇立沙岛望沙路交立沙东路路口（简易卡口）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东莞市沙田镇立沙岛立沙大道交立沙东路路口（简易卡口）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东莞市沙田镇立沙岛立沙东路桥下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东莞市沙田镇立沙岛立沙大道高速出入口路口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东莞市沙田镇立沙岛中海油厂后门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东莞市沙田镇立沙岛立沙大道交石化三路路口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东莞市沙田镇立沙岛立沙大道百安石化厂路段（简易卡口）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东莞市沙田镇立沙岛立沙大道交防</w:t>
                  </w:r>
                  <w:r>
                    <w:rPr>
                      <w:rFonts w:hint="eastAsia"/>
                      <w:sz w:val="20"/>
                    </w:rPr>
                    <w:t>汛</w:t>
                  </w:r>
                  <w:r>
                    <w:rPr>
                      <w:sz w:val="20"/>
                    </w:rPr>
                    <w:t>通道三路口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东莞市沙田镇立沙岛立沙大道交石化八路路口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东莞市沙田镇立沙岛石化三路交滨河路路口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东莞市沙田镇立沙岛望沙路立沙东路路段道闸口（标准卡口）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东莞市沙田镇立沙岛立沙大道海湾石油厂码头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东莞市沙田镇立沙岛立沙大道三江储备厂码头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东莞市沙田镇立沙岛立沙大道特勤消防站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东莞市沙田镇立沙岛立沙大道孚宝联兴厂码头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东莞市沙田镇立沙岛立沙大道九丰能源厂码头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东莞市沙田镇立沙岛立沙大道百安石化厂码头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东莞市沙田镇立沙岛立沙东路码头处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东莞市沙田镇立沙岛立沙东路高速立交桥下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东莞市沙田镇立沙岛立沙东路沙头东水闸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东莞市沙田镇立沙岛立沙东路交石化一路路口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东莞市沙田镇立沙岛立沙东路九江中油化工路口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东莞市沙田镇立沙岛立沙东路交石化四路路口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东莞市沙田镇立沙岛立沙东路交石化八路路口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东莞市沙田镇立沙岛立沙东路交石化六路路口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东莞市沙田镇立沙岛石化三路椰氏化工厂路段（简易卡口）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东莞市沙田镇立沙岛石化中路交石化一路路口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东莞市沙田镇立沙岛石化中路交石化二路路口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东莞市沙田镇立沙岛石化中路泰和沥青厂路口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东莞市沙田镇立沙岛石化三路液化空气厂路段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东莞市沙田镇立沙岛石化三路丽臣奥威实业厂路段（简易卡口）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东莞市沙田镇立沙岛立沙东路中电新能源厂路段（简易卡口）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东莞市沙田镇立沙岛立沙大道中围村路段道闸口（标准卡口、简易卡口）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东莞市沙田镇立沙岛立沙大道海湾石油厂路段（简易卡口）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东莞市沙田镇立沙岛立沙大道三江港储厂路段（简易卡口）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38</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东莞市沙田镇立沙岛立沙大道九丰能源厂路段（简易卡口）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39</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东莞市沙田镇立沙岛立沙大道中油建兴厂路段（简易卡口）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40</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东莞市沙田镇立沙岛立沙大道百安一期路段（简易卡口）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41</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东莞市沙田镇立沙岛立沙大道阳鸿厂路段（简易卡口）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42</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东莞市沙田镇立沙岛立沙大道东洲石化厂路段（简易卡口）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43</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东莞市沙田镇立沙岛立沙大道盛源石化厂路段（简易卡口）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44</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东莞市沙田镇立沙岛立沙大道石化八路路段道闸口（标准卡口）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45</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东莞市沙田镇立沙岛立沙大道中海油厂路段（简易卡口）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46</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东莞市沙田镇立沙岛立沙东路交石化二路路口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47</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东莞市沙田镇立沙岛望沙路东晖化工厂路段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48</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东莞市沙田镇立沙岛石化中路交石四路路口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49</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东莞市沙田镇立沙岛石化八路交石化中路路口（简易卡口）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50</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东莞市沙田镇立沙岛石化中路交石化六路路口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51</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东莞市沙田镇立沙岛立沙大道东洲石化厂码头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52</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东莞市沙田镇立沙岛望沙路交滨河路路口沙头水闸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53</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东莞市沙田镇立沙岛立沙大道盛源石化厂码头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54</w:t>
                  </w:r>
                </w:p>
              </w:tc>
              <w:tc>
                <w:tcPr>
                  <w:tcW w:w="4653"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东莞市沙田镇立沙岛立沙大道阳鸿石化厂码头</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spacing w:before="150"/>
            </w:pPr>
            <w:r>
              <w:rPr>
                <w:b/>
                <w:sz w:val="20"/>
              </w:rPr>
              <w:t>4.交警大队电子警察共37个点位，分布如下：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7"/>
              <w:gridCol w:w="457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序号</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center"/>
                  </w:pPr>
                  <w:r>
                    <w:rPr>
                      <w:sz w:val="20"/>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沙田镇港口大道新沙派出所路段（南往北）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沙田镇港口大道青苹果路段（北往南）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沙田镇滨江路杨公洲桥路段（东往西）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4</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沙田镇沙田大道大坭桥路段（南往北）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5</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沙田镇沿江高速出口往虎门港方向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6</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沙田镇明珠路东方明珠学校路口测速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7</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立沙岛望沙路洪田大桥路段（往立沙岛）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8</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立沙岛立沙大道大桥路段（往立沙岛）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9</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沙田镇港口大道与进港北路路口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10</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沙田镇进港北路沿长高速入口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11</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进港南路西大坦新区路口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12</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港口大道银通路口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13</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港口大道新沙派出所路口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14</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港口大道福海东路路口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15</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港口大道总部大厦路口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16</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沙田大道车站路口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17</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沙田大道民田路口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18</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沙田大道进港北路路口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19</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沙田大道明珠路口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20</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沙田大道进港中路路口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21</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沙田大道临海北路路口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22</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沙田大道进港南路(沙田大道穗丰年路口)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23</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沙田大道临海南路(沙田大道环保城路口)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24</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沿河路民田大街路口（南环桥路口）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25</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沿河路进港北路路口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26</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沿河路进港中路路口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27</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港口大道与沿河路路口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28</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环保路明珠路路口（泥头岗路口环保大道）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29</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环保路环保中路口(义沙路口环保大道)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30</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沿河路银通路路口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31</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沿河路中心小学路口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32</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环保路六和路路段（往虎门方向）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33</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环保路六和路路段（往沙田镇区方向）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34</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滨江路洲尾路口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35</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滨江路先锋海鲜市场路段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36</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40"/>
                    <w:jc w:val="left"/>
                  </w:pPr>
                  <w:r>
                    <w:rPr>
                      <w:sz w:val="20"/>
                    </w:rPr>
                    <w:t>港口大道青苹果路段（往厚街方向）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jc w:val="center"/>
                  </w:pPr>
                  <w:r>
                    <w:rPr>
                      <w:sz w:val="20"/>
                    </w:rPr>
                    <w:t>37</w:t>
                  </w:r>
                </w:p>
              </w:tc>
              <w:tc>
                <w:tcPr>
                  <w:tcW w:w="46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420"/>
                    <w:jc w:val="left"/>
                  </w:pPr>
                  <w:r>
                    <w:rPr>
                      <w:sz w:val="20"/>
                    </w:rPr>
                    <w:t>港口大道家具大道路口</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spacing w:before="150"/>
            </w:pPr>
            <w:r>
              <w:rPr>
                <w:b/>
                <w:sz w:val="20"/>
              </w:rPr>
              <w:t>5.村社区二类视频接入线路共7个点位，分布如下：</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2"/>
              <w:gridCol w:w="45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序号</w:t>
                  </w:r>
                </w:p>
              </w:tc>
              <w:tc>
                <w:tcPr>
                  <w:tcW w:w="46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西大坦社区村委会警务室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西太隆社区村委会警务室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大泥社区村委会警务室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齐沙社区村委会警务室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先锋社区村委会警务室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6</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阇西社区村委会警务室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7</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民田社区村委会警务室</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6</w:t>
            </w:r>
          </w:p>
        </w:tc>
        <w:tc>
          <w:tcPr>
            <w:tcW w:w="5814" w:type="dxa"/>
          </w:tcPr>
          <w:p>
            <w:pPr>
              <w:pStyle w:val="4"/>
              <w:spacing w:before="150"/>
            </w:pPr>
            <w:r>
              <w:rPr>
                <w:b/>
                <w:sz w:val="20"/>
              </w:rPr>
              <w:t>6.沙田大桥高清视频系统线路共3个点位，分布如下：</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2"/>
              <w:gridCol w:w="45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序号</w:t>
                  </w:r>
                </w:p>
              </w:tc>
              <w:tc>
                <w:tcPr>
                  <w:tcW w:w="46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沙田大桥高清视频系统线路1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沙田大桥高清视频系统线路2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40"/>
                    <w:jc w:val="center"/>
                  </w:pPr>
                  <w:r>
                    <w:rPr>
                      <w:sz w:val="20"/>
                    </w:rPr>
                    <w:t>沙田大桥高清视频系统线路3</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7</w:t>
            </w:r>
          </w:p>
        </w:tc>
        <w:tc>
          <w:tcPr>
            <w:tcW w:w="5814" w:type="dxa"/>
          </w:tcPr>
          <w:p>
            <w:pPr>
              <w:pStyle w:val="4"/>
              <w:spacing w:before="150"/>
            </w:pPr>
            <w:r>
              <w:rPr>
                <w:b/>
                <w:sz w:val="20"/>
              </w:rPr>
              <w:t>7.高铁沿线视频监控线路共4个点位，分布如下：</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3"/>
              <w:gridCol w:w="450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序号</w:t>
                  </w:r>
                </w:p>
              </w:tc>
              <w:tc>
                <w:tcPr>
                  <w:tcW w:w="46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德寿路139号楼1栋楼顶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大泥路171号民宅楼顶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中通快递E栋楼顶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w:t>
                  </w:r>
                </w:p>
              </w:tc>
              <w:tc>
                <w:tcPr>
                  <w:tcW w:w="46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西太隆坭头路87号崇焕变电站门口</w:t>
                  </w:r>
                </w:p>
              </w:tc>
            </w:tr>
          </w:tbl>
          <w:p>
            <w:pPr>
              <w:pStyle w:val="4"/>
            </w:pPr>
            <w:r>
              <w:rPr>
                <w:b/>
                <w:sz w:val="20"/>
              </w:rPr>
              <w:t>注：具体点位位置以实际施工为准。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8</w:t>
            </w:r>
          </w:p>
        </w:tc>
        <w:tc>
          <w:tcPr>
            <w:tcW w:w="5814" w:type="dxa"/>
          </w:tcPr>
          <w:p>
            <w:pPr>
              <w:pStyle w:val="4"/>
              <w:spacing w:before="150"/>
              <w:ind w:left="420"/>
            </w:pPr>
            <w:r>
              <w:rPr>
                <w:b/>
                <w:sz w:val="20"/>
              </w:rPr>
              <w:t>二、项目要求</w:t>
            </w:r>
          </w:p>
          <w:p>
            <w:pPr>
              <w:pStyle w:val="4"/>
            </w:pPr>
            <w:r>
              <w:rPr>
                <w:sz w:val="20"/>
              </w:rPr>
              <w:t>1、总体要求</w:t>
            </w:r>
          </w:p>
          <w:p>
            <w:pPr>
              <w:pStyle w:val="4"/>
            </w:pPr>
            <w:r>
              <w:rPr>
                <w:sz w:val="20"/>
              </w:rPr>
              <w:t>中标人提供的传输网络必须具有高可靠性，保证沙田镇公安视频监控传输网络对应应用系统的正常运行，具有完备的网络健康保障及运营支持体系。</w:t>
            </w:r>
          </w:p>
          <w:p>
            <w:pPr>
              <w:pStyle w:val="4"/>
            </w:pPr>
            <w:r>
              <w:rPr>
                <w:sz w:val="20"/>
              </w:rPr>
              <w:t>中标人提供的传输网络必须具有很强的安全性，确保沙田镇公安视频监控传输网络的业务传输的安全性，具有完善的安全保障措施。</w:t>
            </w:r>
          </w:p>
          <w:p>
            <w:pPr>
              <w:pStyle w:val="4"/>
            </w:pPr>
            <w:r>
              <w:rPr>
                <w:sz w:val="20"/>
              </w:rPr>
              <w:t>中标人提供的传输网络必须具备可扩展能力，能够适应沙田镇公安视频监控传输网络相关系统与原高清视频监控系统的网络结构变化，具有灵活的伸缩能力与契合性，满足业务发展的需要。</w:t>
            </w:r>
          </w:p>
          <w:p>
            <w:pPr>
              <w:pStyle w:val="4"/>
            </w:pPr>
            <w:r>
              <w:rPr>
                <w:sz w:val="20"/>
              </w:rPr>
              <w:t>中标人提供的传输网络须与沙田镇科技护城墙视频监控以及现有视频监控的系统和平台无缝契合，且保证新线路的建设不对现有业务网络造成影响，新旧线路切换平滑过渡。</w:t>
            </w:r>
          </w:p>
          <w:p>
            <w:pPr>
              <w:pStyle w:val="4"/>
            </w:pPr>
            <w:r>
              <w:rPr>
                <w:sz w:val="20"/>
              </w:rPr>
              <w:t>网络传输协议要求：联网系统网络层应支持IP 协议，传输层应支持TCP 和UDP 协议。</w:t>
            </w:r>
          </w:p>
          <w:p>
            <w:pPr>
              <w:pStyle w:val="4"/>
            </w:pPr>
            <w:r>
              <w:rPr>
                <w:sz w:val="20"/>
              </w:rPr>
              <w:t>2、数量要求</w:t>
            </w:r>
          </w:p>
          <w:p>
            <w:pPr>
              <w:pStyle w:val="4"/>
            </w:pPr>
            <w:r>
              <w:rPr>
                <w:sz w:val="20"/>
              </w:rPr>
              <w:t>合共663个点位，安装地址见点位清单，部分点位调整安装位置，由采购人与中标人协商确定。</w:t>
            </w:r>
          </w:p>
          <w:p>
            <w:pPr>
              <w:pStyle w:val="4"/>
            </w:pPr>
            <w:r>
              <w:rPr>
                <w:sz w:val="20"/>
              </w:rPr>
              <w:t>3、带宽要求</w:t>
            </w:r>
          </w:p>
          <w:p>
            <w:pPr>
              <w:pStyle w:val="4"/>
            </w:pPr>
            <w:r>
              <w:rPr>
                <w:sz w:val="20"/>
              </w:rPr>
              <w:t>结合本项目的实际需求，传输网络的带宽设计应能满足前端设备接入、监控中心互联、用户终端接入监控中心的带宽要求，并留有余量。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9</w:t>
            </w:r>
          </w:p>
        </w:tc>
        <w:tc>
          <w:tcPr>
            <w:tcW w:w="5814" w:type="dxa"/>
          </w:tcPr>
          <w:p>
            <w:pPr>
              <w:pStyle w:val="4"/>
            </w:pPr>
            <w:r>
              <w:rPr>
                <w:sz w:val="20"/>
              </w:rPr>
              <w:t>★前端设备接入线路须满足视频监控前端的数据传输需求，中标人需至少提供100Mbps或以上的接入带宽，其中【交警大队电子警察传输线路37条】的接入带宽不低于200Mbps。</w:t>
            </w:r>
          </w:p>
          <w:p>
            <w:pPr>
              <w:pStyle w:val="4"/>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10</w:t>
            </w:r>
          </w:p>
        </w:tc>
        <w:tc>
          <w:tcPr>
            <w:tcW w:w="5814" w:type="dxa"/>
          </w:tcPr>
          <w:p>
            <w:pPr>
              <w:pStyle w:val="4"/>
            </w:pPr>
            <w:r>
              <w:rPr>
                <w:sz w:val="20"/>
              </w:rPr>
              <w:t>中心网络设备需满足服务器、存储设备接入带宽需求，接入带宽至少达到40G或以上,并提供物理双路由接入。</w:t>
            </w:r>
          </w:p>
          <w:p>
            <w:pPr>
              <w:pStyle w:val="4"/>
            </w:pPr>
            <w:r>
              <w:rPr>
                <w:sz w:val="20"/>
              </w:rPr>
              <w:t>4、质量要求</w:t>
            </w:r>
          </w:p>
          <w:p>
            <w:pPr>
              <w:pStyle w:val="4"/>
            </w:pPr>
            <w:r>
              <w:rPr>
                <w:sz w:val="20"/>
              </w:rPr>
              <w:t>联网系统网络的传输质量（如传输时延、包丢失率、包误差率、虚假包率等）应符合如下要求：</w:t>
            </w:r>
          </w:p>
          <w:p>
            <w:pPr>
              <w:pStyle w:val="4"/>
            </w:pPr>
            <w:r>
              <w:rPr>
                <w:sz w:val="20"/>
              </w:rPr>
              <w:t>网络时延上限值：400ms；</w:t>
            </w:r>
          </w:p>
          <w:p>
            <w:pPr>
              <w:pStyle w:val="4"/>
            </w:pPr>
            <w:r>
              <w:rPr>
                <w:sz w:val="20"/>
              </w:rPr>
              <w:t>时延抖动上限值：50ms；</w:t>
            </w:r>
          </w:p>
          <w:p>
            <w:pPr>
              <w:pStyle w:val="4"/>
            </w:pPr>
            <w:r>
              <w:rPr>
                <w:sz w:val="20"/>
              </w:rPr>
              <w:t>丢包率上限值：1×10</w:t>
            </w:r>
            <w:r>
              <w:rPr>
                <w:sz w:val="20"/>
                <w:vertAlign w:val="superscript"/>
              </w:rPr>
              <w:t>-2</w:t>
            </w:r>
            <w:r>
              <w:rPr>
                <w:sz w:val="20"/>
              </w:rPr>
              <w:t>；</w:t>
            </w:r>
          </w:p>
          <w:p>
            <w:pPr>
              <w:pStyle w:val="4"/>
            </w:pPr>
            <w:r>
              <w:rPr>
                <w:sz w:val="20"/>
              </w:rPr>
              <w:t>包误差率上限值：1×10</w:t>
            </w:r>
            <w:r>
              <w:rPr>
                <w:sz w:val="20"/>
                <w:vertAlign w:val="superscript"/>
              </w:rPr>
              <w:t>-4</w:t>
            </w:r>
          </w:p>
          <w:p>
            <w:pPr>
              <w:pStyle w:val="4"/>
            </w:pPr>
            <w:r>
              <w:rPr>
                <w:sz w:val="20"/>
              </w:rPr>
              <w:t>5、整体架构要求</w:t>
            </w:r>
          </w:p>
          <w:p>
            <w:pPr>
              <w:pStyle w:val="4"/>
            </w:pPr>
            <w:r>
              <w:rPr>
                <w:sz w:val="20"/>
              </w:rPr>
              <w:t>本项目传输网络的整体架构应采用星形，以利于扩展、故障隔离、控制、网络维护等。</w:t>
            </w:r>
          </w:p>
          <w:p>
            <w:pPr>
              <w:pStyle w:val="4"/>
            </w:pPr>
            <w:r>
              <w:rPr>
                <w:sz w:val="20"/>
              </w:rPr>
              <w:t>1）前端设备接入</w:t>
            </w:r>
          </w:p>
          <w:p>
            <w:pPr>
              <w:pStyle w:val="4"/>
            </w:pPr>
            <w:r>
              <w:rPr>
                <w:sz w:val="20"/>
              </w:rPr>
              <w:t>前端设备组成若干个点位局域网，并采用独立的IP地址网段，完成对点位多个设备及终端服务器的互联。</w:t>
            </w:r>
          </w:p>
          <w:p>
            <w:pPr>
              <w:pStyle w:val="4"/>
            </w:pPr>
            <w:r>
              <w:rPr>
                <w:sz w:val="20"/>
              </w:rPr>
              <w:t>2）中标人传输接入</w:t>
            </w:r>
          </w:p>
          <w:p>
            <w:pPr>
              <w:pStyle w:val="4"/>
              <w:spacing w:before="150"/>
            </w:pPr>
            <w:r>
              <w:rPr>
                <w:sz w:val="20"/>
              </w:rPr>
              <w:t>沙田镇2020年科技护城墙建设项目、沙田镇高清二期治安视频监控项目、村社区二类视频、.沙田大桥高清视频系统的传输线路由中标人机房汇聚后，通过其机房的核心交换机与采购人机房核心交换机相连，形成整体传输网络。采购人机房位于东莞市沙田镇沙田站前路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11</w:t>
            </w:r>
          </w:p>
        </w:tc>
        <w:tc>
          <w:tcPr>
            <w:tcW w:w="5814" w:type="dxa"/>
          </w:tcPr>
          <w:p>
            <w:pPr>
              <w:pStyle w:val="4"/>
              <w:spacing w:before="150"/>
            </w:pPr>
            <w:r>
              <w:rPr>
                <w:sz w:val="20"/>
              </w:rPr>
              <w:t>★立沙岛高清治安视频监控项目前端点位应通过点对点线路汇聚接入立沙派出所机房（机房位于立沙岛服务大楼1楼立沙派出所机房）的核心交换机，立沙派出所机房的核心交换机通过线路与采购人机房核心交换机相连，形成整体传输网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12</w:t>
            </w:r>
          </w:p>
        </w:tc>
        <w:tc>
          <w:tcPr>
            <w:tcW w:w="5814" w:type="dxa"/>
          </w:tcPr>
          <w:p>
            <w:pPr>
              <w:pStyle w:val="4"/>
            </w:pPr>
            <w:r>
              <w:rPr>
                <w:sz w:val="20"/>
              </w:rPr>
              <w:t>3）采购人监控平台</w:t>
            </w:r>
          </w:p>
          <w:p>
            <w:pPr>
              <w:pStyle w:val="4"/>
            </w:pPr>
            <w:r>
              <w:rPr>
                <w:sz w:val="20"/>
              </w:rPr>
              <w:t>本项目采购人监控中心已部署管理平台，前端设备采集的所有数据信息将在该监控中心机房汇聚并存储。目前，该监控中心机房部署了大量的服务器和存储设备，中标人应充分考虑服务器及存储设备对网络接入的要求（如稳定性、可靠性、网络带宽等方面），在采购人监控中心机房按需调增部署相应的传输（数通）设备，为采购人监控中心管理平台的统一接入提供基础保障，以便使相关的系统能够更好地服务于各项业务应用。</w:t>
            </w:r>
          </w:p>
          <w:p>
            <w:pPr>
              <w:pStyle w:val="4"/>
            </w:pPr>
            <w:r>
              <w:rPr>
                <w:sz w:val="20"/>
              </w:rPr>
              <w:t>4）网络架构</w:t>
            </w:r>
          </w:p>
          <w:p>
            <w:pPr>
              <w:pStyle w:val="4"/>
            </w:pPr>
            <w:r>
              <w:rPr>
                <w:sz w:val="20"/>
              </w:rPr>
              <w:t>技术方案:根据大型网络项目的建设情况以及根据网络建设中的先进可靠性、安全性、易用扩展性、经济适用性及标准和规范的原则，网络架构图如下：</w:t>
            </w:r>
          </w:p>
          <w:p>
            <w:pPr>
              <w:pStyle w:val="4"/>
            </w:pPr>
            <w:r>
              <w:rPr>
                <w:sz w:val="20"/>
              </w:rPr>
              <w:t>整个网络划分为2个层次：骨干网和接入网。</w:t>
            </w:r>
          </w:p>
          <w:p>
            <w:pPr>
              <w:pStyle w:val="4"/>
            </w:pPr>
            <w:r>
              <w:drawing>
                <wp:inline distT="0" distB="0" distL="0" distR="0">
                  <wp:extent cx="3554730" cy="1264920"/>
                  <wp:effectExtent l="0" t="0" r="7620" b="1143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3554730" cy="1265366"/>
                          </a:xfrm>
                          <a:prstGeom prst="rect">
                            <a:avLst/>
                          </a:prstGeom>
                        </pic:spPr>
                      </pic:pic>
                    </a:graphicData>
                  </a:graphic>
                </wp:inline>
              </w:drawing>
            </w:r>
          </w:p>
          <w:p>
            <w:pPr>
              <w:pStyle w:val="4"/>
            </w:pPr>
            <w:r>
              <w:drawing>
                <wp:inline distT="0" distB="0" distL="0" distR="0">
                  <wp:extent cx="3554730" cy="2924175"/>
                  <wp:effectExtent l="0" t="0" r="7620" b="9525"/>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5"/>
                          <a:stretch>
                            <a:fillRect/>
                          </a:stretch>
                        </pic:blipFill>
                        <pic:spPr>
                          <a:xfrm>
                            <a:off x="0" y="0"/>
                            <a:ext cx="3554730" cy="2924658"/>
                          </a:xfrm>
                          <a:prstGeom prst="rect">
                            <a:avLst/>
                          </a:prstGeom>
                        </pic:spPr>
                      </pic:pic>
                    </a:graphicData>
                  </a:graphic>
                </wp:inline>
              </w:drawing>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13</w:t>
            </w:r>
          </w:p>
        </w:tc>
        <w:tc>
          <w:tcPr>
            <w:tcW w:w="5814" w:type="dxa"/>
          </w:tcPr>
          <w:p>
            <w:pPr>
              <w:pStyle w:val="4"/>
              <w:spacing w:before="150"/>
              <w:ind w:left="420"/>
            </w:pPr>
            <w:r>
              <w:rPr>
                <w:b/>
                <w:sz w:val="20"/>
              </w:rPr>
              <w:t>三、售后服务响应</w:t>
            </w:r>
          </w:p>
          <w:p>
            <w:pPr>
              <w:pStyle w:val="4"/>
            </w:pPr>
            <w:r>
              <w:rPr>
                <w:sz w:val="20"/>
              </w:rPr>
              <w:t>1、服务期内，本项目所涉及的线路、设备和软件的维护方式均为中标人上门服务，即由中标人派员到采购人的使用现场进行维护，由此产生的一切费用均由中标人承担。</w:t>
            </w:r>
          </w:p>
          <w:p>
            <w:pPr>
              <w:pStyle w:val="4"/>
            </w:pPr>
            <w:r>
              <w:rPr>
                <w:sz w:val="20"/>
              </w:rPr>
              <w:t>2、服务期内，确保为光纤租赁及其设备免费保修，保证所有光纤符合正常运行标准。</w:t>
            </w:r>
          </w:p>
          <w:p>
            <w:pPr>
              <w:pStyle w:val="4"/>
            </w:pPr>
            <w:r>
              <w:rPr>
                <w:sz w:val="20"/>
              </w:rPr>
              <w:t>3、服务期内，中标人应为本项目提供7×24小时的技术咨询服务和报障专门联系人及电话。</w:t>
            </w:r>
          </w:p>
          <w:p>
            <w:pPr>
              <w:pStyle w:val="4"/>
            </w:pPr>
            <w:r>
              <w:rPr>
                <w:sz w:val="20"/>
              </w:rPr>
              <w:t>4、服务期内，中标人应保证本项目所涉及的所有设备处于正常工作状态的比例不小于95%；中标人应对其中的故障设备负责免费维修，对不能修复的设备负责免费更换。</w:t>
            </w:r>
          </w:p>
          <w:p>
            <w:pPr>
              <w:pStyle w:val="4"/>
            </w:pPr>
            <w:r>
              <w:rPr>
                <w:sz w:val="20"/>
              </w:rPr>
              <w:t>5、服务期内，中标人无条件负责对其为本项目所提供的线路、设备进行维修和软件维护、升级，采购人不再支付任何费用。</w:t>
            </w:r>
          </w:p>
          <w:p>
            <w:pPr>
              <w:pStyle w:val="4"/>
            </w:pPr>
            <w:r>
              <w:rPr>
                <w:sz w:val="20"/>
              </w:rPr>
              <w:t>6、服务期内，中标人在接到采购人的报障通知后，务必1小时内响应，6小时内到达故障现场进行抢修，24小时内修复（不可抗力除外）。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采购包2（采购包2（高清一期、二三类视频接入、政务网、公安网等共252条光纤租赁服务））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★1、完工期：合同签订生效后30日内完成所有线路的部署、测试并投入使用。★2、服务期：自正式开通使用起24个月。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1期：支付比例100%,1、按照“实际中标光纤租赁费单价×实际开通线路”的计算方式按月核算，每季度结算一次。 2、中标人在每个季度完毕后5个工作日内开出等额发票给采购人，采购人在收到发票确认无误后10个工作日内支付上季度服务费。 3、采购人不再另行支付除合同金额外的任何其他费用。</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1期：验收期次要求如下：1期。 ①对完工线路检测结果不达标的，视为线路未通过验收和完成，需要整改至完全达到验收标准为止。 ②验收需提供包括但不限于如下文档：售后服务承诺文档、工程竣工文档、工程测试文档、工程验收报告。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报价内容，1、报价应包括所提供的数据传输及光纤服务的租赁费（包括本项目所需设备费用、安装费用、调试费用均由投标人负责）、测试费、税费、保险费、安装调试、售后服务费等的全部费用。</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855"/>
        <w:gridCol w:w="886"/>
        <w:gridCol w:w="856"/>
        <w:gridCol w:w="879"/>
        <w:gridCol w:w="1279"/>
        <w:gridCol w:w="1279"/>
        <w:gridCol w:w="777"/>
        <w:gridCol w:w="8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其他电信和信息传输服务</w:t>
            </w:r>
          </w:p>
        </w:tc>
        <w:tc>
          <w:tcPr>
            <w:tcW w:w="933" w:type="dxa"/>
          </w:tcPr>
          <w:p>
            <w:pPr>
              <w:pStyle w:val="4"/>
              <w:jc w:val="left"/>
            </w:pPr>
            <w:r>
              <w:t>采购包2（高清一期、二三类视频接入、政务网、公安网等共252条光纤租赁服务）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2,396,952.00</w:t>
            </w:r>
          </w:p>
        </w:tc>
        <w:tc>
          <w:tcPr>
            <w:tcW w:w="933" w:type="dxa"/>
          </w:tcPr>
          <w:p>
            <w:pPr>
              <w:pStyle w:val="4"/>
              <w:jc w:val="right"/>
            </w:pPr>
            <w:r>
              <w:t>2,396,952.00</w:t>
            </w:r>
          </w:p>
        </w:tc>
        <w:tc>
          <w:tcPr>
            <w:tcW w:w="840" w:type="dxa"/>
          </w:tcPr>
          <w:p>
            <w:pPr>
              <w:pStyle w:val="4"/>
            </w:pPr>
            <w:r>
              <w:t>信息传输业</w:t>
            </w:r>
          </w:p>
        </w:tc>
        <w:tc>
          <w:tcPr>
            <w:tcW w:w="933" w:type="dxa"/>
          </w:tcPr>
          <w:p>
            <w:pPr>
              <w:pStyle w:val="4"/>
            </w:pPr>
            <w:r>
              <w:t>详见附表一</w:t>
            </w:r>
          </w:p>
        </w:tc>
      </w:tr>
    </w:tbl>
    <w:p>
      <w:pPr>
        <w:pStyle w:val="4"/>
      </w:pPr>
      <w:r>
        <w:rPr>
          <w:b/>
        </w:rPr>
        <w:t>附表一：采购包2（高清一期、二三类视频接入、政务网、公安网等共252条光纤租赁服务）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rPr>
                <w:sz w:val="20"/>
              </w:rPr>
              <w:t>（一）项目需求</w:t>
            </w:r>
          </w:p>
          <w:p>
            <w:pPr>
              <w:pStyle w:val="4"/>
              <w:ind w:firstLine="400"/>
            </w:pPr>
            <w:r>
              <w:rPr>
                <w:sz w:val="20"/>
              </w:rPr>
              <w:t>为提升城乡管理水平、创新社会治理体制，现需采购租赁252条光纤线路服务，服务期为两年。其中公安网建设点位12个，政务网建设点位5个，高清一期和一二类视频建设点位225个，电子警察视频建设点位10个，具体需求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7"/>
              <w:gridCol w:w="18"/>
              <w:gridCol w:w="16"/>
              <w:gridCol w:w="22"/>
              <w:gridCol w:w="4828"/>
              <w:gridCol w:w="1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gridAfter w:val="1"/>
                <w:wAfter w:w="11" w:type="dxa"/>
              </w:trPr>
              <w:tc>
                <w:tcPr>
                  <w:tcW w:w="558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b/>
                      <w:sz w:val="20"/>
                    </w:rPr>
                    <w:t>公安网建设需求点位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b/>
                      <w:sz w:val="20"/>
                    </w:rPr>
                    <w:t>序号</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b/>
                      <w:sz w:val="20"/>
                    </w:rPr>
                    <w:t>开通地址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东莞市本地地址沙田镇横流管理区沙田大道沙田交警支队(政府)办公楼1层机房01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东莞市本地地址东城街道桑园社区圃园新村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东莞市本地地址沙田镇民田管理区民田仔村立沙岛安置区农民公寓(住宅小区)立沙安置办公室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东莞市本地地址沙田镇横流管理区横流大街沙田派出所(政府)办公楼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东莞市本地地址沙田镇斜西管理区百亩村新沙派出所(政府)办公楼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东莞市本地地址沙田镇稔洲管理区培厚围村(城中村)齐沙派出所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东莞市本地地址沙田镇大流管理区大流村(道路)立沙派出所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东莞市本地地址莞城街道兴塘社区东城南路莞城段3号2号楼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东莞市本地地址东城区光明管理区光明大道(道路)行动侦察支队大楼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东莞市本地地址沙田镇斜西管理区湖景路沙田公安分局(政府)办公大楼。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东莞市本地地址沙田镇斜西管理区湖景路13号沙田公安分局(政府)办公大楼1层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63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w:t>
                  </w:r>
                </w:p>
              </w:tc>
              <w:tc>
                <w:tcPr>
                  <w:tcW w:w="4952"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东莞市本地地址沙田镇立沙岛禁毒办公室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587"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b/>
                      <w:sz w:val="20"/>
                    </w:rPr>
                    <w:t>政务网建设需求点位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b/>
                      <w:sz w:val="20"/>
                    </w:rPr>
                    <w:t>序号</w:t>
                  </w:r>
                </w:p>
              </w:tc>
              <w:tc>
                <w:tcPr>
                  <w:tcW w:w="4991" w:type="dxa"/>
                  <w:gridSpan w:val="3"/>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b/>
                      <w:sz w:val="20"/>
                    </w:rPr>
                    <w:t>开通地址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w:t>
                  </w:r>
                </w:p>
              </w:tc>
              <w:tc>
                <w:tcPr>
                  <w:tcW w:w="4991" w:type="dxa"/>
                  <w:gridSpan w:val="3"/>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东莞市本地地址沙田镇横流社区横流中心区一巷75号4层401房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w:t>
                  </w:r>
                </w:p>
              </w:tc>
              <w:tc>
                <w:tcPr>
                  <w:tcW w:w="4991" w:type="dxa"/>
                  <w:gridSpan w:val="3"/>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东莞市本地地址沙田镇横流管理区横流大街沙田派出所(政府)办公楼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w:t>
                  </w:r>
                </w:p>
              </w:tc>
              <w:tc>
                <w:tcPr>
                  <w:tcW w:w="4991" w:type="dxa"/>
                  <w:gridSpan w:val="3"/>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东莞市本地地址沙田镇大流管理区大流村(道路)立沙派出所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w:t>
                  </w:r>
                </w:p>
              </w:tc>
              <w:tc>
                <w:tcPr>
                  <w:tcW w:w="4991" w:type="dxa"/>
                  <w:gridSpan w:val="3"/>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东莞市本地地址沙田镇稔洲管理区培厚围村(城中村)齐沙派出所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w:t>
                  </w:r>
                </w:p>
              </w:tc>
              <w:tc>
                <w:tcPr>
                  <w:tcW w:w="4991" w:type="dxa"/>
                  <w:gridSpan w:val="3"/>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东莞市本地地址沙田镇斜西管理区百亩村新沙派出所(政府)办公楼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587"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b/>
                      <w:sz w:val="20"/>
                    </w:rPr>
                    <w:t>高清一期和一二类视频建设需求点位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b/>
                      <w:sz w:val="20"/>
                    </w:rPr>
                    <w:t>序号</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b/>
                      <w:sz w:val="20"/>
                    </w:rPr>
                    <w:t>开通地址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东莞市本地地址沙田镇横流区中心幼儿园旁十字路口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东莞市本地地址沙田镇横流区勒仔围桥头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东莞市本地地址沙田镇横流区步步高三号厂T字口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东莞市本地地址沙田镇横流区沙田中心小学门前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东莞市本地地址沙田镇横流中心区农业银行门前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东莞市本地地址沙田镇横流区沙田广场点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东莞市本地地址沙田镇横流区休闲公园点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东莞市本地地址沙田镇横流中心区东港城西北角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东莞市本地地址沙田镇先锋幼儿园门口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东莞市本地地址沙田镇先锋庄士花园后门T字路口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东莞市本地地址沙田镇杨公洲腾辉学校门口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东莞市本地地址沙田镇杨公洲下谷村长兴汽修厂附近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东莞市本地地址沙田镇港口大道辅道杨公洲段南段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东莞市本地地址沙田镇港口大道杨公洲青苹果路段点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东莞市本地地址沙田镇横流汇华商场十字路口点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东莞市本地地址沙田镇镇政府门前点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东莞市本地地址沙田镇嘉福酒店路口点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东莞市本地地址沙田镇标志招商银行路段点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东莞市本地地址沙田镇运河东路勒仔围百和厂桥点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东莞市本地地址沙田镇步步高市场点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东莞市本地地址沙田镇运河东路港口大道交界点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东莞市本地地址沙田镇沿江路旧海事处门口点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东莞市本地地址沙田镇景兴俱乐部河边点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东莞市本地地址沙田镇厚沙路裕隆油站路口点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东莞市本地地址沙田镇杨公洲村委会路口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东莞市本地地址沙田镇杨公洲湖东路83号点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东莞市本地地址沙田镇杨公洲泗州岗亭路口点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东莞市本地地址沙田镇进港大道转入海腾码头路口点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东莞市本地地址沙田镇粤港花园门口点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东莞市本地地址沙田镇民田大街群益旅店路口点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东莞市本地地址沙田镇民田官洲新街（官二街）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东莞市本地地址沙田镇民田泗沙村路口点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东莞市本地地址沙田镇明珠路明珠学校正门点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东莞市本地地址沙田镇滨江路斜西闸门冲村红绿灯点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东莞市本地地址沙田镇斜西沙田分局门前十字路口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东莞市本地地址沙田镇斜西东莞银行门口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东莞市本地地址沙田镇斜西沙田大道建设银行门口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东莞市本地地址沙田镇斜西金明油库C门附近T字路口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39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东莞市本地地址沙田镇斜西石东油库对面华盟厂角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东莞市本地地址沙田镇斜西飞虎油库办公楼与车场出口附近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东莞市本地地址沙田镇斜西东海油库出口与永安油库交汇点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东莞市本地地址沙田镇斜西千和鞋材厂对面交通标示“让”字牌旁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东莞市本地地址沙田镇斜西天峰网吧旁“福家乐”字牌处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东莞市本地地址沙田镇斜西银通厂对出至东港城拐二路口高压线塔旁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东莞市本地地址沙田镇斜西村委会对面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东莞市本地地址沙田镇斜西山公园停车场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东莞市本地地址沙田镇沙田西大坦海鲜长廊点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东莞市本地地址沙田镇进港大道华润水泥厂红绿灯点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49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东莞市本地地址沙田镇福禄沙市场内豪情网吧前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东莞市本地地址沙田镇新沙派出所门口点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东莞市本地地址沙田镇民田市场路口点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东莞市本地地址沙田镇民田中国电信沙田分公司门口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东莞市本地地址沙田镇粤港花园第三期工商银行门口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东莞市本地地址沙田镇民田鹏远学校门口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东莞市本地地址沙田镇民田车道夫洗车店路口点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东莞市本地地址沙田镇民田南环桥红绿灯处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东莞市本地地址沙田镇明珠路口加油站点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东莞市本地地址沙田镇明珠路与南北大道交界路口点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59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东莞市本地地址沙田镇西太隆休闲公园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东莞市本地地址沙田镇稔洲村基础幼儿园门口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东莞市本地地址沙田镇稔洲村洪达商场门口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东莞市本地地址沙田镇稔洲村龙船洲旧路口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东莞市本地地址沙田镇稔洲村高翔幼儿园门口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东莞市本地地址沙田镇环保城林立厂桥头路口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东莞市本地地址沙田镇穗丰年村新路口点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东莞市本地地址沙田镇穗丰年高铁隧道口北侧点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东莞市本地地址沙田镇穗丰年大丰路与穗丰路交界路口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东莞市本地地址沙田镇义沙村三排尾组明昌灯饰厂路口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69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东莞市本地地址沙田镇义沙村天宅组陈锦全十字路口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东莞市本地地址沙田镇义沙村村委会门口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东莞市本地地址沙田镇环保大道义沙村六和组基耕路口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东莞市本地地址沙田镇大泥协强五金厂南侧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东莞市本地地址沙田镇大泥大丰十字路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东莞市本地地址沙田镇大泥满丰西路口（长益路对面）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东莞市本地地址沙田镇大泥金和尾18号门前点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东莞市本地地址沙田镇齐沙村渡轮路布料市场东大门口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东莞市本地地址沙田镇渡轮码头渡口处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东莞市本地地址沙田镇齐沙齐新幼儿园点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79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东莞市本地地址沙田镇齐沙村新围球场门口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东莞市本地地址沙田镇虎门轮渡路卡口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东莞市本地地址沙田镇虎门轮渡路路口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东莞市本地地址沙田镇明珠岗亭路口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东莞市本地地址沙田镇环保城路口仁和商场点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东莞市本地地址沙田镇稔洲村明盛城路口点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东莞市本地地址沙田镇渡轮路稔洲村龙船洲路口点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东莞市本地地址沙田镇渡轮路银河桥新科厂点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东莞市本地地址沙田镇西太隆华丰、灿兴厂三叉路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东莞市本地地址沙田镇西太隆南北大道七粉路口点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89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东莞市本地地址沙田镇进港大道三盛组入口点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东莞市本地地址沙田镇斜西沙田车站门前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东莞市本地地址沙田镇斜西翠园小学门口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东莞市本地地址沙田镇斜西南环桥北端路口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东莞市本地地址沙田镇大泥工商银行门口点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东莞市本地地址沙田镇大泥金和村东路口（幼儿园）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东莞市本地地址沙田镇环保城牌方旧沙太路（东北龙）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东莞市本地地址沙田镇大泥村委会路口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东莞市本地地址沙田镇东港城福华大厦点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东莞市本地地址沙田镇横流中心区金牛网吧门前点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99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东莞市本地地址沙田镇湖西路东面广场入口点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东莞市本地地址沙田镇湖西路镇政府后门点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东莞市本地地址沙田镇家具大道路口点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东莞市本地地址沙田镇桂枝洲市场路口点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东莞市本地地址沙田镇沙田汽车站路口点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东莞市本地地址沙田镇沙田大道与惠民路交汇处（原坚成厂点）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东莞市本地地址沙田镇沙田中学与沙田医院交汇路口点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东莞市本地地址沙田镇西太隆市场中路口点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东莞市本地地址沙田镇西太隆宇新接链厂路口点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东莞市本地地址沙田镇西太隆坭头岗亭路口点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109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东莞市本地地址沙田镇西太隆村委会门口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东莞市本地地址沙田镇进港大道银通玻璃厂入口点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东莞市本地地址沙田镇公安分局视频点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东莞市本地地址沙田镇第二幼儿园正门、后门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东莞市本地地址沙田镇大泥市场路口点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东莞市本地地址沙田镇进港北路与沿河路交汇处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东莞市本地地址沙田镇齐沙市场路口点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东莞市本地地址沙田镇齐沙村福隆路口点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东莞市本地地址沙田镇中信太和公司(企业)办公楼B栋公安101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东莞市本地地址沙田镇立春厂门口（原杆迁移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119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东莞市本地地址沙田镇环保城冠杰厂路口点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东莞市本地地址沙田镇稔洲村永茂路口点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东莞市本地地址沙田镇永茂村小组路口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东莞市本地地址沙田镇齐沙派出所路口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东莞市本地地址沙田镇穗丰年村委会路口点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东莞市本地地址沙田镇穗丰年第二小学路口点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东莞市本地地址沙田镇穗丰年进港南路协成玻璃厂右侧路口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东莞市本地地址沙田镇义沙永晋厂路口点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东莞市本地地址沙田镇义沙村六和路路口点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东莞市本地地址沙田镇立沙大流汽车站点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129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东莞市本地地址沙田镇沙田镇杨公洲村港口大道与滨江路交汇处滨江路卡口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东莞市本地地址沙田镇厚沙路卡口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东莞市本地地址沙田镇家具大道卡口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东莞市本地地址沙田镇沙田镇西太隆村坭头岗亭卡口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东莞市本地地址沙田镇沙田镇民田村高速路卡口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东莞市本地地址沙田镇东引桥卡口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东莞市本地地址沙田镇沙田镇虎门港管委区中心一路虎门港服务中心大厦(政府)行政楼1层公安局分局监控中心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东莞市本地地址沙田镇洪梅镇沙望路泗安医院路口(望沙路卡口)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东莞市本地地址沙田镇沙田镇民田管理区沿江高速深圳入口(沿江高速卡口)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东莞市本地地址沙田镇沙田镇横流管理区横流大街村委会警务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139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东莞市本地地址沙田镇横流区沙田中心小学门前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东莞市本地地址沙田镇大泥协强五金厂南侧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东莞市本地地址沙田镇横流管理区沙田大道沙田交警支队(政府)办公楼1层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东莞市本地地址沙田镇福禄沙村港口大道沙田段646号港口大道与进港中路交叉路口交警红绿灯点位2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东莞市本地地址沙田镇福禄沙村港口大道沙田段660号港口大道与进港中路交叉路口交警红绿灯点位1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东莞市本地地址沙田镇西大坦村港前路81号1号楼103室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东莞市本地地址沙田镇西大坦村港口大道沙田段668号虎门港港口大道保税物流中心路口交警红绿灯点位3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东莞市本地地址沙田镇横流管理区横流大街沙田派出所(政府)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东莞市本地地址沙田镇斜西管理区百亩村新沙派出所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东莞市本地地址沙田镇稔洲管理区培厚围村(城中村)齐沙派出所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149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东莞市本地地址沙田镇斜西管理区百亩村新沙派出所(政府)办公楼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东莞市本地地址沙田镇横流管理区沙田大道沙田交警支队(政府)办公楼1层机房01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东莞市本地地址沙田镇齐沙村临港路118号1栋天琴湾幼儿园办公室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东莞市本地地址沙田镇杨公洲村沙田滨江路16号101室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东莞市本地地址沙田镇阇西村沙田站前路2号4号楼.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东莞市本地地址沙田镇民田村明珠路1号1栋.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东莞市本地地址沙田镇民田村民田官洲街122号.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东莞市本地地址沙田镇阇西村沙田环湖北路1号.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东莞市本地地址沙田镇民田村沙田环湖南路2号盈丰悦田居29栋江南明珠幼儿园1层门卫室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东莞市本地地址沙田镇民田村明珠路3号校园三防园专线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159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东莞市本地地址沙田镇西大坦村临洋路8号心怡半岛花园1层恒大博园幼儿园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东莞市本地地址沙田镇民田村沙田大道150号汇景凯伦湾花园64号楼蓓恩斯现代幼儿园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东莞市本地地址沙田镇阇西村港口大道沙田段423号101室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东莞市本地地址沙田镇穗丰年村秋盛路99号之一2层201房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东莞市本地地址沙田镇民田村上冲巷50号.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东莞市本地地址沙田镇穗丰年村秋盛路38号.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东莞市本地地址沙田镇齐沙村田下路67号.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东莞市本地地址沙田镇西大坦村临港路1号东莞市沙田镇第二幼儿园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东莞市本地地址沙田镇阇西村拐排路五巷7号2层202房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东莞市本地地址沙田镇民田村沙田大道148号.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169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东莞市本地地址沙田镇杨公洲村杨公洲鹤洲路10号.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东莞市本地地址沙田镇民田村民田官洲街120号.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东莞市本地地址沙田镇横流社区横流大街91号庄士新都之189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东莞市本地地址沙田镇民田村沙田环湖南路16号32栋1层101房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东莞市本地地址沙田镇横流社区沙田滨江路106号东莞市沙田中心幼儿园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东莞市本地地址沙田镇阇西村闸门涌一路30号之一1层101房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东莞市本地地址沙田镇穗丰年村临港路10号东莞市沙田瑞风实验学校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东莞市本地地址沙田镇稔洲村稔洲金湾路1号1层101房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东莞市本地地址沙田镇大泥村大泥祥兴一路19号1层101房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东莞市本地地址沙田镇先锋村先锋创业南路二巷18号1层101房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179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东莞市本地地址沙田镇民田村沙田环湖南路16号54栋1层101房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东莞市本地地址沙田镇齐沙村临港路120号碧海云天花园127栋1层101房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东莞市本地地址沙田镇稔洲村鞋底沙上围路3号1层102房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东莞市本地地址沙田镇阇西村阇西南环一路49号之一.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东莞市本地地址沙田镇横流社区横流大街91号庄士新都沙田花园13栋1层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东莞市本地地址沙田镇杨公洲村杨公洲鹤洲一路111号.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东莞市本地地址沙田镇民田村沙田环湖南路16号30栋1层101房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东莞市本地地址沙田镇阇西村阇西永平路9号103室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东莞市本地地址沙田镇稔洲村丽海中路8号201室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东莞市本地地址沙田镇杨公洲村港口大道沙田段85号201室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189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东莞市本地地址沙田镇民田村民田大街76号201室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东莞市本地地址沙田镇横流社区港口大道沙田段212号101室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东莞市本地地址沙田镇稔洲村丽海路2号201室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东莞市本地地址沙田镇稔洲村丽海中路8号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东莞市本地地址沙田镇西太隆村坭头路2号101室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东莞市本地地址沙田镇阇西村阇西南环二路37号之一.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东莞市本地地址沙田镇横流社区横流中心区一巷12号.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东莞市本地地址沙田镇稔洲村水上金竹园路19号.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东莞市本地地址沙田镇横流社区港口大道沙田段246号.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东莞市本地地址沙田镇阇西村阇西南环二路4号之一.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199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东莞市本地地址沙田镇西太隆村振展路13号.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东莞市本地地址沙田镇阇西村沙田大道59号约克时代42号楼8层810房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东莞市本地地址沙田镇西太隆村就兴路98号.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东莞市本地地址沙田镇杨公洲村杨和路110号1层101房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东莞市本地地址沙田镇稔洲村永茂南路58号1层101房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东莞市本地地址沙田镇大泥村大泥大兴南路30号之二2层201房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东莞市本地地址沙田镇齐沙村齐沙新村路六巷19号.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东莞市本地地址沙田镇横流社区横流成业巷23号101室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东莞市本地地址沙田镇杨公洲村下谷路一巷1号.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东莞市本地地址沙田镇横流社区横流大街172号101室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209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东莞市本地地址沙田镇横流社区横流大街172号101室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东莞市本地地址沙田镇横流社区横流可园路25号.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东莞市本地地址沙田镇齐沙村齐沙新围上路5号2层201房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东莞市本地地址沙田镇稔洲村稔洲路243号.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东莞市本地地址沙田镇阇西村泗盛二路106号.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东莞市本地地址沙田镇横流社区横流中心区三巷36号.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东莞市本地地址沙田镇杨公洲村杨和路162号.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216</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东莞市本地地址沙田镇稔洲村培厚围三路13号.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217</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东莞市本地地址沙田镇横流社区横流南路218号3层301房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218</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东莞市本地地址沙田镇横流社区横流大街一巷17号.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219</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东莞市本地地址沙田镇横流社区沙田运河东路30号东港华府1号楼2层.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220</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东莞市本地地址沙田镇横流社区横流大街216号.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221</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东莞市本地地址沙田镇横流社区沙田运河东路30号东港华府3号楼4层403房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222</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东莞市本地地址沙田镇阇西村沙田大道51号东港城商住区61号楼3层301房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223</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东莞市本地地址沙田镇稔洲村水上新围东路十巷3号.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224</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东莞市本地地址沙田镇西太隆村四围东路62号.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pPr>
                    <w:pStyle w:val="4"/>
                    <w:jc w:val="center"/>
                  </w:pPr>
                  <w:r>
                    <w:rPr>
                      <w:sz w:val="20"/>
                    </w:rPr>
                    <w:t>225</w:t>
                  </w:r>
                </w:p>
              </w:tc>
              <w:tc>
                <w:tcPr>
                  <w:tcW w:w="5010" w:type="dxa"/>
                  <w:gridSpan w:val="4"/>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left"/>
                  </w:pPr>
                  <w:r>
                    <w:rPr>
                      <w:sz w:val="20"/>
                    </w:rPr>
                    <w:t>东莞市本地地址沙田镇稔洲村稔洲金湾路88号201室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2811"/>
                  </w:pPr>
                  <w:r>
                    <w:rPr>
                      <w:b/>
                      <w:sz w:val="20"/>
                    </w:rPr>
                    <w:t>电子警察视频建设需求点位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b/>
                      <w:sz w:val="20"/>
                    </w:rPr>
                    <w:t>序号</w:t>
                  </w:r>
                </w:p>
              </w:tc>
              <w:tc>
                <w:tcPr>
                  <w:tcW w:w="4985"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b/>
                      <w:sz w:val="20"/>
                    </w:rPr>
                    <w:t>开通地址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1</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东莞市本地地址沙田镇沿河路临海北路路口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2</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东莞市本地地址沙田镇进港中路穗丰年湿地公园路口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3</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东莞市本地地址沙田镇进港南路穗丰年村委会路口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4</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东莞市本地地址沙田镇环保路四围东路路口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5</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东莞市本地地址沙田镇明珠路华美路路口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6</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东莞市本地地址沙田镇沙田大道工商银行路段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7</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东莞市本地地址沙田镇立沙大道石化八路路口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8</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东莞市本地地址沙田镇立沙大道望沙路路口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9</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东莞市本地地址沙田镇立沙中路望沙路路口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10</w:t>
                  </w:r>
                </w:p>
              </w:tc>
              <w:tc>
                <w:tcPr>
                  <w:tcW w:w="498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0"/>
                    </w:rPr>
                    <w:t>东莞市本地地址沙田镇港口大道沙田大桥路口</w:t>
                  </w:r>
                </w:p>
              </w:tc>
            </w:tr>
          </w:tbl>
          <w:p>
            <w:pPr>
              <w:pStyle w:val="4"/>
            </w:pPr>
            <w:r>
              <w:rPr>
                <w:sz w:val="20"/>
              </w:rPr>
              <w:t>注：具体点位位置及数量以实际施工为准。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pPr>
            <w:r>
              <w:rPr>
                <w:sz w:val="20"/>
              </w:rPr>
              <w:t>（二）项目要求：</w:t>
            </w:r>
          </w:p>
          <w:p>
            <w:pPr>
              <w:pStyle w:val="4"/>
            </w:pPr>
            <w:r>
              <w:rPr>
                <w:sz w:val="20"/>
              </w:rPr>
              <w:t>1、技术要求</w:t>
            </w:r>
          </w:p>
          <w:p>
            <w:pPr>
              <w:pStyle w:val="4"/>
            </w:pPr>
            <w:r>
              <w:rPr>
                <w:sz w:val="20"/>
              </w:rPr>
              <w:t>①线路可用率：链路可用率平均达到99.9%。</w:t>
            </w:r>
          </w:p>
          <w:p>
            <w:pPr>
              <w:pStyle w:val="4"/>
            </w:pPr>
            <w:r>
              <w:rPr>
                <w:sz w:val="20"/>
              </w:rPr>
              <w:t>②网络时延：链路传输时延小于20ms。</w:t>
            </w:r>
          </w:p>
          <w:p>
            <w:pPr>
              <w:pStyle w:val="4"/>
            </w:pPr>
            <w:r>
              <w:rPr>
                <w:sz w:val="20"/>
              </w:rPr>
              <w:t>③提供端到端的网络保护，支持基于控制平面的网络保护与恢复。</w:t>
            </w:r>
          </w:p>
          <w:p>
            <w:pPr>
              <w:pStyle w:val="4"/>
            </w:pPr>
            <w:r>
              <w:rPr>
                <w:sz w:val="20"/>
              </w:rPr>
              <w:t>④投标人提供的网络可平滑升速。</w:t>
            </w:r>
          </w:p>
          <w:p>
            <w:pPr>
              <w:pStyle w:val="4"/>
            </w:pPr>
            <w:r>
              <w:rPr>
                <w:sz w:val="20"/>
              </w:rPr>
              <w:t>⑤投标人提供的网络必须具有高可靠性，保证采购人应用系统的正常运行，具有完备的网络健康保障及运营支持体系。</w:t>
            </w:r>
          </w:p>
          <w:p>
            <w:pPr>
              <w:pStyle w:val="4"/>
            </w:pPr>
            <w:r>
              <w:rPr>
                <w:sz w:val="20"/>
              </w:rPr>
              <w:t>2、服务要求</w:t>
            </w:r>
          </w:p>
          <w:p>
            <w:pPr>
              <w:pStyle w:val="4"/>
            </w:pPr>
            <w:r>
              <w:rPr>
                <w:sz w:val="20"/>
              </w:rPr>
              <w:t>（1）项目施工维护要求</w:t>
            </w:r>
          </w:p>
          <w:p>
            <w:pPr>
              <w:pStyle w:val="4"/>
            </w:pPr>
            <w:r>
              <w:rPr>
                <w:sz w:val="20"/>
              </w:rPr>
              <w:t>①投标人负责项目范围内的电路、互联网专线的开通和测试工作，在采购人机房和各分局铺设安装的传输线路和设备的运行维护由投标人负责。</w:t>
            </w:r>
          </w:p>
          <w:p>
            <w:pPr>
              <w:pStyle w:val="4"/>
            </w:pPr>
            <w:r>
              <w:rPr>
                <w:sz w:val="20"/>
              </w:rPr>
              <w:t>②投标人应提供详细的施工计划和工程进度表，设项目负责人，负责项目的协调管理工作。</w:t>
            </w:r>
          </w:p>
          <w:p>
            <w:pPr>
              <w:pStyle w:val="4"/>
            </w:pPr>
            <w:r>
              <w:rPr>
                <w:sz w:val="20"/>
              </w:rPr>
              <w:t>③投标人需提供包括但不限于设备安装、使用和维护的说明文件，以便采购人协助做好保养和配合工作。</w:t>
            </w:r>
          </w:p>
          <w:p>
            <w:pPr>
              <w:pStyle w:val="4"/>
            </w:pPr>
            <w:r>
              <w:rPr>
                <w:sz w:val="20"/>
              </w:rPr>
              <w:t>④投标人负责电路和专线开通所需的工具、设备物料，并在完工后搬走，涉及费用由投标人全部负责。</w:t>
            </w:r>
          </w:p>
          <w:p>
            <w:pPr>
              <w:pStyle w:val="4"/>
            </w:pPr>
            <w:r>
              <w:rPr>
                <w:sz w:val="20"/>
              </w:rPr>
              <w:t>⑤投标人施工维护需遵守采购人相关规章制度，经采购人同意后进场施工，施工期间应对采购人场内设备、设施做好保护措施，如有损坏，所有费用均由投标人承担。</w:t>
            </w:r>
          </w:p>
          <w:p>
            <w:pPr>
              <w:pStyle w:val="4"/>
            </w:pPr>
            <w:r>
              <w:rPr>
                <w:sz w:val="20"/>
              </w:rPr>
              <w:t>⑥投标人在服务期内需积极配合采购人升级改造迁移（如新增线路施工、线路扩容、技术改造等），需协助制定详细的链路迁移方案，迁移中链路中断时间应在采购人的要求范围内，迁移后保证链路的可用性，确保系统如期正常运行。</w:t>
            </w:r>
          </w:p>
          <w:p>
            <w:pPr>
              <w:pStyle w:val="4"/>
            </w:pPr>
            <w:r>
              <w:rPr>
                <w:sz w:val="20"/>
              </w:rPr>
              <w:t>（2） 网络设备资源及网络平滑过渡</w:t>
            </w:r>
          </w:p>
          <w:p>
            <w:pPr>
              <w:pStyle w:val="4"/>
            </w:pPr>
            <w:r>
              <w:rPr>
                <w:sz w:val="20"/>
              </w:rPr>
              <w:t>①应提供合理、可行的网络平滑过渡方案；</w:t>
            </w:r>
          </w:p>
          <w:p>
            <w:pPr>
              <w:pStyle w:val="4"/>
            </w:pPr>
            <w:r>
              <w:rPr>
                <w:sz w:val="20"/>
              </w:rPr>
              <w:t>②根据采购需求的线路，投标人提供能利用现有网络设备资源的证明材料。</w:t>
            </w:r>
          </w:p>
          <w:p>
            <w:pPr>
              <w:pStyle w:val="4"/>
            </w:pPr>
            <w:r>
              <w:rPr>
                <w:sz w:val="20"/>
              </w:rPr>
              <w:t>（3）验收要求</w:t>
            </w:r>
          </w:p>
          <w:p>
            <w:pPr>
              <w:pStyle w:val="4"/>
            </w:pPr>
            <w:r>
              <w:rPr>
                <w:sz w:val="20"/>
              </w:rPr>
              <w:t>①对完工线路检测结果不达标的，视为线路未通过验收和完成，需要整改至完全达到验收标准为止。</w:t>
            </w:r>
          </w:p>
          <w:p>
            <w:pPr>
              <w:pStyle w:val="4"/>
            </w:pPr>
            <w:r>
              <w:rPr>
                <w:sz w:val="20"/>
              </w:rPr>
              <w:t>②验收需提供包括但不限于如下文档：售后服务承诺文档、工程竣工文档、工程测试文档、工程验收报告。</w:t>
            </w:r>
          </w:p>
          <w:p>
            <w:pPr>
              <w:pStyle w:val="4"/>
            </w:pPr>
            <w:r>
              <w:rPr>
                <w:sz w:val="20"/>
              </w:rPr>
              <w:t>（4）售后服务要求</w:t>
            </w:r>
          </w:p>
          <w:p>
            <w:pPr>
              <w:pStyle w:val="4"/>
            </w:pPr>
            <w:r>
              <w:rPr>
                <w:sz w:val="20"/>
              </w:rPr>
              <w:t>①投标人需提供网络健康保障及运营支持体系，以保证采购人租赁的专线正常运行。同时应制定相应的维护作业计划，以保障设备的安全可靠运行。</w:t>
            </w:r>
          </w:p>
          <w:p>
            <w:pPr>
              <w:pStyle w:val="4"/>
            </w:pPr>
            <w:r>
              <w:rPr>
                <w:sz w:val="20"/>
              </w:rPr>
              <w:t>②投标人需提供完备的应急保障措施，如遇可预见的恶劣天气时，投标人应于预警发出后2小时内，安排维修负责人组织设备检查工作。</w:t>
            </w:r>
          </w:p>
          <w:p>
            <w:pPr>
              <w:pStyle w:val="4"/>
            </w:pPr>
            <w:r>
              <w:rPr>
                <w:sz w:val="20"/>
              </w:rPr>
              <w:t>③网络增值服务：</w:t>
            </w:r>
          </w:p>
          <w:p>
            <w:pPr>
              <w:pStyle w:val="4"/>
            </w:pPr>
            <w:r>
              <w:rPr>
                <w:sz w:val="20"/>
              </w:rPr>
              <w:t>（a）投标人按季度提供网络运行报告给采购人，包括但不限于网络拥塞情况、故障分析报告、网络运行情况、节假日或重保期间的应急预案等。并对采购人不定期的网络分析需求进行满足。</w:t>
            </w:r>
          </w:p>
          <w:p>
            <w:pPr>
              <w:pStyle w:val="4"/>
            </w:pPr>
            <w:r>
              <w:rPr>
                <w:sz w:val="20"/>
              </w:rPr>
              <w:t>（b）投标人需按采购人的需求提供包括但不限于免费技术咨询、优化建议、通讯管理建议和网络知识培训。</w:t>
            </w:r>
          </w:p>
          <w:p>
            <w:pPr>
              <w:pStyle w:val="4"/>
            </w:pPr>
            <w:r>
              <w:rPr>
                <w:sz w:val="20"/>
              </w:rPr>
              <w:t>④投标人需至少提供1个项目负责人和6个技术人员团队负责本项目的实施以及维护工作。</w:t>
            </w:r>
          </w:p>
          <w:p>
            <w:pPr>
              <w:pStyle w:val="4"/>
            </w:pPr>
            <w:r>
              <w:rPr>
                <w:sz w:val="20"/>
              </w:rPr>
              <w:t>（5）维修响应时间要求</w:t>
            </w:r>
          </w:p>
          <w:p>
            <w:pPr>
              <w:pStyle w:val="4"/>
            </w:pPr>
            <w:r>
              <w:rPr>
                <w:sz w:val="20"/>
              </w:rPr>
              <w:t>①提供7×24小时售后服务，服务期内全天候技术支持响应。</w:t>
            </w:r>
          </w:p>
          <w:p>
            <w:pPr>
              <w:pStyle w:val="4"/>
            </w:pPr>
            <w:r>
              <w:rPr>
                <w:sz w:val="20"/>
              </w:rPr>
              <w:t>②故障受理响应时限：15分钟。</w:t>
            </w:r>
          </w:p>
          <w:p>
            <w:pPr>
              <w:pStyle w:val="4"/>
            </w:pPr>
            <w:r>
              <w:rPr>
                <w:sz w:val="20"/>
              </w:rPr>
              <w:t>③故障定位时限：30分钟。</w:t>
            </w:r>
          </w:p>
          <w:p>
            <w:pPr>
              <w:pStyle w:val="4"/>
            </w:pPr>
            <w:r>
              <w:rPr>
                <w:sz w:val="20"/>
              </w:rPr>
              <w:t>④故障恢复时限：小于4小时。</w:t>
            </w:r>
          </w:p>
          <w:p>
            <w:pPr>
              <w:pStyle w:val="4"/>
            </w:pPr>
            <w:r>
              <w:rPr>
                <w:sz w:val="20"/>
              </w:rPr>
              <w:t>（6）其他要求</w:t>
            </w:r>
          </w:p>
          <w:p>
            <w:pPr>
              <w:pStyle w:val="4"/>
            </w:pPr>
            <w:r>
              <w:rPr>
                <w:sz w:val="20"/>
              </w:rPr>
              <w:t>①投标人由于维护原因，需中断电路进行割接操作时，应提前至少48小时（重大自然灾害除外）通知采购人做好相关准备工作。</w:t>
            </w:r>
          </w:p>
          <w:p>
            <w:pPr>
              <w:pStyle w:val="4"/>
            </w:pPr>
            <w:r>
              <w:rPr>
                <w:sz w:val="20"/>
              </w:rPr>
              <w:t>②为保证网络线路正常使用，应对突发情况，投标人需具备应急管理能力，需提供相应应急预案。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1.采购代理机构：本项目是指广东达信工程管理有限公司，负责整个采购活动的组织，依法负责编制和发布招标文件，对招标文件拥有最终的解释权，不以任何身份出任评标委员会成员。</w:t>
      </w:r>
    </w:p>
    <w:p>
      <w:pPr>
        <w:pStyle w:val="4"/>
        <w:ind w:firstLine="480"/>
      </w:pPr>
      <w:r>
        <w:t xml:space="preserve"> 2.采购人：本项目是指东莞市公安局沙田分局，是采购活动当事人之一，负责项目的整体规划、技术方案可行性设计论证与实施，作为合同采购方（用户）的主体承担质疑回复、履行合同、验收与评价等义务。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本项目共2个采购包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远程电子评标（供应商应当审慎标记各评审项的应答部分，标记内容清晰且完整，否则将自行承担不利后果）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p>
            <w:pPr>
              <w:pStyle w:val="4"/>
            </w:pPr>
            <w:r>
              <w:t>采购包2：综合评分法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p>
            <w:pPr>
              <w:pStyle w:val="4"/>
            </w:pPr>
            <w:r>
              <w:t>采购包2：总价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ind w:firstLine="480"/>
            </w:pPr>
            <w:r>
              <w:t>不收取投标（响应）保证金</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 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p>
            <w:pPr>
              <w:pStyle w:val="4"/>
            </w:pPr>
            <w:r>
              <w:t>采购包2：3家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p>
            <w:pPr>
              <w:pStyle w:val="4"/>
            </w:pPr>
            <w:r>
              <w:t>采购包2：1家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jc w:val="left"/>
            </w:pPr>
            <w:r>
              <w:t>采购包2：3家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兼投不兼中：本项目兼投不兼中，每个投标人最多只能被确定为1个子包的第一中标候选人。本项目按子包的顺序进行评审，依次按照评标总得分由高到低的顺序，每包组推荐3名中标候选人。已获得子包一的第一中标候选人资格的，将不具有子包二的第一中标候选人推荐资格；子包二从具有中标候选人资格的投标人中，排名最高的投标供应商为第一中标候选人，排名次高的投标供应商为第二中标候选人，以此类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采购机构代理服务收费标准：采购机构代理服务收费标准：按原国家发展计划委员会颁发的[2002]1980号文《招标 代理服务收费管理暂行办法》和发改价格[2011]534号文规定以及相关规定向中标人收取，按差额定率累进法计算 ，以中标通知书中确定的中标总金额作为收费的计算依据。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pPr>
              <w:pStyle w:val="4"/>
              <w:jc w:val="left"/>
            </w:pPr>
            <w:r>
              <w:t>其他，政府采购异常低价审查，（一）依照《关于推动解决政府采购异常低价问题的通知》（财 库〔2026〕2号）的规定，本项目评审中出现下列情形之一的，评审委员会应当启动异常低价投标（响应）审查程序（相关法律法规对供应商报价有规定的，从其规定）：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3.投标（响应）报价低于采购项目最高限价65%的，即投标（响应）报价&lt;采购项目最高限价×65%； 4.评审委员会基于专业判断，认为供应商报价过低，有可能影响产品质量或者不能诚信履约的其他情形。 （二）评审委员会启动异常低价投标（响应）审查后，属于前述第1项至第4项情形的，应当要求相关供应商在收到通知后30分钟内（以评审现场评标委员会设置的时间起算）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（三）投标（响应）供应商不能提供书面说明、证明材料，或者提供的书面说明、证明材料不能证明其报价合理性的，评审委员会应当将其作为无效投标（响应）处理。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p>
            <w:pPr>
              <w:pStyle w:val="4"/>
              <w:jc w:val="left"/>
            </w:pPr>
            <w:r>
              <w:t>采购包2：非专门面向中小企业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广东达信工程管理有限公司代收。具体操作要求详见广东达信工程管理有限公司有关指引，递交事宜请自行咨询广东达信工程管理有限公司；请各投标人在投标文件递交截止时间前按须知前附表规定的金额递交至广东达信工程管理有限公司，到账情况以开标时广东达信工程管理有限公司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采购人或采购代理机构将在中国政府采购网(www.ccgp.gov.cn)、广东省政府采购网(https://gdgpo.czt.gd.gov.cn/)中国东莞沙田频道网站（http://www.dg.gov.cn/shatian/）上以公告的形式发布中标结果，中标公告的公告期限为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中国东莞沙田频道网站（http://www.dg.gov.cn/shatia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质疑联系人：胡工</w:t>
      </w:r>
    </w:p>
    <w:p>
      <w:pPr>
        <w:pStyle w:val="4"/>
        <w:ind w:firstLine="480"/>
      </w:pPr>
      <w:r>
        <w:t>电话：0769－89801001</w:t>
      </w:r>
    </w:p>
    <w:p>
      <w:pPr>
        <w:pStyle w:val="4"/>
        <w:ind w:firstLine="480"/>
      </w:pPr>
      <w:r>
        <w:t>传真：0769－89801001</w:t>
      </w:r>
    </w:p>
    <w:p>
      <w:pPr>
        <w:pStyle w:val="4"/>
        <w:ind w:firstLine="480"/>
      </w:pPr>
      <w:r>
        <w:t>邮箱：693238105@qq.com</w:t>
      </w:r>
    </w:p>
    <w:p>
      <w:pPr>
        <w:pStyle w:val="4"/>
        <w:ind w:firstLine="480"/>
      </w:pPr>
      <w:r>
        <w:t>地址：广东省东莞市莞城街道东城路莞城段33号方中金澳花园A座六楼</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采购包1（高清二期、立沙岛、科技护城墙等项目监控点共663条光纤租赁服务）)：综合评分法,是指投标文件满足招标文件全部实质性要求，且按照评审因素的量化指标评审得分最高的投标人为中标候选人的评标方法。（最低报价不是中标的唯一依据。）</w:t>
      </w:r>
    </w:p>
    <w:p>
      <w:pPr>
        <w:pStyle w:val="4"/>
      </w:pPr>
      <w:r>
        <w:t>采购包2(采购包2（高清一期、二三类视频接入、政务网、公安网等共252条光纤租赁服务）)：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（1）评标情况不得私自外泄，有关信息由广东达信工程管理有限公司统一对外发布。</w:t>
      </w:r>
    </w:p>
    <w:p>
      <w:pPr>
        <w:pStyle w:val="4"/>
        <w:ind w:firstLine="480"/>
      </w:pPr>
      <w:r>
        <w:t>（2）对广东达信工程管理有限公司或投标人提供的要求保密的资料，不得摘记翻印和外传。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采购包1（采购包1（高清二期、立沙岛、科技护城墙等项目监控点共663条光纤租赁服务））：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20%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2</w:t>
            </w:r>
          </w:p>
        </w:tc>
        <w:tc>
          <w:tcPr>
            <w:tcW w:w="2160" w:type="dxa"/>
          </w:tcPr>
          <w:p>
            <w:pPr>
              <w:pStyle w:val="4"/>
              <w:jc w:val="left"/>
            </w:pPr>
            <w:r>
              <w:t>节能、环保产品</w:t>
            </w:r>
          </w:p>
        </w:tc>
        <w:tc>
          <w:tcPr>
            <w:tcW w:w="2160" w:type="dxa"/>
          </w:tcPr>
          <w:p>
            <w:pPr>
              <w:pStyle w:val="4"/>
            </w:pPr>
            <w:r>
              <w:t xml:space="preserve"> ——</w:t>
            </w:r>
          </w:p>
        </w:tc>
        <w:tc>
          <w:tcPr>
            <w:tcW w:w="1246" w:type="dxa"/>
          </w:tcPr>
          <w:p>
            <w:pPr>
              <w:pStyle w:val="4"/>
            </w:pPr>
            <w:r>
              <w:t>1%</w:t>
            </w:r>
          </w:p>
        </w:tc>
        <w:tc>
          <w:tcPr>
            <w:tcW w:w="2160" w:type="dxa"/>
          </w:tcPr>
          <w:p>
            <w:pPr>
              <w:pStyle w:val="4"/>
              <w:jc w:val="left"/>
            </w:pPr>
            <w:r>
              <w:t>对获得节能产品认证证书或环境标志产品认证证书的产品给予1%-5%的价格扣除，具体扣除比例根据节能产品或环境标志产品在采购项目中的重要性、所占比重等因素确定。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pPr>
      <w:r>
        <w:t>采购包2（采购包2（高清一期、二三类视频接入、政务网、公安网等共252条光纤租赁服务））：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20%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2</w:t>
            </w:r>
          </w:p>
        </w:tc>
        <w:tc>
          <w:tcPr>
            <w:tcW w:w="2160" w:type="dxa"/>
          </w:tcPr>
          <w:p>
            <w:pPr>
              <w:pStyle w:val="4"/>
              <w:jc w:val="left"/>
            </w:pPr>
            <w:r>
              <w:t>节能、环保产品</w:t>
            </w:r>
          </w:p>
        </w:tc>
        <w:tc>
          <w:tcPr>
            <w:tcW w:w="2160" w:type="dxa"/>
          </w:tcPr>
          <w:p>
            <w:pPr>
              <w:pStyle w:val="4"/>
            </w:pPr>
            <w:r>
              <w:t xml:space="preserve"> ——</w:t>
            </w:r>
          </w:p>
        </w:tc>
        <w:tc>
          <w:tcPr>
            <w:tcW w:w="1246" w:type="dxa"/>
          </w:tcPr>
          <w:p>
            <w:pPr>
              <w:pStyle w:val="4"/>
            </w:pPr>
            <w:r>
              <w:t>1%</w:t>
            </w:r>
          </w:p>
        </w:tc>
        <w:tc>
          <w:tcPr>
            <w:tcW w:w="2160" w:type="dxa"/>
          </w:tcPr>
          <w:p>
            <w:pPr>
              <w:pStyle w:val="4"/>
              <w:jc w:val="left"/>
            </w:pPr>
            <w:r>
              <w:t>对获得节能产品认证证书或环境标志产品认证证书的产品给予1%-5%的价格扣除，具体扣除比例根据节能产品或环境标志产品在采购项目中的重要性、所占比重等因素确定。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采购包1（采购包1（高清二期、立沙岛、科技护城墙等项目监控点共663条光纤租赁服务））：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提供投标截止日前6个月内任意1个月依法缴纳税收和社会保障资金的相关材料或提供《资格条件承诺函》。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供应商必须具有良好的商业信誉和健全的财务会计制度（提供2023年或2024年度财务状况报告或基本开户行出具的资信证明或提供《资格条件承诺函》）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按投标（响应）文件格式填报设备及专业技术能力情况或提供《资格条件承诺函》。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参照投标（报价）函相关承诺格式内容或提供《资格条件承诺函》。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落实政府采购政策需满足的资格要求</w:t>
            </w:r>
          </w:p>
        </w:tc>
        <w:tc>
          <w:tcPr>
            <w:tcW w:w="4238" w:type="dxa"/>
          </w:tcPr>
          <w:p>
            <w:pPr>
              <w:pStyle w:val="4"/>
            </w:pPr>
            <w:r>
              <w:t>本项目不属于专门面向中小企业的采购项目。</w:t>
            </w:r>
          </w:p>
        </w:tc>
      </w:tr>
    </w:tbl>
    <w:p>
      <w:pPr>
        <w:pStyle w:val="4"/>
      </w:pPr>
      <w:r>
        <w:t>采购包2（采购包2（高清一期、二三类视频接入、政务网、公安网等共252条光纤租赁服务））：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提供投标截止日前6个月内任意1个月依法缴纳税收和社会保障资金的相关材料或提供《资格条件承诺函》。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供应商必须具有良好的商业信誉和健全的财务会计制度（提供2023年或2024年度财务状况报告或基本开户行出具的资信证明或提供《资格条件承诺函》）。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按投标（响应）文件格式填报设备及专业技术能力情况或提供《资格条件承诺函》。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参照投标函相关承诺格式内容或提供《资格条件承诺函》。 重大违法记录，是指供应商因违法经营受到刑事处参照投标（报价）函相关承诺格式内容。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落实政府采购政策需满足的资格要求</w:t>
            </w:r>
          </w:p>
        </w:tc>
        <w:tc>
          <w:tcPr>
            <w:tcW w:w="4238" w:type="dxa"/>
          </w:tcPr>
          <w:p>
            <w:pPr>
              <w:pStyle w:val="4"/>
            </w:pPr>
            <w:r>
              <w:t>本项目不属于专门面向中小企业的采购项目。</w:t>
            </w:r>
          </w:p>
        </w:tc>
      </w:tr>
    </w:tbl>
    <w:p>
      <w:pPr>
        <w:pStyle w:val="4"/>
        <w:ind w:firstLine="480"/>
      </w:pPr>
      <w:r>
        <w:t>表二符合性审查表：</w:t>
      </w:r>
    </w:p>
    <w:p>
      <w:pPr>
        <w:pStyle w:val="4"/>
      </w:pPr>
      <w:r>
        <w:t>采购包1（采购包1（高清二期、立沙岛、科技护城墙等项目监控点共663条光纤租赁服务））：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招标文件中标注“★”的条款</w:t>
            </w:r>
          </w:p>
        </w:tc>
        <w:tc>
          <w:tcPr>
            <w:tcW w:w="4238" w:type="dxa"/>
          </w:tcPr>
          <w:p>
            <w:pPr>
              <w:pStyle w:val="4"/>
            </w:pPr>
            <w:r>
              <w:t>满足招标文件中标注“★”的条款。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服务期</w:t>
            </w:r>
          </w:p>
        </w:tc>
        <w:tc>
          <w:tcPr>
            <w:tcW w:w="4238" w:type="dxa"/>
          </w:tcPr>
          <w:p>
            <w:pPr>
              <w:pStyle w:val="4"/>
            </w:pPr>
            <w:r>
              <w:t>服务期是否按招标文件要求。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投标有效期</w:t>
            </w:r>
          </w:p>
        </w:tc>
        <w:tc>
          <w:tcPr>
            <w:tcW w:w="4238" w:type="dxa"/>
          </w:tcPr>
          <w:p>
            <w:pPr>
              <w:pStyle w:val="4"/>
            </w:pPr>
            <w:r>
              <w:t>投标有效期是否按招标文件要求。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投标报价</w:t>
            </w:r>
          </w:p>
        </w:tc>
        <w:tc>
          <w:tcPr>
            <w:tcW w:w="4238" w:type="dxa"/>
          </w:tcPr>
          <w:p>
            <w:pPr>
              <w:pStyle w:val="4"/>
            </w:pPr>
            <w:r>
              <w:t>满足招标文件的报价要求。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签署和盖章</w:t>
            </w:r>
          </w:p>
        </w:tc>
        <w:tc>
          <w:tcPr>
            <w:tcW w:w="4238" w:type="dxa"/>
          </w:tcPr>
          <w:p>
            <w:pPr>
              <w:pStyle w:val="4"/>
            </w:pPr>
            <w:r>
              <w:t>投标文件符合招标文件规定的签署和盖章要求。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无效情形</w:t>
            </w:r>
          </w:p>
        </w:tc>
        <w:tc>
          <w:tcPr>
            <w:tcW w:w="4238" w:type="dxa"/>
          </w:tcPr>
          <w:p>
            <w:pPr>
              <w:pStyle w:val="4"/>
            </w:pPr>
            <w:r>
              <w:t>投标文件中未有法律、法规和招标文件规定的其他无效情形。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投标报价合理性</w:t>
            </w:r>
          </w:p>
        </w:tc>
        <w:tc>
          <w:tcPr>
            <w:tcW w:w="4238" w:type="dxa"/>
          </w:tcPr>
          <w:p>
            <w:pPr>
              <w:pStyle w:val="4"/>
            </w:pPr>
            <w:r>
              <w:t>投标人的报价如明显低于其他通过符合性审查投标人的报价，投标人能证明其报价合理性。</w:t>
            </w:r>
          </w:p>
        </w:tc>
      </w:tr>
    </w:tbl>
    <w:p>
      <w:pPr>
        <w:pStyle w:val="4"/>
      </w:pPr>
      <w:r>
        <w:t>采购包2（采购包2（高清一期、二三类视频接入、政务网、公安网等共252条光纤租赁服务））：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招标文件中标注“★”的条款</w:t>
            </w:r>
          </w:p>
        </w:tc>
        <w:tc>
          <w:tcPr>
            <w:tcW w:w="4238" w:type="dxa"/>
          </w:tcPr>
          <w:p>
            <w:pPr>
              <w:pStyle w:val="4"/>
            </w:pPr>
            <w:r>
              <w:t>满足招标文件中标注“★”的条款。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服务期</w:t>
            </w:r>
          </w:p>
        </w:tc>
        <w:tc>
          <w:tcPr>
            <w:tcW w:w="4238" w:type="dxa"/>
          </w:tcPr>
          <w:p>
            <w:pPr>
              <w:pStyle w:val="4"/>
            </w:pPr>
            <w:r>
              <w:t>服务期是否按招标文件要求。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投标有效期</w:t>
            </w:r>
          </w:p>
        </w:tc>
        <w:tc>
          <w:tcPr>
            <w:tcW w:w="4238" w:type="dxa"/>
          </w:tcPr>
          <w:p>
            <w:pPr>
              <w:pStyle w:val="4"/>
            </w:pPr>
            <w:r>
              <w:t>投标有效期是否按招标文件要求。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投标报价</w:t>
            </w:r>
          </w:p>
        </w:tc>
        <w:tc>
          <w:tcPr>
            <w:tcW w:w="4238" w:type="dxa"/>
          </w:tcPr>
          <w:p>
            <w:pPr>
              <w:pStyle w:val="4"/>
            </w:pPr>
            <w:r>
              <w:t>满足招标文件的报价要求。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签署和盖章</w:t>
            </w:r>
          </w:p>
        </w:tc>
        <w:tc>
          <w:tcPr>
            <w:tcW w:w="4238" w:type="dxa"/>
          </w:tcPr>
          <w:p>
            <w:pPr>
              <w:pStyle w:val="4"/>
            </w:pPr>
            <w:r>
              <w:t>投标文件符合招标文件规定的签署和盖章要求。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无效情形</w:t>
            </w:r>
          </w:p>
        </w:tc>
        <w:tc>
          <w:tcPr>
            <w:tcW w:w="4238" w:type="dxa"/>
          </w:tcPr>
          <w:p>
            <w:pPr>
              <w:pStyle w:val="4"/>
            </w:pPr>
            <w:r>
              <w:t>投标文件中未有法律、法规和招标文件规定的其他无效情形。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投标报价合理性</w:t>
            </w:r>
          </w:p>
        </w:tc>
        <w:tc>
          <w:tcPr>
            <w:tcW w:w="4238" w:type="dxa"/>
          </w:tcPr>
          <w:p>
            <w:pPr>
              <w:pStyle w:val="4"/>
            </w:pPr>
            <w:r>
              <w:t>投标人的报价如明显低于其他通过符合性审查投标人的报价，投标人能证明其报价合理性。</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采购包1(采购包1（高清二期、立沙岛、科技护城墙等项目监控点共663条光纤租赁服务）):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商务部分20.0分</w:t>
            </w:r>
          </w:p>
          <w:p>
            <w:pPr>
              <w:pStyle w:val="4"/>
            </w:pPr>
            <w:r>
              <w:t>技术部分70.0分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项目经理 (12.0分)</w:t>
            </w:r>
          </w:p>
        </w:tc>
        <w:tc>
          <w:tcPr>
            <w:tcW w:w="5076" w:type="dxa"/>
          </w:tcPr>
          <w:p>
            <w:pPr>
              <w:pStyle w:val="4"/>
              <w:jc w:val="left"/>
            </w:pPr>
            <w:r>
              <w:t>项目经理（仅1人）具有以下证书，每个得2分，最高得12分。 人力资源和社会保障部门（含原人事部门）或工业和信息化部门（含原信息产业部门）颁发的系统分析师证书、信息系统项目管理师证书、系统架构设计师证书、数据库系统工程师证书、网络工程师证书、系统集成项目管理工程师。 注：须提供在投标单位（含其分支机构）的有效证书复印件及投标人为其缴纳的最近6个月（不含开标当月）任意1个月的社保证明复印件加盖投标人公章。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技术负责人 (12.0分)</w:t>
            </w:r>
          </w:p>
        </w:tc>
        <w:tc>
          <w:tcPr>
            <w:tcW w:w="5076" w:type="dxa"/>
          </w:tcPr>
          <w:p>
            <w:pPr>
              <w:pStyle w:val="4"/>
              <w:jc w:val="left"/>
            </w:pPr>
            <w:r>
              <w:t>技术负责人（仅1人、项目经理除外）具有以下证书，每个得2分，最高得12分。 人力资源和社会保障部门（含原人事部门）或工业和信息化部门（含原信息产业部门）颁发的通信专业技术人员职业资格证书、信息系统项目管理师证书；中国网络安全审查技术与认证中心颁发的信息安全保障人员认证证书（认证方向-安全集成）、信息安全保障人员认证证书（认证方向-风险管理）；工业和信息化部教育与考试中心颁发的高级物联网应用工程师；中国信息安全测评中心颁发的注册信息安全工程（CISE）。 注：须提供在投标单位（含其分支机构）的有效证书复印件及投标人为其缴纳的最近6个月（不含开标当月）任意1个月的社保证明复印件加盖投标人公章。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项目团队人员（项目经理、技术负责人除外） (6.0分)</w:t>
            </w:r>
          </w:p>
        </w:tc>
        <w:tc>
          <w:tcPr>
            <w:tcW w:w="5076" w:type="dxa"/>
          </w:tcPr>
          <w:p>
            <w:pPr>
              <w:pStyle w:val="4"/>
              <w:jc w:val="left"/>
            </w:pPr>
            <w:r>
              <w:t>服务人员（除项目经理、技术负责人外）具有以下证书，每个得1分，最高得3分。 ①工业和信息化部门（含原信息产业部门）或人力资源和社会保障部门（含原人事部门）颁发的一级/高级技师职业资格证书（通信类/网络类/电子类）； 以上证书每个得1分，最高3分，无不得分。 ②人力资源和社会保障部门（含原人事部门）颁发的高级工程师证书（通信类/网络类/电子类）； 以上证书每个得1分，最高3分，无不得分。 本小项最高得6分。 注：须提供在投标单位（含其分支机构）的有效证书复印件及投标人为其缴纳的最近6个月（不含开标当月）任意1个月的社保证明复印件加盖投标人公章。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项目技术方案 (10.0分)</w:t>
            </w:r>
          </w:p>
        </w:tc>
        <w:tc>
          <w:tcPr>
            <w:tcW w:w="5076" w:type="dxa"/>
          </w:tcPr>
          <w:p>
            <w:pPr>
              <w:pStyle w:val="4"/>
              <w:jc w:val="left"/>
            </w:pPr>
            <w:r>
              <w:t>根据各投标人的项目总体设计方案：对用户需求书响应的完整性、准确性、合理性；对各投标人的总体方案、服务定位是否清晰等以进行综合评审： （1）投标人的项目总体设计方案完整准确，合理性好的，得10分； （2）投标人的项目总体设计方案完整，合理性较差的，得6分； （3）投标人的项目总体设计方案完整，但不合理的，得3分； （4）未提供项目技术方案不得分。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项目实施方案 (10.0分)</w:t>
            </w:r>
          </w:p>
        </w:tc>
        <w:tc>
          <w:tcPr>
            <w:tcW w:w="5076" w:type="dxa"/>
          </w:tcPr>
          <w:p>
            <w:pPr>
              <w:pStyle w:val="4"/>
              <w:jc w:val="left"/>
            </w:pPr>
            <w:r>
              <w:t>根据投标人提供的项目实施方案的完整性、准确性、合理性等进行评审： （1）项目实施方案完整准确，详细合理的，得10分； （2）项目实施方案基本完整准确，合理一般，但方案存在漏洞的，得6分； （3）项目实施方案完整性、准确性低，方案差，存在明显不合理之处的，得3分； （4）未提供项目实施方案不得分。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质量保障措施 (10.0分)</w:t>
            </w:r>
          </w:p>
        </w:tc>
        <w:tc>
          <w:tcPr>
            <w:tcW w:w="5076" w:type="dxa"/>
          </w:tcPr>
          <w:p>
            <w:pPr>
              <w:pStyle w:val="4"/>
              <w:jc w:val="left"/>
            </w:pPr>
            <w:r>
              <w:t>根据投标人针对本项目的质量保障措施进行评审： （1）质量保障措施详细完整合理，方案针对性高，切合本项目需求，得10分； （2）质量保障措施较详细，方案针对性和合理性较高，较为满足本项目需求，得6分； （3）质量保障措施一般，方案针对性和合理性不够完善，得3分； （4）未提供方案不得分。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(10.0分)</w:t>
            </w:r>
          </w:p>
        </w:tc>
        <w:tc>
          <w:tcPr>
            <w:tcW w:w="5076" w:type="dxa"/>
          </w:tcPr>
          <w:p>
            <w:pPr>
              <w:pStyle w:val="4"/>
              <w:jc w:val="left"/>
            </w:pPr>
            <w:r>
              <w:t>根据项目安排的售后服务响应、应急服务响应、质量保证体系及措施、服务承诺及培训等进行评审： （1）售后服务响应完整科学、可行性强，完全满足并优于招标文件要求，得10分； （2）售后服务响应完整、可行性一般，符合招标文件要求，得6分； （3）售后服务响应基本完整、可行性较差，基本符合招标文件要求，得3分； （4）未提供售后服务方案不得分。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企业认证 (12.0分)</w:t>
            </w:r>
          </w:p>
        </w:tc>
        <w:tc>
          <w:tcPr>
            <w:tcW w:w="5076" w:type="dxa"/>
          </w:tcPr>
          <w:p>
            <w:pPr>
              <w:pStyle w:val="4"/>
              <w:jc w:val="left"/>
            </w:pPr>
            <w:r>
              <w:t>投标人具有有效期内的证书，每提供一个得2分，最高得12分。 ①质量管理体系认证证书；②职业健康安全管理体系认证证书；③知识产权管理体系认证证书；④商品售后服务评价体系证书；⑤大数据服务安全管理体系认证证书⑥数据安全治理能力评估证书。 注：须提供在投标单位（含其分支机构）的有效证书复印件加盖投标人公章及全国认证认可信息公共服务平台（网址：http://cx.cnca.cn/）加盖投标人公章。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同类项目业绩 (8.0分)</w:t>
            </w:r>
          </w:p>
        </w:tc>
        <w:tc>
          <w:tcPr>
            <w:tcW w:w="5076" w:type="dxa"/>
          </w:tcPr>
          <w:p>
            <w:pPr>
              <w:pStyle w:val="4"/>
              <w:jc w:val="left"/>
            </w:pPr>
            <w:r>
              <w:t>投标人（含其分支机构）承接的光线类项目业绩，每个得1分，最高8分。 注：须提供合同复印件加盖投标人公章。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pPr>
      <w:r>
        <w:t>采购包2(采购包2（高清一期、二三类视频接入、政务网、公安网等共252条光纤租赁服务）):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商务部分30.0分</w:t>
            </w:r>
          </w:p>
          <w:p>
            <w:pPr>
              <w:pStyle w:val="4"/>
            </w:pPr>
            <w:r>
              <w:t>技术部分60.0分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网络设备资源及网络平滑过渡方案 (10.0分)</w:t>
            </w:r>
          </w:p>
        </w:tc>
        <w:tc>
          <w:tcPr>
            <w:tcW w:w="5076" w:type="dxa"/>
          </w:tcPr>
          <w:p>
            <w:pPr>
              <w:pStyle w:val="4"/>
              <w:jc w:val="left"/>
            </w:pPr>
            <w:r>
              <w:t>投标人根据本标的要求的完工交付时间（合同签订之日起30日内完成交付）提供全部线路详细交付计划，确保所有线路按时限100%交付，保障业务运营的平滑过渡，根据投标人网络资源平滑过渡方案进行综合评审： （1）投标人根据需求的线路可以充分利用现有网络设备资源，提供平滑过渡方案，完全满足且优于项目需求的，得10分； （2）投标人根据需求的线路可以部分利用现有网络设备资源，提供平滑过渡方案，基本满足项目需求的，得5分； （3）投标人现有网络设备资源利用不能满足项目实际需求，需重新建设网络资源，不完全满足项目需求的，得1分； （4）未提供方案不得分。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质量保障措施 (8.0分)</w:t>
            </w:r>
          </w:p>
        </w:tc>
        <w:tc>
          <w:tcPr>
            <w:tcW w:w="5076" w:type="dxa"/>
          </w:tcPr>
          <w:p>
            <w:pPr>
              <w:pStyle w:val="4"/>
              <w:jc w:val="left"/>
            </w:pPr>
            <w:r>
              <w:t>根据投标人针对本项目的质量保障措施进行评审： （1）质量保障措施详细完整合理，方案针对性高，切合本项目需求，得8分； （2）质量保障措施较详细，方案针对性和合理性较高，较为满足本项目需求，得4分； （3）质量保障措施一般，方案针对性和合理性不够完善，得1分； （4）未提供方案不得分。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(8.0分)</w:t>
            </w:r>
          </w:p>
        </w:tc>
        <w:tc>
          <w:tcPr>
            <w:tcW w:w="5076" w:type="dxa"/>
          </w:tcPr>
          <w:p>
            <w:pPr>
              <w:pStyle w:val="4"/>
              <w:jc w:val="left"/>
            </w:pPr>
            <w:r>
              <w:t>根据投标人针对本项目的售后服务方案进行评审： （1）售后服务方案完整，科学性高、可行性高，得8分； （2）售后服务方案较完整，科学性及可行性较好的，得4分； （3）售后服务方案完整度一般，科学性及可行性一般的，得1分； （4）未提供方案不得分。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拟投入本项目人员情况1 (10.0分)</w:t>
            </w:r>
          </w:p>
        </w:tc>
        <w:tc>
          <w:tcPr>
            <w:tcW w:w="5076" w:type="dxa"/>
          </w:tcPr>
          <w:p>
            <w:pPr>
              <w:pStyle w:val="4"/>
              <w:jc w:val="left"/>
            </w:pPr>
            <w:r>
              <w:t>投标人拟投入的项目经理（1人）具有： ①人力资源和社会保障部门或工业和信息化相关部门颁发的高级信息通信项目经理证书，得2分； ②人力资源和社会保障部门或工业和信息化部门颁发的通信类或电子类高级技师证书，得2分； ③人力资源和社会保障部门或工业和信息化部门颁发的通信类或电子类高级或以上工程师证书，得2分。 ④人力资源和社会保障部门或工业和信息化相关部门颁发的高级网络与信息安全管理师证书，得2分。 ⑤人力资源和社会保障部门或工业和信息化相关部门颁发的数据安全师证书，得2分。 本项满分10分。 注：须提供以上人员证书及开标前3个月（不含开标当月）中任意一个月投标人为其缴纳的社保证明复印件加盖投标人公章。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拟投入本项目人员情况2 (4.0分)</w:t>
            </w:r>
          </w:p>
        </w:tc>
        <w:tc>
          <w:tcPr>
            <w:tcW w:w="5076" w:type="dxa"/>
          </w:tcPr>
          <w:p>
            <w:pPr>
              <w:pStyle w:val="4"/>
              <w:jc w:val="left"/>
            </w:pPr>
            <w:r>
              <w:t>投标人拟投入本项目的技术负责人（1人，项目经理除外）具有： ①人力资源和社会保障部门或工业和信息化部门颁发的网络规划设计师证书，得2分。 ②人力资源和社会保障部门或工业和信息化部门颁发的通网络工程师证书，得1分。 ③人力资源和社会保障部门或工业和信息化部门颁发的信息安全工程师证书，得1分。 注： 1、上述人员不重复计分； 2、须提供以上人员证书及开标前3个月（不含开标当月）中任意一个月投标人为其缴纳的社保证明复印件加盖投标人公章。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拟投入本项目人员情况3 (8.0分)</w:t>
            </w:r>
          </w:p>
        </w:tc>
        <w:tc>
          <w:tcPr>
            <w:tcW w:w="5076" w:type="dxa"/>
          </w:tcPr>
          <w:p>
            <w:pPr>
              <w:pStyle w:val="4"/>
              <w:jc w:val="left"/>
            </w:pPr>
            <w:r>
              <w:t>投标人拟投入本项目的技术人员（项目经理、技术负责人除外）具有： ①人力资源和社会保障部门或工业和信息化相关部门颁发的中级或以上网络与信息安全管理师证书，每个得1分，最高得4分。 ②人力资源和社会保障部门或工业和信息化部门颁发的中级或以上通信专业技术人员职业资格证书的，每个得1分，最高得4分。 注：1、上述人员不重复计分； 2、须提供以上人员证书及开标前3个月（不含开标当月）中任意一个月投标人为其缴纳的社保证明复印件加盖投标人公章。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网络覆盖情况 (12.0分)</w:t>
            </w:r>
          </w:p>
        </w:tc>
        <w:tc>
          <w:tcPr>
            <w:tcW w:w="5076" w:type="dxa"/>
          </w:tcPr>
          <w:p>
            <w:pPr>
              <w:pStyle w:val="4"/>
              <w:jc w:val="left"/>
            </w:pPr>
            <w:r>
              <w:t>根据投标人针对本项目提供的项目所在地市的网络覆盖情况进行评审： 1、投标人自有或租用光缆线路长度12万（或）以上皮长公里，得12分； 2、投标人自有或租用光缆线路长度9万（含）至12万（不含）以上皮长公里，得8分； 投标人自有或租用光缆线路长度6万（含）至9万（不含）皮长公里，得4分； 3、投标人自有或租用光缆线路长度不足6万皮长公里，得1分； 4、投标人无自有或租用光缆线路的，不得分。 注：须提供市级或以上相关部门提供的光缆线路长度数证明材料（租用的还须提供租用合同）复印件加盖投标人公章。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综合实力 (15.0分)</w:t>
            </w:r>
          </w:p>
        </w:tc>
        <w:tc>
          <w:tcPr>
            <w:tcW w:w="5076" w:type="dxa"/>
          </w:tcPr>
          <w:p>
            <w:pPr>
              <w:pStyle w:val="4"/>
              <w:jc w:val="left"/>
            </w:pPr>
            <w:r>
              <w:t>投标人具有国家认证认可监督管理部门批准设立的认证机构颁发的： ①质量管理体系认证证书； ②售后服务完善程度认证证书； ③网络空间安全管理认证证书； ④环境管理体系认证证书； ⑤职业健康安全管理体系认证证书 以上证书每提供一个得3分，最高得15分。 注：须提供证书复印件加盖投标人公章，提供材料范围含其上级分公司或总公司。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业绩 (15.0分)</w:t>
            </w:r>
          </w:p>
        </w:tc>
        <w:tc>
          <w:tcPr>
            <w:tcW w:w="5076" w:type="dxa"/>
          </w:tcPr>
          <w:p>
            <w:pPr>
              <w:pStyle w:val="4"/>
              <w:jc w:val="left"/>
            </w:pPr>
            <w:r>
              <w:t>投标人承接的光纤线路类合同业绩，每个业绩得3分，最高得15分。 注：须提供合同复印件加盖投标人公章。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pPr>
      <w:r>
        <w:t>采购包2：</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广东省政府采购</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b/>
          <w:color w:val="222222"/>
          <w:sz w:val="48"/>
        </w:rPr>
        <w:t>合　同　书</w:t>
      </w:r>
    </w:p>
    <w:p>
      <w:pPr>
        <w:pStyle w:val="4"/>
        <w:shd w:val="clear" w:fill="FFFFFF"/>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采购计划编号：</w:t>
      </w:r>
      <w:r>
        <w:rPr>
          <w:rFonts w:ascii="helvetica" w:hAnsi="helvetica" w:eastAsia="helvetica" w:cs="helvetica"/>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项目编号：</w:t>
      </w:r>
      <w:r>
        <w:rPr>
          <w:rFonts w:ascii="helvetica" w:hAnsi="helvetica" w:eastAsia="helvetica" w:cs="helvetica"/>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项目名称：</w:t>
      </w:r>
      <w:r>
        <w:rPr>
          <w:rFonts w:ascii="helvetica" w:hAnsi="helvetica" w:eastAsia="helvetica" w:cs="helvetica"/>
          <w:color w:val="222222"/>
          <w:sz w:val="27"/>
          <w:u w:val="single"/>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jc w:val="both"/>
      </w:pPr>
      <w:r>
        <w:br w:type="textWrapping"/>
      </w: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 xml:space="preserve">甲方：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xml:space="preserve">电话： </w:t>
      </w:r>
      <w:r>
        <w:rPr>
          <w:rFonts w:ascii="宋体" w:hAnsi="宋体" w:eastAsia="宋体" w:cs="宋体"/>
          <w:b/>
          <w:color w:val="222222"/>
          <w:sz w:val="27"/>
          <w:u w:val="single"/>
        </w:rPr>
        <w:t xml:space="preserve">　　　　  </w:t>
      </w:r>
      <w:r>
        <w:rPr>
          <w:rFonts w:ascii="宋体" w:hAnsi="宋体" w:eastAsia="宋体" w:cs="宋体"/>
          <w:color w:val="222222"/>
          <w:sz w:val="27"/>
        </w:rPr>
        <w:t xml:space="preserve">传真 ： </w:t>
      </w:r>
      <w:r>
        <w:rPr>
          <w:rFonts w:ascii="宋体" w:hAnsi="宋体" w:eastAsia="宋体" w:cs="宋体"/>
          <w:b/>
          <w:color w:val="222222"/>
          <w:sz w:val="27"/>
          <w:u w:val="single"/>
        </w:rPr>
        <w:t xml:space="preserve">　　　  </w:t>
      </w:r>
      <w:r>
        <w:rPr>
          <w:rFonts w:ascii="宋体" w:hAnsi="宋体" w:eastAsia="宋体" w:cs="宋体"/>
          <w:color w:val="222222"/>
          <w:sz w:val="27"/>
        </w:rPr>
        <w:t xml:space="preserve">地址：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b/>
          <w:color w:val="222222"/>
          <w:sz w:val="27"/>
        </w:rPr>
        <w:t xml:space="preserve">乙方：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xml:space="preserve">电话： </w:t>
      </w:r>
      <w:r>
        <w:rPr>
          <w:rFonts w:ascii="宋体" w:hAnsi="宋体" w:eastAsia="宋体" w:cs="宋体"/>
          <w:b/>
          <w:color w:val="222222"/>
          <w:sz w:val="27"/>
          <w:u w:val="single"/>
        </w:rPr>
        <w:t xml:space="preserve">　　　　   </w:t>
      </w:r>
      <w:r>
        <w:rPr>
          <w:rFonts w:ascii="宋体" w:hAnsi="宋体" w:eastAsia="宋体" w:cs="宋体"/>
          <w:color w:val="222222"/>
          <w:sz w:val="27"/>
        </w:rPr>
        <w:t>传真：</w:t>
      </w:r>
      <w:r>
        <w:rPr>
          <w:rFonts w:ascii="宋体" w:hAnsi="宋体" w:eastAsia="宋体" w:cs="宋体"/>
          <w:b/>
          <w:color w:val="222222"/>
          <w:sz w:val="27"/>
          <w:u w:val="single"/>
        </w:rPr>
        <w:t xml:space="preserve">　　　   </w:t>
      </w:r>
      <w:r>
        <w:rPr>
          <w:rFonts w:ascii="宋体" w:hAnsi="宋体" w:eastAsia="宋体" w:cs="宋体"/>
          <w:color w:val="222222"/>
          <w:sz w:val="27"/>
        </w:rPr>
        <w:t xml:space="preserve">地址： </w:t>
      </w:r>
      <w:r>
        <w:rPr>
          <w:rFonts w:ascii="宋体" w:hAnsi="宋体" w:eastAsia="宋体" w:cs="宋体"/>
          <w:b/>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color w:val="222222"/>
          <w:sz w:val="27"/>
        </w:rPr>
        <w:t xml:space="preserve">  根据 </w:t>
      </w:r>
      <w:r>
        <w:rPr>
          <w:rFonts w:ascii="宋体" w:hAnsi="宋体" w:eastAsia="宋体" w:cs="宋体"/>
          <w:color w:val="222222"/>
          <w:sz w:val="27"/>
          <w:u w:val="single"/>
        </w:rPr>
        <w:t xml:space="preserve">         项目 </w:t>
      </w:r>
      <w:r>
        <w:rPr>
          <w:rFonts w:ascii="宋体" w:hAnsi="宋体" w:eastAsia="宋体" w:cs="宋体"/>
          <w:color w:val="222222"/>
          <w:sz w:val="27"/>
        </w:rPr>
        <w:t>的采购结果，按照《中华人民共和国政府采购法》，《中华人民共和国民法典(合同编)》的规定，经双方协商，本着平等互利和诚实信用的原则，一致同意遵守本合同如下。</w:t>
      </w:r>
    </w:p>
    <w:p>
      <w:pPr>
        <w:pStyle w:val="4"/>
        <w:shd w:val="clear" w:fill="FFFFFF"/>
        <w:spacing w:before="0" w:after="0"/>
        <w:ind w:left="0" w:right="0"/>
        <w:jc w:val="both"/>
      </w:pPr>
      <w:r>
        <w:rPr>
          <w:rFonts w:ascii="宋体" w:hAnsi="宋体" w:eastAsia="宋体" w:cs="宋体"/>
          <w:b/>
          <w:color w:val="222222"/>
          <w:sz w:val="27"/>
        </w:rPr>
        <w:t>一、合同金额</w:t>
      </w:r>
    </w:p>
    <w:p>
      <w:pPr>
        <w:pStyle w:val="4"/>
        <w:shd w:val="clear" w:fill="FFFFFF"/>
        <w:spacing w:before="0" w:after="0"/>
        <w:ind w:left="0" w:right="0"/>
        <w:jc w:val="both"/>
      </w:pPr>
      <w:r>
        <w:rPr>
          <w:rFonts w:ascii="宋体" w:hAnsi="宋体" w:eastAsia="宋体" w:cs="宋体"/>
          <w:color w:val="222222"/>
          <w:sz w:val="27"/>
        </w:rPr>
        <w:t>　　合同金额为（大写）：_____________元（￥_________元）人民币。</w:t>
      </w:r>
    </w:p>
    <w:p>
      <w:pPr>
        <w:pStyle w:val="4"/>
        <w:shd w:val="clear" w:fill="FFFFFF"/>
        <w:spacing w:before="0" w:after="0"/>
        <w:ind w:left="0" w:right="0"/>
        <w:jc w:val="both"/>
      </w:pPr>
      <w:r>
        <w:rPr>
          <w:rFonts w:ascii="宋体" w:hAnsi="宋体" w:eastAsia="宋体" w:cs="宋体"/>
          <w:b/>
          <w:color w:val="222222"/>
          <w:sz w:val="27"/>
        </w:rPr>
        <w:t>二、服务范围</w:t>
      </w:r>
    </w:p>
    <w:p>
      <w:pPr>
        <w:pStyle w:val="4"/>
        <w:shd w:val="clear" w:fill="FFFFFF"/>
        <w:spacing w:before="0" w:after="0"/>
        <w:ind w:left="0" w:right="0"/>
        <w:jc w:val="both"/>
      </w:pPr>
      <w:r>
        <w:rPr>
          <w:rFonts w:ascii="宋体" w:hAnsi="宋体" w:eastAsia="宋体" w:cs="宋体"/>
          <w:color w:val="222222"/>
          <w:sz w:val="27"/>
        </w:rPr>
        <w:t>　　甲方聘请乙方提供以下服务：</w:t>
      </w:r>
    </w:p>
    <w:p>
      <w:pPr>
        <w:pStyle w:val="4"/>
        <w:shd w:val="clear" w:fill="FFFFFF"/>
        <w:spacing w:before="0" w:after="0"/>
        <w:ind w:left="0" w:right="0"/>
        <w:jc w:val="both"/>
      </w:pPr>
      <w:r>
        <w:rPr>
          <w:rFonts w:ascii="宋体" w:hAnsi="宋体" w:eastAsia="宋体" w:cs="宋体"/>
          <w:color w:val="222222"/>
          <w:sz w:val="27"/>
        </w:rPr>
        <w:t>　　1．</w:t>
      </w:r>
      <w:r>
        <w:rPr>
          <w:rFonts w:ascii="宋体" w:hAnsi="宋体" w:eastAsia="宋体" w:cs="宋体"/>
          <w:color w:val="222222"/>
          <w:sz w:val="27"/>
          <w:u w:val="single"/>
        </w:rPr>
        <w:t>　　　　　　　　　　　</w:t>
      </w:r>
      <w:r>
        <w:rPr>
          <w:rFonts w:ascii="宋体" w:hAnsi="宋体" w:eastAsia="宋体" w:cs="宋体"/>
          <w:color w:val="222222"/>
          <w:sz w:val="27"/>
        </w:rPr>
        <w:t>。</w:t>
      </w:r>
    </w:p>
    <w:p>
      <w:pPr>
        <w:pStyle w:val="4"/>
        <w:shd w:val="clear" w:fill="FFFFFF"/>
        <w:spacing w:before="0" w:after="0"/>
        <w:ind w:left="0" w:right="0"/>
        <w:jc w:val="both"/>
      </w:pPr>
      <w:r>
        <w:rPr>
          <w:rFonts w:ascii="宋体" w:hAnsi="宋体" w:eastAsia="宋体" w:cs="宋体"/>
          <w:color w:val="222222"/>
          <w:sz w:val="27"/>
        </w:rPr>
        <w:t>　　2．</w:t>
      </w:r>
      <w:r>
        <w:rPr>
          <w:rFonts w:ascii="宋体" w:hAnsi="宋体" w:eastAsia="宋体" w:cs="宋体"/>
          <w:color w:val="222222"/>
          <w:sz w:val="27"/>
          <w:u w:val="single"/>
        </w:rPr>
        <w:t>　　　　　　　　　　　</w:t>
      </w:r>
    </w:p>
    <w:p>
      <w:pPr>
        <w:pStyle w:val="4"/>
        <w:shd w:val="clear" w:fill="FFFFFF"/>
        <w:spacing w:before="0" w:after="0"/>
        <w:ind w:left="0" w:right="0"/>
        <w:jc w:val="both"/>
      </w:pPr>
      <w:r>
        <w:rPr>
          <w:rFonts w:ascii="宋体" w:hAnsi="宋体" w:eastAsia="宋体" w:cs="宋体"/>
          <w:color w:val="222222"/>
          <w:sz w:val="27"/>
        </w:rPr>
        <w:t>……</w:t>
      </w:r>
    </w:p>
    <w:p>
      <w:pPr>
        <w:pStyle w:val="4"/>
        <w:shd w:val="clear" w:fill="FFFFFF"/>
        <w:spacing w:before="0" w:after="0"/>
        <w:ind w:left="0" w:right="0"/>
        <w:jc w:val="both"/>
      </w:pPr>
      <w:r>
        <w:rPr>
          <w:rFonts w:ascii="宋体" w:hAnsi="宋体" w:eastAsia="宋体" w:cs="宋体"/>
          <w:b/>
          <w:color w:val="222222"/>
          <w:sz w:val="27"/>
        </w:rPr>
        <w:t>三、甲方乙方的权利和义务</w:t>
      </w:r>
    </w:p>
    <w:p>
      <w:pPr>
        <w:pStyle w:val="4"/>
        <w:shd w:val="clear" w:fill="FFFFFF"/>
        <w:spacing w:before="0" w:after="0"/>
        <w:ind w:left="0" w:right="0"/>
        <w:jc w:val="both"/>
      </w:pPr>
      <w:r>
        <w:rPr>
          <w:rFonts w:ascii="宋体" w:hAnsi="宋体" w:eastAsia="宋体" w:cs="宋体"/>
          <w:color w:val="222222"/>
          <w:sz w:val="27"/>
        </w:rPr>
        <w:t>　　1.甲方的权利和义务</w:t>
      </w:r>
    </w:p>
    <w:p>
      <w:pPr>
        <w:pStyle w:val="4"/>
        <w:shd w:val="clear" w:fill="FFFFFF"/>
        <w:spacing w:before="0" w:after="0"/>
        <w:ind w:left="0" w:right="0"/>
        <w:jc w:val="both"/>
      </w:pPr>
      <w:r>
        <w:rPr>
          <w:rFonts w:ascii="宋体" w:hAnsi="宋体" w:eastAsia="宋体" w:cs="宋体"/>
          <w:color w:val="222222"/>
          <w:sz w:val="27"/>
        </w:rPr>
        <w:t>　　2.乙方的权利和义务</w:t>
      </w:r>
    </w:p>
    <w:p>
      <w:pPr>
        <w:pStyle w:val="4"/>
        <w:shd w:val="clear" w:fill="FFFFFF"/>
        <w:spacing w:before="0" w:after="0"/>
        <w:ind w:left="0" w:right="0"/>
        <w:jc w:val="both"/>
      </w:pPr>
      <w:r>
        <w:rPr>
          <w:rFonts w:ascii="宋体" w:hAnsi="宋体" w:eastAsia="宋体" w:cs="宋体"/>
          <w:b/>
          <w:color w:val="222222"/>
          <w:sz w:val="27"/>
        </w:rPr>
        <w:t>四、服务期间（项目完成期限）</w:t>
      </w:r>
    </w:p>
    <w:p>
      <w:pPr>
        <w:pStyle w:val="4"/>
        <w:shd w:val="clear" w:fill="FFFFFF"/>
        <w:spacing w:before="0" w:after="0"/>
        <w:ind w:left="0" w:right="0"/>
        <w:jc w:val="both"/>
      </w:pPr>
      <w:r>
        <w:rPr>
          <w:rFonts w:ascii="宋体" w:hAnsi="宋体" w:eastAsia="宋体" w:cs="宋体"/>
          <w:color w:val="222222"/>
          <w:sz w:val="27"/>
        </w:rPr>
        <w:t>　　1.委托服务期间自______年______月至______年______月止。</w:t>
      </w:r>
    </w:p>
    <w:p>
      <w:pPr>
        <w:pStyle w:val="4"/>
        <w:shd w:val="clear" w:fill="FFFFFF"/>
        <w:spacing w:before="0" w:after="0"/>
        <w:ind w:left="0" w:right="0"/>
        <w:jc w:val="both"/>
      </w:pPr>
      <w:r>
        <w:rPr>
          <w:rFonts w:ascii="宋体" w:hAnsi="宋体" w:eastAsia="宋体" w:cs="宋体"/>
          <w:b/>
          <w:color w:val="222222"/>
          <w:sz w:val="27"/>
        </w:rPr>
        <w:t>五、付款方式</w:t>
      </w:r>
    </w:p>
    <w:p>
      <w:pPr>
        <w:pStyle w:val="4"/>
        <w:shd w:val="clear" w:fill="FFFFFF"/>
        <w:spacing w:before="0" w:after="0"/>
        <w:ind w:left="0" w:right="0"/>
        <w:jc w:val="both"/>
      </w:pPr>
      <w:r>
        <w:rPr>
          <w:rFonts w:ascii="宋体" w:hAnsi="宋体" w:eastAsia="宋体" w:cs="宋体"/>
          <w:color w:val="222222"/>
          <w:sz w:val="27"/>
        </w:rPr>
        <w:t>　　由甲方按下列程序在</w:t>
      </w:r>
      <w:r>
        <w:rPr>
          <w:rFonts w:ascii="宋体" w:hAnsi="宋体" w:eastAsia="宋体" w:cs="宋体"/>
          <w:color w:val="222222"/>
          <w:sz w:val="27"/>
          <w:u w:val="single"/>
        </w:rPr>
        <w:t xml:space="preserve">       </w:t>
      </w:r>
      <w:r>
        <w:rPr>
          <w:rFonts w:ascii="宋体" w:hAnsi="宋体" w:eastAsia="宋体" w:cs="宋体"/>
          <w:color w:val="222222"/>
          <w:sz w:val="27"/>
        </w:rPr>
        <w:t xml:space="preserve"> 内付款：</w:t>
      </w:r>
    </w:p>
    <w:p>
      <w:pPr>
        <w:pStyle w:val="4"/>
        <w:shd w:val="clear" w:fill="FFFFFF"/>
        <w:spacing w:before="0" w:after="0"/>
        <w:ind w:left="0" w:right="0"/>
        <w:jc w:val="both"/>
      </w:pPr>
      <w:r>
        <w:rPr>
          <w:rFonts w:ascii="宋体" w:hAnsi="宋体" w:eastAsia="宋体" w:cs="宋体"/>
          <w:color w:val="222222"/>
          <w:sz w:val="27"/>
        </w:rPr>
        <w:t>　　1.在合同实施及服务人员到达服务地后__天内，甲方应将第一次付　　款总服务费的__(-%)付给乙方。</w:t>
      </w:r>
    </w:p>
    <w:p>
      <w:pPr>
        <w:pStyle w:val="4"/>
        <w:shd w:val="clear" w:fill="FFFFFF"/>
        <w:spacing w:before="0" w:after="0"/>
        <w:ind w:left="0" w:right="0"/>
        <w:jc w:val="both"/>
      </w:pPr>
      <w:r>
        <w:rPr>
          <w:rFonts w:ascii="宋体" w:hAnsi="宋体" w:eastAsia="宋体" w:cs="宋体"/>
          <w:color w:val="222222"/>
          <w:sz w:val="27"/>
        </w:rPr>
        <w:t>　　2.第二次付款额应为总服务费的__(-%)，甲方应在乙方已经准备好，并递交了服务报告及其它相关文件，而这些报告和文件符合合同附件上的要求并被甲方验收后付给乙方。</w:t>
      </w:r>
    </w:p>
    <w:p>
      <w:pPr>
        <w:pStyle w:val="4"/>
        <w:shd w:val="clear" w:fill="FFFFFF"/>
        <w:spacing w:before="0" w:after="0"/>
        <w:ind w:left="0" w:right="0"/>
        <w:jc w:val="both"/>
      </w:pPr>
      <w:r>
        <w:rPr>
          <w:rFonts w:ascii="宋体" w:hAnsi="宋体" w:eastAsia="宋体" w:cs="宋体"/>
          <w:color w:val="222222"/>
          <w:sz w:val="27"/>
        </w:rPr>
        <w:t>　　3.最后一次付款额应为总服务费的__(-%)，甲方应在乙方递交了服务总结报告和说明并完全履行合同完毕_________日内付给乙方。</w:t>
      </w:r>
    </w:p>
    <w:p>
      <w:pPr>
        <w:pStyle w:val="4"/>
        <w:shd w:val="clear" w:fill="FFFFFF"/>
        <w:spacing w:before="0" w:after="0"/>
        <w:ind w:left="0" w:right="0"/>
        <w:jc w:val="both"/>
      </w:pPr>
      <w:r>
        <w:rPr>
          <w:rFonts w:ascii="宋体" w:hAnsi="宋体" w:eastAsia="宋体" w:cs="宋体"/>
          <w:color w:val="222222"/>
          <w:sz w:val="27"/>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4"/>
        <w:shd w:val="clear" w:fill="FFFFFF"/>
        <w:spacing w:before="0" w:after="0"/>
        <w:ind w:left="0" w:right="0"/>
        <w:jc w:val="both"/>
      </w:pPr>
      <w:r>
        <w:rPr>
          <w:rFonts w:ascii="宋体" w:hAnsi="宋体" w:eastAsia="宋体" w:cs="宋体"/>
          <w:b/>
          <w:color w:val="222222"/>
          <w:sz w:val="27"/>
        </w:rPr>
        <w:t>六、知识产权归属</w:t>
      </w:r>
    </w:p>
    <w:p>
      <w:pPr>
        <w:pStyle w:val="4"/>
        <w:shd w:val="clear" w:fill="FFFFFF"/>
        <w:spacing w:before="0" w:after="0"/>
        <w:ind w:left="0" w:right="0"/>
        <w:jc w:val="both"/>
      </w:pPr>
      <w:r>
        <w:rPr>
          <w:rFonts w:ascii="宋体" w:hAnsi="宋体" w:eastAsia="宋体" w:cs="宋体"/>
          <w:b/>
          <w:color w:val="222222"/>
          <w:sz w:val="27"/>
        </w:rPr>
        <w:t>七、保密</w:t>
      </w:r>
    </w:p>
    <w:p>
      <w:pPr>
        <w:pStyle w:val="4"/>
        <w:shd w:val="clear" w:fill="FFFFFF"/>
        <w:spacing w:before="0" w:after="0"/>
        <w:ind w:left="0" w:right="0"/>
        <w:jc w:val="both"/>
      </w:pPr>
      <w:r>
        <w:rPr>
          <w:rFonts w:ascii="宋体" w:hAnsi="宋体" w:eastAsia="宋体" w:cs="宋体"/>
          <w:b/>
          <w:color w:val="222222"/>
          <w:sz w:val="27"/>
        </w:rPr>
        <w:t>八、违约责任与赔偿损失</w:t>
      </w:r>
    </w:p>
    <w:p>
      <w:pPr>
        <w:pStyle w:val="4"/>
        <w:shd w:val="clear" w:fill="FFFFFF"/>
        <w:spacing w:before="0" w:after="0"/>
        <w:ind w:left="0" w:right="0"/>
        <w:jc w:val="both"/>
      </w:pPr>
      <w:r>
        <w:rPr>
          <w:rFonts w:ascii="宋体" w:hAnsi="宋体" w:eastAsia="宋体" w:cs="宋体"/>
          <w:color w:val="222222"/>
          <w:sz w:val="27"/>
        </w:rPr>
        <w:t>　　1.乙方提供的服务不符合本合同规定的，甲方有权拒收，并且乙方须向甲方方支付本合同总价5%的违约金。</w:t>
      </w:r>
    </w:p>
    <w:p>
      <w:pPr>
        <w:pStyle w:val="4"/>
        <w:shd w:val="clear" w:fill="FFFFFF"/>
        <w:spacing w:before="0" w:after="0"/>
        <w:ind w:left="0" w:right="0"/>
        <w:jc w:val="both"/>
      </w:pPr>
      <w:r>
        <w:rPr>
          <w:rFonts w:ascii="宋体" w:hAnsi="宋体" w:eastAsia="宋体" w:cs="宋体"/>
          <w:color w:val="222222"/>
          <w:sz w:val="27"/>
        </w:rPr>
        <w:t>　　2.乙方未能按本合同规定的交货时间提供服务，从逾期之日起每日按本合同总价3‰的数额向甲方支付违约金；逾期半个月以上的，甲方有权终止合同，由此造成的甲方经济损失由乙方承担。</w:t>
      </w:r>
    </w:p>
    <w:p>
      <w:pPr>
        <w:pStyle w:val="4"/>
        <w:shd w:val="clear" w:fill="FFFFFF"/>
        <w:spacing w:before="0" w:after="0"/>
        <w:ind w:left="0" w:right="0"/>
        <w:jc w:val="both"/>
      </w:pPr>
      <w:r>
        <w:rPr>
          <w:rFonts w:ascii="宋体" w:hAnsi="宋体" w:eastAsia="宋体" w:cs="宋体"/>
          <w:color w:val="222222"/>
          <w:sz w:val="27"/>
        </w:rPr>
        <w:t>　　3.甲方无正当理由拒收接受服务，到期拒付服务款项的，甲方向乙方偿付本合同总的5%的违约金。甲方人逾期付款，则每日按本合同总价的3‰向乙方偿付违约金。</w:t>
      </w:r>
    </w:p>
    <w:p>
      <w:pPr>
        <w:pStyle w:val="4"/>
        <w:shd w:val="clear" w:fill="FFFFFF"/>
        <w:spacing w:before="0" w:after="0"/>
        <w:ind w:left="0" w:right="0"/>
        <w:jc w:val="both"/>
      </w:pPr>
      <w:r>
        <w:rPr>
          <w:rFonts w:ascii="宋体" w:hAnsi="宋体" w:eastAsia="宋体" w:cs="宋体"/>
          <w:color w:val="222222"/>
          <w:sz w:val="27"/>
        </w:rPr>
        <w:t>　　4.对于因甲方原因导致变更、中止或者终止政府采购合同的，甲方应当依照以下合同约定对供应商受到的损失予以赔偿或者补偿：</w:t>
      </w:r>
    </w:p>
    <w:p>
      <w:pPr>
        <w:pStyle w:val="4"/>
        <w:shd w:val="clear" w:fill="FFFFFF"/>
        <w:spacing w:before="0" w:after="0"/>
        <w:ind w:left="0" w:right="0"/>
        <w:jc w:val="both"/>
      </w:pPr>
      <w:r>
        <w:rPr>
          <w:rFonts w:ascii="宋体" w:hAnsi="宋体" w:eastAsia="宋体" w:cs="宋体"/>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5.其它违约责任按《中华人民共和国民法典(合同编)》处理。</w:t>
      </w:r>
    </w:p>
    <w:p>
      <w:pPr>
        <w:pStyle w:val="4"/>
        <w:shd w:val="clear" w:fill="FFFFFF"/>
        <w:spacing w:before="0" w:after="0"/>
        <w:ind w:left="0" w:right="0"/>
        <w:jc w:val="both"/>
      </w:pPr>
      <w:r>
        <w:rPr>
          <w:rFonts w:ascii="宋体" w:hAnsi="宋体" w:eastAsia="宋体" w:cs="宋体"/>
          <w:b/>
          <w:color w:val="222222"/>
          <w:sz w:val="27"/>
        </w:rPr>
        <w:t>九、争议的解决</w:t>
      </w:r>
    </w:p>
    <w:p>
      <w:pPr>
        <w:pStyle w:val="4"/>
        <w:shd w:val="clear" w:fill="FFFFFF"/>
        <w:spacing w:before="0" w:after="0"/>
        <w:ind w:left="0" w:right="0" w:firstLine="400"/>
        <w:jc w:val="both"/>
      </w:pPr>
      <w:r>
        <w:rPr>
          <w:rFonts w:ascii="宋体" w:hAnsi="宋体" w:eastAsia="宋体" w:cs="宋体"/>
          <w:color w:val="222222"/>
          <w:sz w:val="27"/>
        </w:rPr>
        <w:t>合同执行过程中发生的任何争议，如双方不能通过友好协商解决，按相关法律法规处理。</w:t>
      </w:r>
      <w:r>
        <w:rPr>
          <w:rFonts w:ascii="helvetica" w:hAnsi="helvetica" w:eastAsia="helvetica" w:cs="helvetica"/>
          <w:color w:val="222222"/>
          <w:sz w:val="27"/>
        </w:rPr>
        <w:t xml:space="preserve"> </w:t>
      </w:r>
      <w:r>
        <w:rPr>
          <w:rFonts w:ascii="宋体" w:hAnsi="宋体" w:eastAsia="宋体" w:cs="宋体"/>
          <w:color w:val="222222"/>
          <w:sz w:val="27"/>
        </w:rPr>
        <w:t xml:space="preserve"> </w:t>
      </w: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十、不可抗力</w:t>
      </w:r>
    </w:p>
    <w:p>
      <w:pPr>
        <w:pStyle w:val="4"/>
        <w:shd w:val="clear" w:fill="FFFFFF"/>
        <w:spacing w:before="0" w:after="0"/>
        <w:ind w:left="0" w:right="0"/>
        <w:jc w:val="both"/>
      </w:pPr>
      <w:r>
        <w:rPr>
          <w:rFonts w:ascii="宋体" w:hAnsi="宋体" w:eastAsia="宋体" w:cs="宋体"/>
          <w:color w:val="222222"/>
          <w:sz w:val="27"/>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shd w:val="clear" w:fill="FFFFFF"/>
        <w:spacing w:before="0" w:after="0"/>
        <w:ind w:left="0" w:right="0"/>
        <w:jc w:val="both"/>
      </w:pPr>
      <w:r>
        <w:rPr>
          <w:rFonts w:ascii="宋体" w:hAnsi="宋体" w:eastAsia="宋体" w:cs="宋体"/>
          <w:b/>
          <w:color w:val="222222"/>
          <w:sz w:val="27"/>
        </w:rPr>
        <w:t>十一、税费</w:t>
      </w:r>
    </w:p>
    <w:p>
      <w:pPr>
        <w:pStyle w:val="4"/>
        <w:shd w:val="clear" w:fill="FFFFFF"/>
        <w:spacing w:before="0" w:after="0"/>
        <w:ind w:left="0" w:right="0"/>
        <w:jc w:val="both"/>
      </w:pPr>
      <w:r>
        <w:rPr>
          <w:rFonts w:ascii="宋体" w:hAnsi="宋体" w:eastAsia="宋体" w:cs="宋体"/>
          <w:color w:val="222222"/>
          <w:sz w:val="27"/>
        </w:rPr>
        <w:t>　　在中国境内、外发生的与本合同执行有关的一切税费均由乙方负担。</w:t>
      </w:r>
    </w:p>
    <w:p>
      <w:pPr>
        <w:pStyle w:val="4"/>
        <w:shd w:val="clear" w:fill="FFFFFF"/>
        <w:spacing w:before="0" w:after="0"/>
        <w:ind w:left="0" w:right="0"/>
        <w:jc w:val="both"/>
      </w:pPr>
      <w:r>
        <w:rPr>
          <w:rFonts w:ascii="宋体" w:hAnsi="宋体" w:eastAsia="宋体" w:cs="宋体"/>
          <w:b/>
          <w:color w:val="222222"/>
          <w:sz w:val="27"/>
        </w:rPr>
        <w:t>十二、其它</w:t>
      </w:r>
    </w:p>
    <w:p>
      <w:pPr>
        <w:pStyle w:val="4"/>
        <w:shd w:val="clear" w:fill="FFFFFF"/>
        <w:spacing w:before="0" w:after="0"/>
        <w:ind w:left="0" w:right="0"/>
        <w:jc w:val="both"/>
      </w:pPr>
      <w:r>
        <w:rPr>
          <w:rFonts w:ascii="宋体" w:hAnsi="宋体" w:eastAsia="宋体" w:cs="宋体"/>
          <w:color w:val="222222"/>
          <w:sz w:val="27"/>
        </w:rPr>
        <w:t>　　1.本合同所有附件、招标文件、投标文件、中标通知书均为合同的有效组成部分，与本合同具有同等法律效力。</w:t>
      </w:r>
    </w:p>
    <w:p>
      <w:pPr>
        <w:pStyle w:val="4"/>
        <w:shd w:val="clear" w:fill="FFFFFF"/>
        <w:spacing w:before="0" w:after="0"/>
        <w:ind w:left="0" w:right="0"/>
        <w:jc w:val="both"/>
      </w:pPr>
      <w:r>
        <w:rPr>
          <w:rFonts w:ascii="宋体" w:hAnsi="宋体" w:eastAsia="宋体" w:cs="宋体"/>
          <w:color w:val="222222"/>
          <w:sz w:val="27"/>
        </w:rPr>
        <w:t>　　2.在执行本合同的过程中，所有经双方签署确认的文件（包括会议纪要、补充协议、往来信函）即成为本合同的有效组成部分。</w:t>
      </w:r>
    </w:p>
    <w:p>
      <w:pPr>
        <w:pStyle w:val="4"/>
        <w:shd w:val="clear" w:fill="FFFFFF"/>
        <w:spacing w:before="0" w:after="0"/>
        <w:ind w:left="0" w:right="0"/>
        <w:jc w:val="both"/>
      </w:pPr>
      <w:r>
        <w:rPr>
          <w:rFonts w:ascii="宋体" w:hAnsi="宋体" w:eastAsia="宋体" w:cs="宋体"/>
          <w:color w:val="222222"/>
          <w:sz w:val="27"/>
        </w:rPr>
        <w:t>　　3.如一方地址、电话、传真号码有变更，应在变更当日内书面通知对方，否则，应承担相应责任。</w:t>
      </w:r>
    </w:p>
    <w:p>
      <w:pPr>
        <w:pStyle w:val="4"/>
        <w:shd w:val="clear" w:fill="FFFFFF"/>
        <w:spacing w:before="0" w:after="0"/>
        <w:ind w:left="0" w:right="0"/>
        <w:jc w:val="both"/>
      </w:pPr>
      <w:r>
        <w:rPr>
          <w:rFonts w:ascii="宋体" w:hAnsi="宋体" w:eastAsia="宋体" w:cs="宋体"/>
          <w:color w:val="222222"/>
          <w:sz w:val="27"/>
        </w:rPr>
        <w:t>　　4.除甲方事先书面同意外，乙方不得部分或全部转让其应履行的合同项下的义务。</w:t>
      </w:r>
    </w:p>
    <w:p>
      <w:pPr>
        <w:pStyle w:val="4"/>
        <w:shd w:val="clear" w:fill="FFFFFF"/>
        <w:spacing w:before="0" w:after="0"/>
        <w:ind w:left="0" w:right="0"/>
        <w:jc w:val="both"/>
      </w:pPr>
      <w:r>
        <w:rPr>
          <w:rFonts w:ascii="宋体" w:hAnsi="宋体" w:eastAsia="宋体" w:cs="宋体"/>
          <w:b/>
          <w:color w:val="222222"/>
          <w:sz w:val="27"/>
        </w:rPr>
        <w:t>十三、合同生效</w:t>
      </w:r>
    </w:p>
    <w:p>
      <w:pPr>
        <w:pStyle w:val="4"/>
        <w:shd w:val="clear" w:fill="FFFFFF"/>
        <w:spacing w:before="0" w:after="0"/>
        <w:ind w:left="0" w:right="0"/>
        <w:jc w:val="both"/>
      </w:pPr>
      <w:r>
        <w:rPr>
          <w:rFonts w:ascii="宋体" w:hAnsi="宋体" w:eastAsia="宋体" w:cs="宋体"/>
          <w:color w:val="222222"/>
          <w:sz w:val="27"/>
        </w:rPr>
        <w:t>　　1.本合同在甲乙双方法人代表或其授权代表签字盖章后生效。</w:t>
      </w:r>
    </w:p>
    <w:p>
      <w:pPr>
        <w:pStyle w:val="4"/>
        <w:shd w:val="clear" w:fill="FFFFFF"/>
        <w:spacing w:before="0" w:after="0"/>
        <w:ind w:left="0" w:right="0"/>
        <w:jc w:val="both"/>
      </w:pPr>
      <w:r>
        <w:rPr>
          <w:rFonts w:ascii="宋体" w:hAnsi="宋体" w:eastAsia="宋体" w:cs="宋体"/>
          <w:color w:val="222222"/>
          <w:sz w:val="27"/>
        </w:rPr>
        <w:t>　　2.合同一式</w:t>
      </w:r>
      <w:r>
        <w:rPr>
          <w:rFonts w:ascii="宋体" w:hAnsi="宋体" w:eastAsia="宋体" w:cs="宋体"/>
          <w:color w:val="222222"/>
          <w:sz w:val="27"/>
          <w:u w:val="single"/>
        </w:rPr>
        <w:t xml:space="preserve">   </w:t>
      </w:r>
      <w:r>
        <w:rPr>
          <w:rFonts w:ascii="宋体" w:hAnsi="宋体" w:eastAsia="宋体" w:cs="宋体"/>
          <w:color w:val="222222"/>
          <w:sz w:val="27"/>
        </w:rPr>
        <w:t xml:space="preserve"> 份。</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甲方（盖章）：                乙方（盖章）：</w:t>
      </w:r>
    </w:p>
    <w:p>
      <w:pPr>
        <w:pStyle w:val="4"/>
        <w:shd w:val="clear" w:fill="FFFFFF"/>
        <w:spacing w:before="0" w:after="0"/>
        <w:ind w:left="0" w:right="0"/>
        <w:jc w:val="both"/>
      </w:pPr>
      <w:r>
        <w:rPr>
          <w:rFonts w:ascii="宋体" w:hAnsi="宋体" w:eastAsia="宋体" w:cs="宋体"/>
          <w:b/>
          <w:color w:val="222222"/>
          <w:sz w:val="27"/>
        </w:rPr>
        <w:t>代表：                       代表：</w:t>
      </w:r>
    </w:p>
    <w:p>
      <w:pPr>
        <w:pStyle w:val="4"/>
        <w:shd w:val="clear" w:fill="FFFFFF"/>
        <w:spacing w:before="0" w:after="0"/>
        <w:ind w:left="0" w:right="0"/>
        <w:jc w:val="both"/>
      </w:pPr>
      <w:r>
        <w:rPr>
          <w:rFonts w:ascii="宋体" w:hAnsi="宋体" w:eastAsia="宋体" w:cs="宋体"/>
          <w:color w:val="222222"/>
          <w:sz w:val="27"/>
        </w:rPr>
        <w:t>签订地点：</w:t>
      </w:r>
    </w:p>
    <w:p>
      <w:pPr>
        <w:pStyle w:val="4"/>
        <w:shd w:val="clear" w:fill="FFFFFF"/>
        <w:spacing w:before="0" w:after="0"/>
        <w:ind w:left="0" w:right="0"/>
        <w:jc w:val="both"/>
      </w:pPr>
      <w:r>
        <w:rPr>
          <w:rFonts w:ascii="宋体" w:hAnsi="宋体" w:eastAsia="宋体" w:cs="宋体"/>
          <w:color w:val="222222"/>
          <w:sz w:val="27"/>
        </w:rPr>
        <w:t>签订日期：　　　年　　月　　日  签订日期：　　　年　　月　　日</w:t>
      </w:r>
    </w:p>
    <w:p>
      <w:pPr>
        <w:pStyle w:val="4"/>
        <w:shd w:val="clear" w:fill="FFFFFF"/>
        <w:spacing w:before="0" w:after="0"/>
        <w:ind w:left="0" w:right="0"/>
        <w:jc w:val="both"/>
      </w:pPr>
      <w:r>
        <w:rPr>
          <w:rFonts w:ascii="宋体" w:hAnsi="宋体" w:eastAsia="宋体" w:cs="宋体"/>
          <w:color w:val="222222"/>
          <w:sz w:val="27"/>
        </w:rPr>
        <w:t>开户名称：</w:t>
      </w:r>
    </w:p>
    <w:p>
      <w:pPr>
        <w:pStyle w:val="4"/>
        <w:shd w:val="clear" w:fill="FFFFFF"/>
        <w:spacing w:before="0" w:after="0"/>
        <w:ind w:left="0" w:right="0"/>
        <w:jc w:val="both"/>
      </w:pPr>
      <w:r>
        <w:rPr>
          <w:rFonts w:ascii="宋体" w:hAnsi="宋体" w:eastAsia="宋体" w:cs="宋体"/>
          <w:color w:val="222222"/>
          <w:sz w:val="27"/>
        </w:rPr>
        <w:t>银行帐号：</w:t>
      </w:r>
    </w:p>
    <w:p>
      <w:pPr>
        <w:pStyle w:val="4"/>
        <w:shd w:val="clear" w:fill="FFFFFF"/>
        <w:spacing w:before="0" w:after="0"/>
        <w:ind w:left="0" w:right="0"/>
        <w:jc w:val="both"/>
      </w:pPr>
      <w:r>
        <w:rPr>
          <w:rFonts w:ascii="宋体" w:hAnsi="宋体" w:eastAsia="宋体" w:cs="宋体"/>
          <w:color w:val="222222"/>
          <w:sz w:val="27"/>
        </w:rPr>
        <w:t>开 户 行：</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采购计划编号：441900030-2026-00160</w:t>
      </w:r>
    </w:p>
    <w:p>
      <w:pPr>
        <w:pStyle w:val="4"/>
        <w:jc w:val="center"/>
        <w:outlineLvl w:val="3"/>
      </w:pPr>
      <w:r>
        <w:rPr>
          <w:b/>
          <w:sz w:val="24"/>
        </w:rPr>
        <w:t>采购项目编号：441900030-2026-00160</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w:t>
      </w:r>
    </w:p>
    <w:p>
      <w:pPr>
        <w:pStyle w:val="4"/>
        <w:ind w:firstLine="480"/>
      </w:pPr>
      <w:r>
        <w:t>六、法定代表人证明书</w:t>
      </w:r>
    </w:p>
    <w:p>
      <w:pPr>
        <w:pStyle w:val="4"/>
        <w:ind w:firstLine="480"/>
      </w:pPr>
      <w:r>
        <w:t>七、法定代表人授权书</w:t>
      </w:r>
    </w:p>
    <w:p>
      <w:pPr>
        <w:pStyle w:val="4"/>
        <w:ind w:firstLine="480"/>
      </w:pPr>
      <w:r>
        <w:t>八、投标保证金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十五、联合体共同投标协议书</w:t>
      </w:r>
    </w:p>
    <w:p>
      <w:pPr>
        <w:pStyle w:val="4"/>
        <w:ind w:firstLine="480"/>
      </w:pPr>
      <w:r>
        <w:t>十六、投标人业绩情况表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二十五、政府采购投标（响应）担保函</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投标函</w:t>
      </w:r>
    </w:p>
    <w:p>
      <w:pPr>
        <w:pStyle w:val="4"/>
        <w:ind w:firstLine="480"/>
      </w:pPr>
      <w:r>
        <w:t xml:space="preserve"> 致：</w:t>
      </w:r>
      <w:r>
        <w:rPr>
          <w:u w:val="single"/>
        </w:rPr>
        <w:t>广东达信工程管理有限公司</w:t>
      </w:r>
    </w:p>
    <w:p>
      <w:pPr>
        <w:pStyle w:val="4"/>
        <w:ind w:firstLine="480"/>
      </w:pPr>
      <w:r>
        <w:t xml:space="preserve"> 你方组织的</w:t>
      </w:r>
      <w:r>
        <w:rPr>
          <w:u w:val="single"/>
        </w:rPr>
        <w:t>“东莞市公安局沙田分局数据传输光纤租赁项目”</w:t>
      </w:r>
      <w:r>
        <w:t>项目的招标[采购项目编号为：</w:t>
      </w:r>
      <w:r>
        <w:rPr>
          <w:u w:val="single"/>
        </w:rPr>
        <w:t>441900030-2026-00160</w:t>
      </w:r>
      <w:r>
        <w:t>]，我方愿参与投标。</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我方确认收到贵方提供的</w:t>
      </w:r>
      <w:r>
        <w:rPr>
          <w:u w:val="single"/>
        </w:rPr>
        <w:t>“东莞市公安局沙田分局数据传输光纤租赁项目”</w:t>
      </w:r>
      <w:r>
        <w:t>项目的招标文件的全部内容。</w:t>
      </w:r>
    </w:p>
    <w:p>
      <w:pPr>
        <w:pStyle w:val="4"/>
        <w:ind w:firstLine="480"/>
      </w:pPr>
      <w:r>
        <w:t>我方已完全明白招标文件的所有条款要求，并申明如下：</w:t>
      </w:r>
    </w:p>
    <w:p>
      <w:pPr>
        <w:pStyle w:val="4"/>
        <w:ind w:firstLine="480"/>
      </w:pPr>
      <w:r>
        <w:t xml:space="preserve"> （一）按招标文件提供全部标的投标总价详见《开标一览表》。</w:t>
      </w:r>
    </w:p>
    <w:p>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4"/>
        <w:ind w:firstLine="480"/>
      </w:pPr>
      <w:r>
        <w:t xml:space="preserve"> （三）我方明白并同意，在规定的开标日之后，投标有效期之内撤销投标或中标后不按规定与采购人签订合同或不提交履约保证金,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（六）我方如果中标，将保证履行招标（采购）文件及其澄清、修改文件（如果有）以及投标（响应）文件中的全部责任和义务，按质、按量、按期完成《合同书》中的全部任务。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（十一）投标人未存在《政府采购法实施条例》第十八条第二款规定的情形：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（十二）我方承诺遵守《中华人民共和国民法典》有关规定和《中华人民共和国妇女权益保障法》中关于“劳动和社会保障权益”的有关要求。</w:t>
      </w:r>
    </w:p>
    <w:p>
      <w:pPr>
        <w:pStyle w:val="4"/>
        <w:ind w:firstLine="480"/>
      </w:pPr>
      <w:r>
        <w:t>（十三）我方具备《中华人民共和国政府采购法》第二十二条规定的条件，声明如下：</w:t>
      </w:r>
    </w:p>
    <w:p>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 xml:space="preserve"> （十五）我方对在本函及投标文件中所作的所有承诺承担法律责任。</w:t>
      </w:r>
    </w:p>
    <w:p>
      <w:pPr>
        <w:pStyle w:val="4"/>
        <w:ind w:firstLine="480"/>
      </w:pPr>
      <w:r>
        <w:t>（十六）以上内容如有虚假或与事实不符的，评标委员会可将我方做无效投标处理，我方愿意承担相应的法律责任。</w:t>
      </w:r>
    </w:p>
    <w:p>
      <w:pPr>
        <w:pStyle w:val="4"/>
        <w:ind w:firstLine="480"/>
      </w:pPr>
      <w:r>
        <w:t xml:space="preserve"> （十七）所有与本招标有关的函件请发往下列地址：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致：广东达信工程管理有限公司</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作为我公司的全权代理人，就“东莞市公安局沙田分局数据传输光纤租赁项目”项目采购[采购项目编号为441900030-2026-00160]的投标和合同执行，以我方的名义处理一切与之有关的事宜。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格式八：</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致：东莞市公安局沙田分局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格式二十一：</w:t>
      </w:r>
    </w:p>
    <w:p>
      <w:pPr>
        <w:pStyle w:val="4"/>
        <w:jc w:val="center"/>
        <w:outlineLvl w:val="3"/>
      </w:pPr>
      <w:r>
        <w:rPr>
          <w:b/>
          <w:sz w:val="24"/>
        </w:rPr>
        <w:t>采购代理服务费支付承诺书</w:t>
      </w:r>
    </w:p>
    <w:p>
      <w:pPr>
        <w:pStyle w:val="4"/>
        <w:ind w:firstLine="480"/>
      </w:pPr>
      <w:r>
        <w:t>致：广东达信工程管理有限公司</w:t>
      </w:r>
    </w:p>
    <w:p>
      <w:pPr>
        <w:pStyle w:val="4"/>
        <w:ind w:firstLine="480"/>
      </w:pPr>
      <w:r>
        <w:t xml:space="preserve"> 如果我方在贵采购代理机构组织的东莞市公安局沙田分局数据传输光纤租赁项目招标中获中标（采购项目编号：441900030-2026-00160），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达信工程管理有限公司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广东达信工程管理有限公司</w:t>
      </w:r>
    </w:p>
    <w:p>
      <w:pPr>
        <w:pStyle w:val="4"/>
        <w:ind w:firstLine="480"/>
      </w:pPr>
      <w:r>
        <w:t>我单位已登记并准备参与“东莞市公安局沙田分局数据传输光纤租赁项目”项目（采购项目编号：441900030-2026-00160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04C6FA9"/>
    <w:rsid w:val="177F50ED"/>
    <w:rsid w:val="23FB55E8"/>
    <w:rsid w:val="28FE1AF9"/>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4</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2026-04-27T01:14:21Z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