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eastAsia="方正小标宋简体" w:hAnsiTheme="minorHAnsi" w:cstheme="minorBidi"/>
          <w:color w:val="auto"/>
          <w:sz w:val="40"/>
          <w:szCs w:val="22"/>
        </w:rPr>
      </w:pPr>
      <w:r>
        <w:rPr>
          <w:rFonts w:hint="eastAsia" w:ascii="方正小标宋简体" w:eastAsia="方正小标宋简体" w:hAnsiTheme="minorHAnsi" w:cstheme="minorBidi"/>
          <w:color w:val="auto"/>
          <w:sz w:val="40"/>
          <w:szCs w:val="22"/>
        </w:rPr>
        <w:t>面试资格复审材料</w:t>
      </w:r>
      <w:bookmarkStart w:id="0" w:name="_GoBack"/>
      <w:bookmarkEnd w:id="0"/>
    </w:p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原件及复印件一份，审核后退回原件：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>1、报名登记表（登录“广东省事业单位公开招聘信息管理系统（考生报名）”下载，正反面打印，并在“报名人员承诺”一栏亲笔签名，若信息有误，直接在报名登记表上修改，并在修改处按上指模）;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>2、居民身份证（正反面）;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>3、符合岗位要求的学历、学位证书;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>4、岗位要求的职称证书;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>5、《招聘公告》《报考指南》及招聘岗位要求的其他材料。</w:t>
      </w:r>
    </w:p>
    <w:p>
      <w:pPr>
        <w:jc w:val="center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45189"/>
    <w:rsid w:val="14C52C4E"/>
    <w:rsid w:val="353D347C"/>
    <w:rsid w:val="54186773"/>
    <w:rsid w:val="64237BCC"/>
    <w:rsid w:val="78F53B55"/>
    <w:rsid w:val="7E39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adjustRightInd w:val="0"/>
      <w:snapToGrid w:val="0"/>
      <w:spacing w:before="6" w:after="6" w:line="600" w:lineRule="exact"/>
      <w:jc w:val="center"/>
      <w:outlineLvl w:val="0"/>
    </w:pPr>
    <w:rPr>
      <w:rFonts w:ascii="Calibri" w:hAnsi="Calibri" w:eastAsia="方正小标宋简体" w:cs="Times New Roman"/>
      <w:kern w:val="44"/>
      <w:sz w:val="4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line="600" w:lineRule="exact"/>
      <w:jc w:val="center"/>
      <w:outlineLvl w:val="1"/>
    </w:pPr>
    <w:rPr>
      <w:rFonts w:ascii="Arial" w:hAnsi="Arial" w:eastAsia="楷体" w:cs="Times New Roman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Body Text First Indent 2"/>
    <w:basedOn w:val="4"/>
    <w:qFormat/>
    <w:uiPriority w:val="0"/>
    <w:pPr>
      <w:spacing w:after="0"/>
      <w:ind w:left="0" w:leftChars="0" w:firstLine="420" w:firstLineChars="200"/>
    </w:pPr>
    <w:rPr>
      <w:kern w:val="0"/>
      <w:sz w:val="32"/>
    </w:rPr>
  </w:style>
  <w:style w:type="character" w:customStyle="1" w:styleId="8">
    <w:name w:val="标题 1 Char"/>
    <w:link w:val="2"/>
    <w:qFormat/>
    <w:uiPriority w:val="0"/>
    <w:rPr>
      <w:rFonts w:ascii="Calibri" w:hAnsi="Calibri" w:eastAsia="方正小标宋简体" w:cs="Times New Roman"/>
      <w:kern w:val="44"/>
      <w:sz w:val="4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2023-01-29T07:09:00Z</dcterms:created>
  <dc:creator>Administrator</dc:creator>
  <cp:lastModifiedBy>建華</cp:lastModifiedBy>
  <dcterms:modified xsi:type="dcterms:W3CDTF">2024-05-20T02:06:30Z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3DAC84AE104640159DE1FC03B1860552</vt:lpwstr>
  </property>
</Properties>
</file>