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13725"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60"/>
        <w:gridCol w:w="12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事项名称</w:t>
            </w:r>
          </w:p>
        </w:tc>
        <w:tc>
          <w:tcPr>
            <w:tcW w:w="12465" w:type="dxa"/>
            <w:tcMar>
              <w:top w:w="0" w:type="dxa"/>
              <w:left w:w="90" w:type="dxa"/>
              <w:bottom w:w="0" w:type="dxa"/>
              <w:right w:w="90" w:type="dxa"/>
            </w:tcMar>
            <w:vAlign w:val="center"/>
          </w:tcPr>
          <w:p>
            <w:pPr>
              <w:pStyle w:val="14"/>
              <w:jc w:val="left"/>
              <w:rPr>
                <w:rFonts w:cs="Times New Roman"/>
              </w:rPr>
            </w:pPr>
            <w:r>
              <w:rPr>
                <w:rFonts w:hint="eastAsia" w:cs="Times New Roman"/>
                <w:b/>
                <w:bCs/>
              </w:rPr>
              <w:t>生育医疗费用零星报销流程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2"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设定依据</w:t>
            </w:r>
          </w:p>
        </w:tc>
        <w:tc>
          <w:tcPr>
            <w:tcW w:w="12465" w:type="dxa"/>
            <w:tcMar>
              <w:top w:w="0" w:type="dxa"/>
              <w:left w:w="90" w:type="dxa"/>
              <w:bottom w:w="0" w:type="dxa"/>
              <w:right w:w="90" w:type="dxa"/>
            </w:tcMar>
            <w:vAlign w:val="center"/>
          </w:tcPr>
          <w:p>
            <w:pPr>
              <w:numPr>
                <w:ilvl w:val="0"/>
                <w:numId w:val="0"/>
              </w:numPr>
              <w:spacing w:line="360" w:lineRule="auto"/>
              <w:outlineLvl w:val="0"/>
              <w:rPr>
                <w:rFonts w:hint="eastAsia" w:ascii="宋体" w:hAnsi="宋体" w:eastAsia="宋体" w:cs="Times New Roman"/>
                <w:sz w:val="24"/>
                <w:szCs w:val="24"/>
                <w:lang w:val="en-US" w:eastAsia="zh-CN" w:bidi="ar-SA"/>
              </w:rPr>
            </w:pPr>
            <w:r>
              <w:rPr>
                <w:rFonts w:hint="eastAsia" w:cs="Times New Roman"/>
                <w:sz w:val="24"/>
                <w:szCs w:val="24"/>
                <w:lang w:val="en-US" w:eastAsia="zh-CN" w:bidi="ar-SA"/>
              </w:rPr>
              <w:t>1.</w:t>
            </w:r>
            <w:r>
              <w:rPr>
                <w:rFonts w:hint="eastAsia" w:ascii="宋体" w:hAnsi="宋体" w:eastAsia="宋体" w:cs="Times New Roman"/>
                <w:sz w:val="24"/>
                <w:szCs w:val="24"/>
                <w:lang w:val="en-US" w:eastAsia="zh-CN" w:bidi="ar-SA"/>
              </w:rPr>
              <w:t>《广东省职工生育保险规定》 （广东省人民政府令第287号）第二十一条 职工生育医疗费用不能直接结算的，其生育医疗费用先由职工个人支付，并在分娩、终止妊娠或者施行计划生育手术次日起3年内，向参保地医疗保障经办机构申请报销。</w:t>
            </w:r>
          </w:p>
          <w:p>
            <w:pPr>
              <w:numPr>
                <w:ilvl w:val="0"/>
                <w:numId w:val="0"/>
              </w:numPr>
              <w:spacing w:line="360" w:lineRule="auto"/>
              <w:outlineLvl w:val="0"/>
              <w:rPr>
                <w:rFonts w:hint="default" w:ascii="宋体" w:hAnsi="宋体" w:eastAsia="宋体" w:cs="Times New Roman"/>
                <w:sz w:val="24"/>
                <w:szCs w:val="24"/>
                <w:lang w:val="en-US" w:eastAsia="zh-CN" w:bidi="ar-SA"/>
              </w:rPr>
            </w:pPr>
            <w:r>
              <w:rPr>
                <w:rFonts w:hint="eastAsia" w:cs="Times New Roman"/>
                <w:sz w:val="24"/>
                <w:szCs w:val="24"/>
                <w:lang w:val="en-US" w:eastAsia="zh-CN" w:bidi="ar-SA"/>
              </w:rPr>
              <w:t>2.</w:t>
            </w:r>
            <w:r>
              <w:rPr>
                <w:rFonts w:hint="eastAsia" w:ascii="宋体" w:hAnsi="宋体" w:eastAsia="宋体" w:cs="Times New Roman"/>
                <w:sz w:val="24"/>
                <w:szCs w:val="24"/>
                <w:lang w:val="en-US" w:eastAsia="zh-CN" w:bidi="ar-SA"/>
              </w:rPr>
              <w:t>《广东省医疗保障经办政务服务事项清单(2024年版)》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1"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申请条件</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1.按时足额缴费次月起发生的生育医疗费用。</w:t>
            </w:r>
          </w:p>
          <w:p>
            <w:pPr>
              <w:spacing w:line="360" w:lineRule="auto"/>
              <w:outlineLvl w:val="0"/>
              <w:rPr>
                <w:rFonts w:hint="eastAsia" w:ascii="宋体" w:hAnsi="宋体" w:eastAsia="宋体" w:cs="Times New Roman"/>
                <w:sz w:val="24"/>
                <w:szCs w:val="24"/>
                <w:lang w:val="en-US" w:eastAsia="zh-CN" w:bidi="ar-SA"/>
              </w:rPr>
            </w:pPr>
            <w:r>
              <w:rPr>
                <w:rFonts w:hint="eastAsia" w:cs="Times New Roman"/>
                <w:sz w:val="24"/>
                <w:szCs w:val="24"/>
                <w:lang w:val="en-US" w:eastAsia="zh-CN" w:bidi="ar-SA"/>
              </w:rPr>
              <w:t>2</w:t>
            </w:r>
            <w:r>
              <w:rPr>
                <w:rFonts w:hint="eastAsia" w:ascii="宋体" w:hAnsi="宋体" w:eastAsia="宋体" w:cs="Times New Roman"/>
                <w:sz w:val="24"/>
                <w:szCs w:val="24"/>
                <w:lang w:val="en-US" w:eastAsia="zh-CN" w:bidi="ar-SA"/>
              </w:rPr>
              <w:t>.除以下必须现场结算的就医情况：</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（1）参保人本人已办理产前检查定点医疗机构选定，且选定医院为市内定点医院，在选定医院产检的。</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（2）参保人本人未办理生育异地就医备案，在市内定点医院生育或施行计划生育的。</w:t>
            </w:r>
          </w:p>
          <w:p>
            <w:pPr>
              <w:spacing w:line="360" w:lineRule="auto"/>
              <w:outlineLvl w:val="0"/>
              <w:rPr>
                <w:rFonts w:hint="eastAsia" w:ascii="宋体" w:hAnsi="宋体" w:eastAsia="宋体" w:cs="Times New Roman"/>
                <w:sz w:val="24"/>
                <w:szCs w:val="24"/>
                <w:lang w:val="en-US" w:eastAsia="zh-CN" w:bidi="ar-SA"/>
              </w:rPr>
            </w:pPr>
            <w:r>
              <w:rPr>
                <w:rFonts w:hint="eastAsia" w:cs="Times New Roman"/>
                <w:sz w:val="24"/>
                <w:szCs w:val="24"/>
                <w:lang w:val="en-US" w:eastAsia="zh-CN" w:bidi="ar-SA"/>
              </w:rPr>
              <w:t>3</w:t>
            </w:r>
            <w:r>
              <w:rPr>
                <w:rFonts w:hint="eastAsia" w:ascii="宋体" w:hAnsi="宋体" w:eastAsia="宋体" w:cs="Times New Roman"/>
                <w:sz w:val="24"/>
                <w:szCs w:val="24"/>
                <w:lang w:val="en-US" w:eastAsia="zh-CN" w:bidi="ar-SA"/>
              </w:rPr>
              <w:t>.除以下不能享受待遇的情况：</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（1）已办理产前检查定点医疗机构选定，非因急诊抢救在非选定医院产检的；</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（2）非急诊抢救在非定点医院生育或施行计划生育手术的。</w:t>
            </w:r>
          </w:p>
          <w:p>
            <w:pPr>
              <w:spacing w:line="360" w:lineRule="auto"/>
              <w:outlineLvl w:val="0"/>
              <w:rPr>
                <w:rFonts w:hint="default" w:ascii="宋体" w:hAnsi="宋体" w:eastAsia="宋体" w:cs="Times New Roman"/>
                <w:sz w:val="24"/>
                <w:szCs w:val="24"/>
                <w:lang w:val="en-US" w:eastAsia="zh-CN" w:bidi="ar-SA"/>
              </w:rPr>
            </w:pPr>
            <w:r>
              <w:rPr>
                <w:rFonts w:hint="eastAsia" w:cs="Times New Roman"/>
                <w:sz w:val="24"/>
                <w:szCs w:val="24"/>
                <w:lang w:val="en-US" w:eastAsia="zh-CN" w:bidi="ar-SA"/>
              </w:rPr>
              <w:t>4</w:t>
            </w:r>
            <w:r>
              <w:rPr>
                <w:rFonts w:hint="eastAsia" w:ascii="宋体" w:hAnsi="宋体" w:eastAsia="宋体" w:cs="Times New Roman"/>
                <w:sz w:val="24"/>
                <w:szCs w:val="24"/>
                <w:lang w:val="en-US" w:eastAsia="zh-CN" w:bidi="ar-SA"/>
              </w:rPr>
              <w:t>.2021年10月起，参保人垫付生育医疗费用，在分娩或施行计划生育手术后次日起3年内办理零星报销手续。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2"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办理材料</w:t>
            </w:r>
          </w:p>
        </w:tc>
        <w:tc>
          <w:tcPr>
            <w:tcW w:w="12465" w:type="dxa"/>
            <w:tcMar>
              <w:top w:w="0" w:type="dxa"/>
              <w:left w:w="90" w:type="dxa"/>
              <w:bottom w:w="0" w:type="dxa"/>
              <w:right w:w="90" w:type="dxa"/>
            </w:tcMar>
            <w:vAlign w:val="center"/>
          </w:tcPr>
          <w:p>
            <w:pPr>
              <w:spacing w:line="360" w:lineRule="auto"/>
              <w:outlineLvl w:val="0"/>
              <w:rPr>
                <w:rFonts w:hint="default" w:ascii="宋体" w:hAnsi="宋体" w:eastAsia="宋体" w:cs="Times New Roman"/>
                <w:sz w:val="24"/>
                <w:szCs w:val="24"/>
                <w:lang w:val="en-US" w:eastAsia="zh-CN" w:bidi="ar-SA"/>
              </w:rPr>
            </w:pPr>
            <w:r>
              <w:rPr>
                <w:rFonts w:hint="default" w:ascii="宋体" w:hAnsi="宋体" w:eastAsia="宋体" w:cs="Times New Roman"/>
                <w:sz w:val="24"/>
                <w:szCs w:val="24"/>
                <w:lang w:val="en-US" w:eastAsia="zh-CN" w:bidi="ar-SA"/>
              </w:rPr>
              <w:t>1.《信息采集表》</w:t>
            </w:r>
            <w:r>
              <w:rPr>
                <w:rFonts w:hint="eastAsia" w:ascii="宋体" w:hAnsi="宋体" w:eastAsia="宋体" w:cs="Times New Roman"/>
                <w:sz w:val="24"/>
                <w:szCs w:val="24"/>
                <w:lang w:val="en-US" w:eastAsia="zh-CN" w:bidi="ar-SA"/>
              </w:rPr>
              <w:t>原件</w:t>
            </w:r>
          </w:p>
          <w:p>
            <w:pPr>
              <w:spacing w:line="360" w:lineRule="auto"/>
              <w:outlineLvl w:val="0"/>
              <w:rPr>
                <w:rFonts w:hint="default" w:ascii="宋体" w:hAnsi="宋体" w:eastAsia="宋体" w:cs="Times New Roman"/>
                <w:sz w:val="24"/>
                <w:szCs w:val="24"/>
                <w:lang w:val="en-US" w:eastAsia="zh-CN" w:bidi="ar-SA"/>
              </w:rPr>
            </w:pPr>
            <w:r>
              <w:rPr>
                <w:rFonts w:hint="default" w:ascii="宋体" w:hAnsi="宋体" w:eastAsia="宋体" w:cs="Times New Roman"/>
                <w:sz w:val="24"/>
                <w:szCs w:val="24"/>
                <w:lang w:val="en-US" w:eastAsia="zh-CN" w:bidi="ar-SA"/>
              </w:rPr>
              <w:t>2.医院收费票据</w:t>
            </w:r>
            <w:r>
              <w:rPr>
                <w:rFonts w:hint="eastAsia" w:ascii="宋体" w:hAnsi="宋体" w:eastAsia="宋体" w:cs="Times New Roman"/>
                <w:sz w:val="24"/>
                <w:szCs w:val="24"/>
                <w:lang w:val="en-US" w:eastAsia="zh-CN" w:bidi="ar-SA"/>
              </w:rPr>
              <w:t>原件</w:t>
            </w:r>
          </w:p>
          <w:p>
            <w:pPr>
              <w:spacing w:line="360" w:lineRule="auto"/>
              <w:outlineLvl w:val="0"/>
              <w:rPr>
                <w:rFonts w:hint="default" w:ascii="宋体" w:hAnsi="宋体" w:eastAsia="宋体" w:cs="Times New Roman"/>
                <w:sz w:val="24"/>
                <w:szCs w:val="24"/>
                <w:lang w:val="en-US" w:eastAsia="zh-CN" w:bidi="ar-SA"/>
              </w:rPr>
            </w:pPr>
            <w:r>
              <w:rPr>
                <w:rFonts w:hint="default" w:ascii="宋体" w:hAnsi="宋体" w:eastAsia="宋体" w:cs="Times New Roman"/>
                <w:sz w:val="24"/>
                <w:szCs w:val="24"/>
                <w:lang w:val="en-US" w:eastAsia="zh-CN" w:bidi="ar-SA"/>
              </w:rPr>
              <w:t>3.费用清单</w:t>
            </w:r>
            <w:r>
              <w:rPr>
                <w:rFonts w:hint="eastAsia" w:ascii="宋体" w:hAnsi="宋体" w:eastAsia="宋体" w:cs="Times New Roman"/>
                <w:sz w:val="24"/>
                <w:szCs w:val="24"/>
                <w:lang w:val="en-US" w:eastAsia="zh-CN" w:bidi="ar-SA"/>
              </w:rPr>
              <w:t>复印件</w:t>
            </w:r>
          </w:p>
          <w:p>
            <w:pPr>
              <w:spacing w:line="360" w:lineRule="auto"/>
              <w:outlineLvl w:val="0"/>
              <w:rPr>
                <w:rFonts w:hint="default" w:ascii="宋体" w:hAnsi="宋体" w:eastAsia="宋体" w:cs="Times New Roman"/>
                <w:sz w:val="24"/>
                <w:szCs w:val="24"/>
                <w:lang w:val="en-US" w:eastAsia="zh-CN" w:bidi="ar-SA"/>
              </w:rPr>
            </w:pPr>
            <w:r>
              <w:rPr>
                <w:rFonts w:hint="default" w:ascii="宋体" w:hAnsi="宋体" w:eastAsia="宋体" w:cs="Times New Roman"/>
                <w:sz w:val="24"/>
                <w:szCs w:val="24"/>
                <w:lang w:val="en-US" w:eastAsia="zh-CN" w:bidi="ar-SA"/>
              </w:rPr>
              <w:t>4.诊断证明</w:t>
            </w:r>
            <w:r>
              <w:rPr>
                <w:rFonts w:hint="eastAsia" w:ascii="宋体" w:hAnsi="宋体" w:eastAsia="宋体" w:cs="Times New Roman"/>
                <w:sz w:val="24"/>
                <w:szCs w:val="24"/>
                <w:lang w:val="en-US" w:eastAsia="zh-CN" w:bidi="ar-SA"/>
              </w:rPr>
              <w:t>（产检）/出院记录（住院）/病历资料（门诊）复印件</w:t>
            </w:r>
          </w:p>
          <w:p>
            <w:pPr>
              <w:spacing w:line="360" w:lineRule="auto"/>
              <w:outlineLvl w:val="0"/>
              <w:rPr>
                <w:rFonts w:hint="default" w:ascii="宋体" w:hAnsi="宋体" w:eastAsia="宋体" w:cs="Times New Roman"/>
                <w:sz w:val="24"/>
                <w:szCs w:val="24"/>
                <w:lang w:val="en-US" w:eastAsia="zh-CN" w:bidi="ar-SA"/>
              </w:rPr>
            </w:pPr>
            <w:r>
              <w:rPr>
                <w:rFonts w:hint="default" w:ascii="宋体" w:hAnsi="宋体" w:eastAsia="宋体" w:cs="Times New Roman"/>
                <w:sz w:val="24"/>
                <w:szCs w:val="24"/>
                <w:lang w:val="en-US" w:eastAsia="zh-CN" w:bidi="ar-SA"/>
              </w:rPr>
              <w:t>5.</w:t>
            </w:r>
            <w:r>
              <w:rPr>
                <w:rFonts w:hint="eastAsia" w:ascii="宋体" w:hAnsi="宋体" w:eastAsia="宋体" w:cs="Times New Roman"/>
                <w:sz w:val="24"/>
                <w:szCs w:val="24"/>
                <w:lang w:val="en-US" w:eastAsia="zh-CN" w:bidi="ar-SA"/>
              </w:rPr>
              <w:t>有效身份证件（正反面）或医保电子凭证或社会保障卡（正面）复印件</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注：</w:t>
            </w:r>
            <w:r>
              <w:rPr>
                <w:rFonts w:hint="eastAsia" w:ascii="宋体" w:hAnsi="宋体" w:eastAsia="宋体" w:cs="Times New Roman"/>
                <w:sz w:val="24"/>
                <w:szCs w:val="24"/>
                <w:lang w:val="en-US" w:eastAsia="zh-CN" w:bidi="ar-SA"/>
              </w:rPr>
              <w:tab/>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1.上述第4项材料：申请产前检查费的，提供分娩住院的诊断证明；申请生育医疗费的，提供出院记录；申请计划生育医疗费的，住院提供出院记录、门诊提供门诊病历资料</w:t>
            </w:r>
          </w:p>
          <w:p>
            <w:pPr>
              <w:spacing w:line="360" w:lineRule="auto"/>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2.在</w:t>
            </w:r>
            <w:r>
              <w:rPr>
                <w:rFonts w:hint="default" w:ascii="宋体" w:hAnsi="宋体" w:eastAsia="宋体" w:cs="Times New Roman"/>
                <w:sz w:val="24"/>
                <w:szCs w:val="24"/>
                <w:lang w:val="en-US" w:eastAsia="zh-CN" w:bidi="ar-SA"/>
              </w:rPr>
              <w:t>市内非定点或市外医院就医且涉及急诊、抢救的</w:t>
            </w:r>
            <w:r>
              <w:rPr>
                <w:rFonts w:hint="eastAsia" w:ascii="宋体" w:hAnsi="宋体" w:eastAsia="宋体" w:cs="Times New Roman"/>
                <w:sz w:val="24"/>
                <w:szCs w:val="24"/>
                <w:lang w:val="en-US" w:eastAsia="zh-CN" w:bidi="ar-SA"/>
              </w:rPr>
              <w:t>，</w:t>
            </w:r>
            <w:r>
              <w:rPr>
                <w:rFonts w:hint="default" w:ascii="宋体" w:hAnsi="宋体" w:eastAsia="宋体" w:cs="Times New Roman"/>
                <w:sz w:val="24"/>
                <w:szCs w:val="24"/>
                <w:lang w:val="en-US" w:eastAsia="zh-CN" w:bidi="ar-SA"/>
              </w:rPr>
              <w:t>提供病案</w:t>
            </w:r>
            <w:r>
              <w:rPr>
                <w:rFonts w:hint="eastAsia" w:ascii="宋体" w:hAnsi="宋体" w:eastAsia="宋体" w:cs="Times New Roman"/>
                <w:sz w:val="24"/>
                <w:szCs w:val="24"/>
                <w:lang w:val="en-US" w:eastAsia="zh-CN" w:bidi="ar-SA"/>
              </w:rPr>
              <w:t>首页</w:t>
            </w:r>
            <w:r>
              <w:rPr>
                <w:rFonts w:hint="default" w:ascii="宋体" w:hAnsi="宋体" w:eastAsia="宋体" w:cs="Times New Roman"/>
                <w:sz w:val="24"/>
                <w:szCs w:val="24"/>
                <w:lang w:val="en-US" w:eastAsia="zh-CN" w:bidi="ar-SA"/>
              </w:rPr>
              <w:t>、</w:t>
            </w:r>
            <w:r>
              <w:rPr>
                <w:rFonts w:hint="eastAsia" w:ascii="宋体" w:hAnsi="宋体" w:eastAsia="宋体" w:cs="Times New Roman"/>
                <w:sz w:val="24"/>
                <w:szCs w:val="24"/>
                <w:lang w:val="en-US" w:eastAsia="zh-CN" w:bidi="ar-SA"/>
              </w:rPr>
              <w:t>入院记录复印件</w:t>
            </w:r>
          </w:p>
          <w:p>
            <w:pPr>
              <w:spacing w:line="360" w:lineRule="auto"/>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3.申请未就业配偶生育待遇的，</w:t>
            </w:r>
            <w:r>
              <w:rPr>
                <w:rFonts w:hint="default" w:ascii="宋体" w:hAnsi="宋体" w:eastAsia="宋体" w:cs="Times New Roman"/>
                <w:sz w:val="24"/>
                <w:szCs w:val="24"/>
                <w:lang w:val="en-US" w:eastAsia="zh-CN" w:bidi="ar-SA"/>
              </w:rPr>
              <w:t>需提供</w:t>
            </w:r>
            <w:r>
              <w:rPr>
                <w:rFonts w:hint="eastAsia" w:ascii="宋体" w:hAnsi="宋体" w:eastAsia="宋体" w:cs="Times New Roman"/>
                <w:sz w:val="24"/>
                <w:szCs w:val="24"/>
                <w:lang w:val="en-US" w:eastAsia="zh-CN" w:bidi="ar-SA"/>
              </w:rPr>
              <w:t>结婚证（提供夫妻任意一方结婚证均可）和</w:t>
            </w:r>
            <w:r>
              <w:rPr>
                <w:rFonts w:hint="default" w:ascii="宋体" w:hAnsi="宋体" w:eastAsia="宋体" w:cs="Times New Roman"/>
                <w:sz w:val="24"/>
                <w:szCs w:val="24"/>
                <w:lang w:val="en-US" w:eastAsia="zh-CN" w:bidi="ar-SA"/>
              </w:rPr>
              <w:t>配偶有效身份证件</w:t>
            </w:r>
            <w:r>
              <w:rPr>
                <w:rFonts w:hint="eastAsia" w:ascii="宋体" w:hAnsi="宋体" w:eastAsia="宋体" w:cs="Times New Roman"/>
                <w:sz w:val="24"/>
                <w:szCs w:val="24"/>
                <w:lang w:val="en-US" w:eastAsia="zh-CN" w:bidi="ar-SA"/>
              </w:rPr>
              <w:t>复印件</w:t>
            </w:r>
          </w:p>
          <w:p>
            <w:pPr>
              <w:spacing w:line="360" w:lineRule="auto"/>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4.社保卡未制卡</w:t>
            </w:r>
            <w:r>
              <w:rPr>
                <w:rFonts w:hint="default" w:ascii="宋体" w:hAnsi="宋体" w:eastAsia="宋体" w:cs="Times New Roman"/>
                <w:sz w:val="24"/>
                <w:szCs w:val="24"/>
                <w:lang w:val="en-US" w:eastAsia="zh-CN" w:bidi="ar-SA"/>
              </w:rPr>
              <w:t>或重置卡期间或不具备金融功能</w:t>
            </w:r>
            <w:r>
              <w:rPr>
                <w:rFonts w:hint="eastAsia" w:ascii="宋体" w:hAnsi="宋体" w:eastAsia="宋体" w:cs="Times New Roman"/>
                <w:sz w:val="24"/>
                <w:szCs w:val="24"/>
                <w:lang w:val="en-US" w:eastAsia="zh-CN" w:bidi="ar-SA"/>
              </w:rPr>
              <w:t>的，需提供参保人其他银行账户复印件</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5.</w:t>
            </w:r>
            <w:r>
              <w:rPr>
                <w:rFonts w:hint="default" w:ascii="宋体" w:hAnsi="宋体" w:eastAsia="宋体" w:cs="Times New Roman"/>
                <w:sz w:val="24"/>
                <w:szCs w:val="24"/>
                <w:lang w:val="en-US" w:eastAsia="zh-CN" w:bidi="ar-SA"/>
              </w:rPr>
              <w:t>他人代办的需提供代办人</w:t>
            </w:r>
            <w:r>
              <w:rPr>
                <w:rFonts w:hint="eastAsia" w:ascii="宋体" w:hAnsi="宋体" w:eastAsia="宋体" w:cs="Times New Roman"/>
                <w:sz w:val="24"/>
                <w:szCs w:val="24"/>
                <w:lang w:val="en-US" w:eastAsia="zh-CN" w:bidi="ar-SA"/>
              </w:rPr>
              <w:t>有效身份证件或社会保障卡复印件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办理流程</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一、窗口办理流程：</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1、申请。参保人通过现场方式提出申请，按要求提交纸质申请材料办理。 </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2、受理。工作人员收到申请材料之日起，即时做出受理或不予受理决定。</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（1）经审查，参保人符合申请资格、标准且材料齐全、格式规范、符合法定形式的，予以受理。</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（2）参保人不符合申请资格或标准的，不予受理，告知不予受理原因。</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（3）材料不齐全、格式不规范的，不予受理，告知需要补正的全部内容。 </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3、审核。工作人员对材料进行书面审查。</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（1）经审查，参保人符合申请资格、标准且材料齐全、格式规范、符合法定形式的，予以受理。</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（2）参保人不符合申请资格或标准的，不予通过，告知不予受理原因。</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（3）材料不齐全、格式不规范的，不予通过，告知需要补正的全部内容。   </w:t>
            </w:r>
          </w:p>
          <w:p>
            <w:pPr>
              <w:spacing w:line="360" w:lineRule="auto"/>
              <w:ind w:firstLine="480" w:firstLineChars="200"/>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窗口办理流程图</w:t>
            </w:r>
            <w:r>
              <w:rPr>
                <w:rFonts w:hint="default" w:ascii="宋体" w:hAnsi="宋体" w:eastAsia="宋体" w:cs="Times New Roman"/>
                <w:sz w:val="24"/>
                <w:szCs w:val="24"/>
                <w:lang w:val="en-US" w:eastAsia="zh-CN" w:bidi="ar-SA"/>
              </w:rPr>
              <w:drawing>
                <wp:inline distT="0" distB="0" distL="114300" distR="114300">
                  <wp:extent cx="2574290" cy="1626235"/>
                  <wp:effectExtent l="0" t="0" r="16510" b="12065"/>
                  <wp:docPr id="2" name="图片 1" descr="172887083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728870830187"/>
                          <pic:cNvPicPr>
                            <a:picLocks noChangeAspect="1"/>
                          </pic:cNvPicPr>
                        </pic:nvPicPr>
                        <pic:blipFill>
                          <a:blip r:embed="rId4"/>
                          <a:stretch>
                            <a:fillRect/>
                          </a:stretch>
                        </pic:blipFill>
                        <pic:spPr>
                          <a:xfrm>
                            <a:off x="0" y="0"/>
                            <a:ext cx="2574290" cy="1626235"/>
                          </a:xfrm>
                          <a:prstGeom prst="rect">
                            <a:avLst/>
                          </a:prstGeom>
                          <a:noFill/>
                          <a:ln>
                            <a:noFill/>
                          </a:ln>
                        </pic:spPr>
                      </pic:pic>
                    </a:graphicData>
                  </a:graphic>
                </wp:inline>
              </w:drawing>
            </w:r>
          </w:p>
          <w:p>
            <w:pPr>
              <w:spacing w:line="360" w:lineRule="auto"/>
              <w:outlineLvl w:val="0"/>
              <w:rPr>
                <w:rFonts w:hint="eastAsia" w:ascii="宋体" w:hAnsi="宋体" w:eastAsia="宋体" w:cs="Times New Roman"/>
                <w:sz w:val="24"/>
                <w:szCs w:val="24"/>
                <w:lang w:val="en-US" w:eastAsia="zh-CN" w:bidi="ar-SA"/>
              </w:rPr>
            </w:pP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二、网上办理流程：</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1、申请（需参保人本人登录以下渠道办理，不支持他人代办；不支持未就业配偶生育医疗费用线上申请，请预约至医保经办机构窗口线下办理）。</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（1）粤医保微信小程序：手机微信搜索【粤医保】小程序－身份验证后进入粤医保首页－我要办事－查看更多－费用报销－选择产前检查费支付/生育医疗费支付/计划生育医疗费支付。</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广东政务服务网：电脑登录广东政务服务网https://www.gdzwfw.gov.cn/－搜索产前检查费支付/生育医疗费支付/计划生育医疗费支付－点击在线办理－办事区划选择【东莞市】－选择参保所属的市本级或镇街－点击【在线办理】。</w:t>
            </w:r>
          </w:p>
          <w:p>
            <w:pPr>
              <w:spacing w:line="360" w:lineRule="auto"/>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（3）广东医保服务平台：电脑登录广东医保服务平台https://igi.hsa.gd.gov.cn/web/#/Index－个人登录－进入个人网厅－我要办－选择产前检查费支付/生育医疗费支付/计划生育医疗费支付。</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（4）国家医保服务平台APP－地方专区选择【广东省东莞市】－业务办理－选择产前检查费支付/生育医疗费支付/计划生育医疗费支付。</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2、审核。</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（1）粤医保微信小程序或广东政务服务网申请的事项，在粤医保小程序－我的－办理事项进度－【已审核】界面查询审核情况。</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（2）参保人符合申请资格、标准且材料齐全、格式规范、符合法定形式的，予以初审通过。审核通过的，相应办理事项界面显示【邮寄材料】，申请人可通过两种方式办理： </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b/>
                <w:bCs/>
                <w:sz w:val="24"/>
                <w:szCs w:val="24"/>
                <w:lang w:val="en-US" w:eastAsia="zh-CN" w:bidi="ar-SA"/>
              </w:rPr>
              <w:t>A.线下递交</w:t>
            </w:r>
            <w:r>
              <w:rPr>
                <w:rFonts w:hint="eastAsia" w:ascii="宋体" w:hAnsi="宋体" w:eastAsia="宋体" w:cs="Times New Roman"/>
                <w:sz w:val="24"/>
                <w:szCs w:val="24"/>
                <w:lang w:val="en-US" w:eastAsia="zh-CN" w:bidi="ar-SA"/>
              </w:rPr>
              <w:t xml:space="preserve">：携带申报时上传的相应纸质材料通过“i莞家”预约到本人参保地所属的医保经办机构窗口线下现场递交纸质材料，现场邮寄标志选择“是”，需在经办机构完成审核后的3个工作日内前往办理； </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b/>
                <w:bCs/>
                <w:sz w:val="24"/>
                <w:szCs w:val="24"/>
                <w:lang w:val="en-US" w:eastAsia="zh-CN" w:bidi="ar-SA"/>
              </w:rPr>
              <w:t>B.邮寄办理</w:t>
            </w:r>
            <w:r>
              <w:rPr>
                <w:rFonts w:hint="eastAsia" w:ascii="宋体" w:hAnsi="宋体" w:eastAsia="宋体" w:cs="Times New Roman"/>
                <w:sz w:val="24"/>
                <w:szCs w:val="24"/>
                <w:lang w:val="en-US" w:eastAsia="zh-CN" w:bidi="ar-SA"/>
              </w:rPr>
              <w:t>：邮寄申报时上传的相应纸质材料到本人参保地所属的医保经办机构窗口，现场邮寄标志选择“否”，相关邮寄信息需在经办机构完成审核后的3个工作日内录入提交。</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注：本人参保地所属的医保经办机构信息会在【邮寄材料】界面显示，本单位不承担邮寄服务及邮寄服务导致资料遗失的相关责任。</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（3）医保经办机构收到纸质材料后将进行复核，复核通过的进入拨付环节。</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（4）参保人不符合申请资格或标准，或提交材料不齐全、格式不规范等，将审核不通过，并提示不通过原因。</w:t>
            </w:r>
          </w:p>
          <w:p>
            <w:pPr>
              <w:spacing w:line="360" w:lineRule="auto"/>
              <w:ind w:firstLine="480" w:firstLineChars="200"/>
              <w:outlineLvl w:val="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网上办理流程图</w:t>
            </w:r>
            <w:r>
              <w:rPr>
                <w:rFonts w:hint="default" w:ascii="宋体" w:hAnsi="宋体" w:eastAsia="宋体" w:cs="Times New Roman"/>
                <w:sz w:val="24"/>
                <w:szCs w:val="24"/>
                <w:lang w:val="en-US" w:eastAsia="zh-CN" w:bidi="ar-SA"/>
              </w:rPr>
              <w:drawing>
                <wp:inline distT="0" distB="0" distL="114300" distR="114300">
                  <wp:extent cx="2124710" cy="1419225"/>
                  <wp:effectExtent l="0" t="0" r="8890" b="9525"/>
                  <wp:docPr id="1" name="图片 2" descr="1719671576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19671576106"/>
                          <pic:cNvPicPr>
                            <a:picLocks noChangeAspect="1"/>
                          </pic:cNvPicPr>
                        </pic:nvPicPr>
                        <pic:blipFill>
                          <a:blip r:embed="rId5"/>
                          <a:stretch>
                            <a:fillRect/>
                          </a:stretch>
                        </pic:blipFill>
                        <pic:spPr>
                          <a:xfrm>
                            <a:off x="0" y="0"/>
                            <a:ext cx="2124710" cy="1419225"/>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办理时限</w:t>
            </w:r>
          </w:p>
        </w:tc>
        <w:tc>
          <w:tcPr>
            <w:tcW w:w="12465" w:type="dxa"/>
            <w:tcMar>
              <w:top w:w="0" w:type="dxa"/>
              <w:left w:w="90" w:type="dxa"/>
              <w:bottom w:w="0" w:type="dxa"/>
              <w:right w:w="90" w:type="dxa"/>
            </w:tcMar>
            <w:vAlign w:val="center"/>
          </w:tcPr>
          <w:p>
            <w:pPr>
              <w:pStyle w:val="14"/>
              <w:spacing w:line="360" w:lineRule="auto"/>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生育医疗费报销（产前检查费支付、生育医疗费支付、计划生育医疗费支付）符合申请资格、标准且材料齐全、格式规范、符合法定形式的，予以初审、复核，均审核通过的进入拨付环节，10个工作日内完成，情况特殊的，视具体情况适当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办理地点</w:t>
            </w:r>
          </w:p>
        </w:tc>
        <w:tc>
          <w:tcPr>
            <w:tcW w:w="12465" w:type="dxa"/>
            <w:tcMar>
              <w:top w:w="0" w:type="dxa"/>
              <w:left w:w="90" w:type="dxa"/>
              <w:bottom w:w="0" w:type="dxa"/>
              <w:right w:w="90" w:type="dxa"/>
            </w:tcMar>
            <w:vAlign w:val="center"/>
          </w:tcPr>
          <w:p>
            <w:pPr>
              <w:pStyle w:val="14"/>
              <w:spacing w:line="360" w:lineRule="auto"/>
              <w:rPr>
                <w:rFonts w:cs="Times New Roman"/>
              </w:rPr>
            </w:pPr>
            <w:r>
              <w:rPr>
                <w:rFonts w:hint="eastAsia" w:ascii="宋体" w:hAnsi="宋体" w:eastAsia="宋体" w:cs="Times New Roman"/>
                <w:sz w:val="24"/>
                <w:szCs w:val="24"/>
                <w:lang w:val="en-US" w:eastAsia="zh-CN" w:bidi="ar-SA"/>
              </w:rPr>
              <w:t>市内医保经办机构服务窗口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办理机构</w:t>
            </w:r>
          </w:p>
        </w:tc>
        <w:tc>
          <w:tcPr>
            <w:tcW w:w="12465" w:type="dxa"/>
            <w:tcMar>
              <w:top w:w="0" w:type="dxa"/>
              <w:left w:w="90" w:type="dxa"/>
              <w:bottom w:w="0" w:type="dxa"/>
              <w:right w:w="90" w:type="dxa"/>
            </w:tcMar>
            <w:vAlign w:val="center"/>
          </w:tcPr>
          <w:p>
            <w:pPr>
              <w:pStyle w:val="14"/>
              <w:spacing w:line="360" w:lineRule="auto"/>
              <w:rPr>
                <w:rFonts w:cs="Times New Roman"/>
              </w:rPr>
            </w:pPr>
            <w:r>
              <w:rPr>
                <w:rFonts w:hint="eastAsia" w:ascii="宋体" w:hAnsi="宋体" w:eastAsia="宋体" w:cs="Times New Roman"/>
                <w:sz w:val="24"/>
                <w:szCs w:val="24"/>
                <w:lang w:val="en-US" w:eastAsia="zh-CN" w:bidi="ar-SA"/>
              </w:rPr>
              <w:t>市内医保经办机构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收费标准</w:t>
            </w:r>
          </w:p>
        </w:tc>
        <w:tc>
          <w:tcPr>
            <w:tcW w:w="12465" w:type="dxa"/>
            <w:tcMar>
              <w:top w:w="0" w:type="dxa"/>
              <w:left w:w="90" w:type="dxa"/>
              <w:bottom w:w="0" w:type="dxa"/>
              <w:right w:w="90" w:type="dxa"/>
            </w:tcMar>
            <w:vAlign w:val="center"/>
          </w:tcPr>
          <w:p>
            <w:pPr>
              <w:pStyle w:val="14"/>
              <w:spacing w:line="360" w:lineRule="auto"/>
              <w:rPr>
                <w:rFonts w:cs="Times New Roman"/>
              </w:rPr>
            </w:pPr>
            <w:r>
              <w:rPr>
                <w:rFonts w:hint="eastAsia" w:cs="Times New Roman"/>
              </w:rPr>
              <w:t>办理本事项无需收费，个人自费医疗费需自行支付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办理时间</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工作日8:30/9:00-12:00、13:00/14:00-17:00（法定休息日、节假日除外）</w:t>
            </w:r>
          </w:p>
          <w:p>
            <w:pPr>
              <w:spacing w:line="360" w:lineRule="auto"/>
              <w:outlineLvl w:val="0"/>
              <w:rPr>
                <w:rFonts w:cs="Times New Roman"/>
              </w:rPr>
            </w:pPr>
            <w:r>
              <w:rPr>
                <w:rFonts w:hint="eastAsia" w:ascii="宋体" w:hAnsi="宋体" w:eastAsia="宋体" w:cs="Times New Roman"/>
                <w:sz w:val="24"/>
                <w:szCs w:val="24"/>
                <w:lang w:val="en-US" w:eastAsia="zh-CN" w:bidi="ar-SA"/>
              </w:rPr>
              <w:t>注：由于部分镇街医保办事窗口时间不一致，请以市内各镇街办事窗口办公时间为准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联系电话</w:t>
            </w:r>
          </w:p>
        </w:tc>
        <w:tc>
          <w:tcPr>
            <w:tcW w:w="12465" w:type="dxa"/>
            <w:tcMar>
              <w:top w:w="0" w:type="dxa"/>
              <w:left w:w="90" w:type="dxa"/>
              <w:bottom w:w="0" w:type="dxa"/>
              <w:right w:w="90" w:type="dxa"/>
            </w:tcMar>
            <w:vAlign w:val="center"/>
          </w:tcPr>
          <w:p>
            <w:pPr>
              <w:pStyle w:val="14"/>
              <w:spacing w:line="360" w:lineRule="auto"/>
              <w:rPr>
                <w:rFonts w:cs="Times New Roman"/>
              </w:rPr>
            </w:pPr>
            <w:r>
              <w:rPr>
                <w:rFonts w:hint="eastAsia" w:cs="Times New Roman"/>
              </w:rPr>
              <w:t>0769</w:t>
            </w:r>
            <w:r>
              <w:rPr>
                <w:rFonts w:hint="eastAsia" w:cs="Times New Roman"/>
                <w:lang w:val="en-US" w:eastAsia="zh-CN"/>
              </w:rPr>
              <w:t>-</w:t>
            </w:r>
            <w:r>
              <w:rPr>
                <w:rFonts w:hint="eastAsia" w:cs="Times New Roman"/>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表格下载</w:t>
            </w:r>
          </w:p>
        </w:tc>
        <w:tc>
          <w:tcPr>
            <w:tcW w:w="12465" w:type="dxa"/>
            <w:tcMar>
              <w:top w:w="0" w:type="dxa"/>
              <w:left w:w="90" w:type="dxa"/>
              <w:bottom w:w="0" w:type="dxa"/>
              <w:right w:w="90" w:type="dxa"/>
            </w:tcMar>
            <w:vAlign w:val="center"/>
          </w:tcPr>
          <w:p>
            <w:pPr>
              <w:pStyle w:val="14"/>
              <w:spacing w:line="360" w:lineRule="auto"/>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东莞医保官网：</w:t>
            </w:r>
            <w:r>
              <w:rPr>
                <w:rFonts w:hint="eastAsia" w:ascii="宋体" w:hAnsi="宋体" w:eastAsia="宋体" w:cs="Times New Roman"/>
                <w:sz w:val="24"/>
                <w:szCs w:val="24"/>
                <w:lang w:val="en-US" w:eastAsia="zh-CN" w:bidi="ar-SA"/>
              </w:rPr>
              <w:fldChar w:fldCharType="begin"/>
            </w:r>
            <w:r>
              <w:rPr>
                <w:rFonts w:hint="eastAsia" w:ascii="宋体" w:hAnsi="宋体" w:eastAsia="宋体" w:cs="Times New Roman"/>
                <w:sz w:val="24"/>
                <w:szCs w:val="24"/>
                <w:lang w:val="en-US" w:eastAsia="zh-CN" w:bidi="ar-SA"/>
              </w:rPr>
              <w:instrText xml:space="preserve"> HYPERLINK "http://www.dg.gov.cn/ylbzj/gkmlpt/content/3/3512/post_3512992.html#3332。" </w:instrText>
            </w:r>
            <w:r>
              <w:rPr>
                <w:rFonts w:hint="eastAsia" w:ascii="宋体" w:hAnsi="宋体" w:eastAsia="宋体" w:cs="Times New Roman"/>
                <w:sz w:val="24"/>
                <w:szCs w:val="24"/>
                <w:lang w:val="en-US" w:eastAsia="zh-CN" w:bidi="ar-SA"/>
              </w:rPr>
              <w:fldChar w:fldCharType="separate"/>
            </w:r>
            <w:r>
              <w:rPr>
                <w:rFonts w:hint="eastAsia" w:ascii="宋体" w:hAnsi="宋体" w:eastAsia="宋体" w:cs="Times New Roman"/>
                <w:sz w:val="24"/>
                <w:szCs w:val="24"/>
                <w:lang w:val="en-US" w:eastAsia="zh-CN" w:bidi="ar-SA"/>
              </w:rPr>
              <w:t>http://www.dg.gov.cn/ylbzj/gkmlpt/content/3/3512/post_3512992.html#3332</w:t>
            </w:r>
            <w:r>
              <w:rPr>
                <w:rFonts w:hint="eastAsia" w:ascii="宋体" w:hAnsi="宋体" w:eastAsia="宋体" w:cs="Times New Roman"/>
                <w:sz w:val="24"/>
                <w:szCs w:val="24"/>
                <w:lang w:val="en-US" w:eastAsia="zh-CN" w:bidi="ar-SA"/>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92" w:hRule="atLeast"/>
        </w:trPr>
        <w:tc>
          <w:tcPr>
            <w:tcW w:w="1260" w:type="dxa"/>
            <w:tcMar>
              <w:top w:w="0" w:type="dxa"/>
              <w:left w:w="90" w:type="dxa"/>
              <w:bottom w:w="0" w:type="dxa"/>
              <w:right w:w="90" w:type="dxa"/>
            </w:tcMar>
            <w:vAlign w:val="center"/>
          </w:tcPr>
          <w:p>
            <w:pPr>
              <w:pStyle w:val="14"/>
              <w:spacing w:line="240" w:lineRule="auto"/>
              <w:jc w:val="both"/>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报销查询</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生育医疗费报销（产前检查费支付、生育医疗费支付、计划生育医疗费支付）符合申请资格、标准且材料齐全、格式规范、符合法定形式的，自受理申请之日起10个工作日内拨付相关款项至受理时确定的银行账户，情况特殊的，视具体情况适当延长。提交申请10个工作日后，申请人可通过以下方式查询待遇报销等信息：</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①参保人登录粤医保微信小程序-我要办事-查看更多-业务办理-《医保结算单打印》提交打印申请-单据打印查询。 </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②前往市内任意政务服务中心-使用莞家政务自助终端-粤智助政务服务平台-医保-凭身份证或社保卡办理医保结算单打印。</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③通过i莞家-预约办事-选择市内任意政务服务中心-预约医保业务，凭身份证或社保卡办理生育报销单据打印。   </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④查询参保人申请时提供的银行账户（社保卡金融账户）到账的报销款项。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60" w:type="dxa"/>
            <w:tcMar>
              <w:top w:w="0" w:type="dxa"/>
              <w:left w:w="90" w:type="dxa"/>
              <w:bottom w:w="0" w:type="dxa"/>
              <w:right w:w="90" w:type="dxa"/>
            </w:tcMar>
            <w:vAlign w:val="center"/>
          </w:tcPr>
          <w:p>
            <w:pPr>
              <w:pStyle w:val="14"/>
              <w:spacing w:line="240" w:lineRule="auto"/>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温馨提示</w:t>
            </w:r>
          </w:p>
        </w:tc>
        <w:tc>
          <w:tcPr>
            <w:tcW w:w="12465" w:type="dxa"/>
            <w:tcMar>
              <w:top w:w="0" w:type="dxa"/>
              <w:left w:w="90" w:type="dxa"/>
              <w:bottom w:w="0" w:type="dxa"/>
              <w:right w:w="90" w:type="dxa"/>
            </w:tcMar>
            <w:vAlign w:val="center"/>
          </w:tcPr>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1.材料复印件请用A4纸复印并须提供原件备查，以上资料参保人需留存的，应在申领前自行复印；</w:t>
            </w:r>
          </w:p>
          <w:p>
            <w:pPr>
              <w:spacing w:line="360" w:lineRule="auto"/>
              <w:outlineLvl w:val="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2.复印件需单位盖章（单位代办的）或申请人签名（个人申办）确认复印件与原件相符。</w:t>
            </w:r>
          </w:p>
          <w:p>
            <w:pPr>
              <w:spacing w:line="360" w:lineRule="auto"/>
              <w:outlineLvl w:val="0"/>
              <w:rPr>
                <w:rFonts w:hint="default" w:ascii="宋体" w:hAnsi="宋体" w:eastAsia="宋体" w:cs="Times New Roman"/>
                <w:sz w:val="24"/>
                <w:szCs w:val="24"/>
                <w:lang w:val="en-US" w:eastAsia="zh-CN" w:bidi="ar-SA"/>
              </w:rPr>
            </w:pPr>
            <w:r>
              <w:rPr>
                <w:rFonts w:hint="eastAsia" w:cs="Times New Roman"/>
                <w:sz w:val="24"/>
                <w:szCs w:val="24"/>
                <w:lang w:val="en-US" w:eastAsia="zh-CN" w:bidi="ar-SA"/>
              </w:rPr>
              <w:t>3.</w:t>
            </w:r>
            <w:r>
              <w:rPr>
                <w:rFonts w:hint="eastAsia" w:cs="Times New Roman"/>
                <w:color w:val="auto"/>
                <w:sz w:val="24"/>
                <w:szCs w:val="24"/>
                <w:lang w:val="en-US" w:eastAsia="zh-CN" w:bidi="ar-SA"/>
              </w:rPr>
              <w:t>未就业配偶市内生育就医产生的生育医疗费用可在市内支持现场结算的定点医疗机构直接结算报销（是否支持现场结算具体请咨询医院）；市内医院不支持现场结算的或者在市外定点医疗机构按规定生育就医的，请</w:t>
            </w:r>
            <w:r>
              <w:rPr>
                <w:rFonts w:hint="eastAsia" w:ascii="宋体" w:hAnsi="宋体" w:eastAsia="宋体" w:cs="Times New Roman"/>
                <w:color w:val="auto"/>
                <w:sz w:val="24"/>
                <w:szCs w:val="24"/>
                <w:lang w:val="en-US" w:eastAsia="zh-CN" w:bidi="ar-SA"/>
              </w:rPr>
              <w:t>在分娩或终止妊娠后</w:t>
            </w:r>
            <w:r>
              <w:rPr>
                <w:rFonts w:hint="eastAsia" w:cs="Times New Roman"/>
                <w:color w:val="auto"/>
                <w:sz w:val="24"/>
                <w:szCs w:val="24"/>
                <w:lang w:val="en-US" w:eastAsia="zh-CN" w:bidi="ar-SA"/>
              </w:rPr>
              <w:t>预约至</w:t>
            </w:r>
            <w:r>
              <w:rPr>
                <w:rFonts w:hint="eastAsia" w:ascii="宋体" w:hAnsi="宋体" w:eastAsia="宋体" w:cs="Times New Roman"/>
                <w:color w:val="auto"/>
                <w:sz w:val="24"/>
                <w:szCs w:val="24"/>
                <w:lang w:val="en-US" w:eastAsia="zh-CN" w:bidi="ar-SA"/>
              </w:rPr>
              <w:t>市内医保经办机构服务窗口一次性办理零星报销</w:t>
            </w:r>
            <w:r>
              <w:rPr>
                <w:rFonts w:hint="eastAsia" w:cs="Times New Roman"/>
                <w:color w:val="auto"/>
                <w:sz w:val="24"/>
                <w:szCs w:val="24"/>
                <w:lang w:val="en-US" w:eastAsia="zh-CN" w:bidi="ar-SA"/>
              </w:rPr>
              <w:t>。</w:t>
            </w:r>
          </w:p>
        </w:tc>
      </w:tr>
    </w:tbl>
    <w:p>
      <w:pPr>
        <w:pStyle w:val="14"/>
      </w:pPr>
      <w:r>
        <w:rPr>
          <w:rFonts w:hint="eastAsia"/>
        </w:rPr>
        <w:t xml:space="preserve"> </w:t>
      </w:r>
    </w:p>
    <w:p>
      <w:pPr>
        <w:pStyle w:val="14"/>
        <w:rPr>
          <w:rFonts w:hint="eastAsia"/>
        </w:rPr>
      </w:pPr>
      <w:r>
        <w:rPr>
          <w:rFonts w:hint="eastAsia"/>
        </w:rPr>
        <w:t xml:space="preserve"> </w:t>
      </w:r>
    </w:p>
    <w:p>
      <w:pPr>
        <w:pStyle w:val="14"/>
        <w:rPr>
          <w:rFonts w:hint="eastAsia"/>
        </w:rPr>
      </w:pPr>
      <w:r>
        <w:rPr>
          <w:rFonts w:hint="eastAsia"/>
        </w:rPr>
        <w:t xml:space="preserve"> </w:t>
      </w:r>
    </w:p>
    <w:sectPr>
      <w:pgSz w:w="11907" w:h="16839"/>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MzQxMDc4ZjI3NTQ4NjBlMGZiMTU5ZDQxNTkyYzEifQ=="/>
  </w:docVars>
  <w:rsids>
    <w:rsidRoot w:val="004D6D9B"/>
    <w:rsid w:val="001747B4"/>
    <w:rsid w:val="00251261"/>
    <w:rsid w:val="00475304"/>
    <w:rsid w:val="004C178B"/>
    <w:rsid w:val="004D6D9B"/>
    <w:rsid w:val="00521116"/>
    <w:rsid w:val="0059521E"/>
    <w:rsid w:val="00716148"/>
    <w:rsid w:val="008C7FF6"/>
    <w:rsid w:val="009C4A0E"/>
    <w:rsid w:val="00B420B4"/>
    <w:rsid w:val="00BE29C4"/>
    <w:rsid w:val="00C67DD0"/>
    <w:rsid w:val="00C832D3"/>
    <w:rsid w:val="00CD31DA"/>
    <w:rsid w:val="00D403EB"/>
    <w:rsid w:val="00D536B2"/>
    <w:rsid w:val="00EC5A91"/>
    <w:rsid w:val="010D1849"/>
    <w:rsid w:val="011646D7"/>
    <w:rsid w:val="0119785A"/>
    <w:rsid w:val="011B2D5D"/>
    <w:rsid w:val="01557A3F"/>
    <w:rsid w:val="01615A50"/>
    <w:rsid w:val="016908DE"/>
    <w:rsid w:val="01692E5D"/>
    <w:rsid w:val="018D561B"/>
    <w:rsid w:val="019C45B0"/>
    <w:rsid w:val="01B361B0"/>
    <w:rsid w:val="01C35AF5"/>
    <w:rsid w:val="01C66A79"/>
    <w:rsid w:val="01E07623"/>
    <w:rsid w:val="01E7372B"/>
    <w:rsid w:val="01E96C2E"/>
    <w:rsid w:val="01F2753D"/>
    <w:rsid w:val="01F53D45"/>
    <w:rsid w:val="02204B8A"/>
    <w:rsid w:val="022A0D1C"/>
    <w:rsid w:val="022C641E"/>
    <w:rsid w:val="024F72D5"/>
    <w:rsid w:val="025B14EB"/>
    <w:rsid w:val="026104C9"/>
    <w:rsid w:val="02927447"/>
    <w:rsid w:val="029F675D"/>
    <w:rsid w:val="02A163DC"/>
    <w:rsid w:val="02A7225A"/>
    <w:rsid w:val="02AA6CEC"/>
    <w:rsid w:val="02BA1505"/>
    <w:rsid w:val="02C62D99"/>
    <w:rsid w:val="02E157BC"/>
    <w:rsid w:val="02EC685C"/>
    <w:rsid w:val="03036481"/>
    <w:rsid w:val="0304067F"/>
    <w:rsid w:val="030E4812"/>
    <w:rsid w:val="0315639B"/>
    <w:rsid w:val="031A2823"/>
    <w:rsid w:val="03220B8F"/>
    <w:rsid w:val="033545BB"/>
    <w:rsid w:val="03582AB6"/>
    <w:rsid w:val="037C7044"/>
    <w:rsid w:val="03BF4636"/>
    <w:rsid w:val="03E06D69"/>
    <w:rsid w:val="042268D9"/>
    <w:rsid w:val="042A3CE5"/>
    <w:rsid w:val="042F236B"/>
    <w:rsid w:val="04446205"/>
    <w:rsid w:val="04860B7C"/>
    <w:rsid w:val="048B2A85"/>
    <w:rsid w:val="04965593"/>
    <w:rsid w:val="049C4F1D"/>
    <w:rsid w:val="04A732AF"/>
    <w:rsid w:val="04B50046"/>
    <w:rsid w:val="04E8539D"/>
    <w:rsid w:val="0522647B"/>
    <w:rsid w:val="055E4FDC"/>
    <w:rsid w:val="056F3F28"/>
    <w:rsid w:val="05711A7E"/>
    <w:rsid w:val="0583779A"/>
    <w:rsid w:val="058938A1"/>
    <w:rsid w:val="05B821F2"/>
    <w:rsid w:val="05C22B02"/>
    <w:rsid w:val="05DD332B"/>
    <w:rsid w:val="05EB5EC4"/>
    <w:rsid w:val="05EE1047"/>
    <w:rsid w:val="05FD550C"/>
    <w:rsid w:val="05FD5DDE"/>
    <w:rsid w:val="063B5240"/>
    <w:rsid w:val="06434355"/>
    <w:rsid w:val="0649045C"/>
    <w:rsid w:val="06623584"/>
    <w:rsid w:val="06654509"/>
    <w:rsid w:val="06AD0181"/>
    <w:rsid w:val="06B50E10"/>
    <w:rsid w:val="06BE3C9E"/>
    <w:rsid w:val="06EC34E9"/>
    <w:rsid w:val="06F6767B"/>
    <w:rsid w:val="071F71BB"/>
    <w:rsid w:val="074573FA"/>
    <w:rsid w:val="0747037F"/>
    <w:rsid w:val="074F578B"/>
    <w:rsid w:val="0759609B"/>
    <w:rsid w:val="075D0324"/>
    <w:rsid w:val="07610F29"/>
    <w:rsid w:val="07641EAE"/>
    <w:rsid w:val="076512BF"/>
    <w:rsid w:val="07696335"/>
    <w:rsid w:val="077B1AD3"/>
    <w:rsid w:val="077F04D9"/>
    <w:rsid w:val="07B36039"/>
    <w:rsid w:val="07DF3D76"/>
    <w:rsid w:val="07EB0E8D"/>
    <w:rsid w:val="07F12D96"/>
    <w:rsid w:val="07FD0DA7"/>
    <w:rsid w:val="081F03E2"/>
    <w:rsid w:val="082F4DFA"/>
    <w:rsid w:val="0843731D"/>
    <w:rsid w:val="08545039"/>
    <w:rsid w:val="088D6498"/>
    <w:rsid w:val="0891161B"/>
    <w:rsid w:val="08A34DB8"/>
    <w:rsid w:val="08B42AD4"/>
    <w:rsid w:val="08B5679B"/>
    <w:rsid w:val="08B814DA"/>
    <w:rsid w:val="08BA0261"/>
    <w:rsid w:val="08F203BB"/>
    <w:rsid w:val="0901563F"/>
    <w:rsid w:val="09483348"/>
    <w:rsid w:val="097A4E1C"/>
    <w:rsid w:val="09926C3F"/>
    <w:rsid w:val="09B052F6"/>
    <w:rsid w:val="09C01D0D"/>
    <w:rsid w:val="09C32C91"/>
    <w:rsid w:val="09EC3E56"/>
    <w:rsid w:val="0A006C7D"/>
    <w:rsid w:val="0A1F3B71"/>
    <w:rsid w:val="0A2A393B"/>
    <w:rsid w:val="0A362FD0"/>
    <w:rsid w:val="0A3F0B17"/>
    <w:rsid w:val="0A4C18F1"/>
    <w:rsid w:val="0A627318"/>
    <w:rsid w:val="0A7D11C6"/>
    <w:rsid w:val="0A7E6C48"/>
    <w:rsid w:val="0A864054"/>
    <w:rsid w:val="0A8B04DC"/>
    <w:rsid w:val="0A8D5BDD"/>
    <w:rsid w:val="0A9764ED"/>
    <w:rsid w:val="0A9F38F9"/>
    <w:rsid w:val="0AAB2F8F"/>
    <w:rsid w:val="0AF61D8A"/>
    <w:rsid w:val="0B066263"/>
    <w:rsid w:val="0B186DDE"/>
    <w:rsid w:val="0B1F76CB"/>
    <w:rsid w:val="0B264AD7"/>
    <w:rsid w:val="0B2E7CE5"/>
    <w:rsid w:val="0B4B1745"/>
    <w:rsid w:val="0B4E601C"/>
    <w:rsid w:val="0B655C41"/>
    <w:rsid w:val="0B6B55CC"/>
    <w:rsid w:val="0B7E0D69"/>
    <w:rsid w:val="0BAB315A"/>
    <w:rsid w:val="0BB64746"/>
    <w:rsid w:val="0BDA7DFE"/>
    <w:rsid w:val="0BE4618F"/>
    <w:rsid w:val="0BF7192C"/>
    <w:rsid w:val="0C0E4DD5"/>
    <w:rsid w:val="0C157FE3"/>
    <w:rsid w:val="0C2549FA"/>
    <w:rsid w:val="0C331791"/>
    <w:rsid w:val="0C375F99"/>
    <w:rsid w:val="0C910004"/>
    <w:rsid w:val="0C93502E"/>
    <w:rsid w:val="0C9A023C"/>
    <w:rsid w:val="0CA61AD0"/>
    <w:rsid w:val="0CAE3659"/>
    <w:rsid w:val="0CB27AE1"/>
    <w:rsid w:val="0CE74AB8"/>
    <w:rsid w:val="0CF031C9"/>
    <w:rsid w:val="0D0C4CF8"/>
    <w:rsid w:val="0D0F23F9"/>
    <w:rsid w:val="0D134683"/>
    <w:rsid w:val="0D231E9C"/>
    <w:rsid w:val="0D285521"/>
    <w:rsid w:val="0D68630B"/>
    <w:rsid w:val="0DAC40F6"/>
    <w:rsid w:val="0DAF1EDF"/>
    <w:rsid w:val="0DC566A4"/>
    <w:rsid w:val="0DC64126"/>
    <w:rsid w:val="0DCA63AF"/>
    <w:rsid w:val="0DD359BA"/>
    <w:rsid w:val="0DD77C44"/>
    <w:rsid w:val="0DE12751"/>
    <w:rsid w:val="0E3C1B66"/>
    <w:rsid w:val="0E4E5304"/>
    <w:rsid w:val="0E575EAB"/>
    <w:rsid w:val="0E722040"/>
    <w:rsid w:val="0E756EA6"/>
    <w:rsid w:val="0E7658F0"/>
    <w:rsid w:val="0E9647FF"/>
    <w:rsid w:val="0EB32AAA"/>
    <w:rsid w:val="0EDB0996"/>
    <w:rsid w:val="0EE213FB"/>
    <w:rsid w:val="0EE73304"/>
    <w:rsid w:val="0F0373B1"/>
    <w:rsid w:val="0F0F53C2"/>
    <w:rsid w:val="0F1108C5"/>
    <w:rsid w:val="0F25249E"/>
    <w:rsid w:val="0F891808"/>
    <w:rsid w:val="0F8A728A"/>
    <w:rsid w:val="0FB64C56"/>
    <w:rsid w:val="0FB863AE"/>
    <w:rsid w:val="0FDA5E5F"/>
    <w:rsid w:val="0FE609F2"/>
    <w:rsid w:val="0FE92B27"/>
    <w:rsid w:val="102A1392"/>
    <w:rsid w:val="10322021"/>
    <w:rsid w:val="103E38B5"/>
    <w:rsid w:val="10441F3B"/>
    <w:rsid w:val="10480942"/>
    <w:rsid w:val="10701B06"/>
    <w:rsid w:val="10774D14"/>
    <w:rsid w:val="107D6C1D"/>
    <w:rsid w:val="10997447"/>
    <w:rsid w:val="10AB2BE5"/>
    <w:rsid w:val="10BA53FD"/>
    <w:rsid w:val="10C45D0D"/>
    <w:rsid w:val="10DA3734"/>
    <w:rsid w:val="11173C21"/>
    <w:rsid w:val="1124172B"/>
    <w:rsid w:val="11277FB0"/>
    <w:rsid w:val="11285A31"/>
    <w:rsid w:val="112E31BE"/>
    <w:rsid w:val="1140094F"/>
    <w:rsid w:val="11584002"/>
    <w:rsid w:val="11714F2C"/>
    <w:rsid w:val="117229AE"/>
    <w:rsid w:val="117F38B2"/>
    <w:rsid w:val="119463E5"/>
    <w:rsid w:val="11A72902"/>
    <w:rsid w:val="11C52438"/>
    <w:rsid w:val="11C720B8"/>
    <w:rsid w:val="11CC653F"/>
    <w:rsid w:val="11CD3FC1"/>
    <w:rsid w:val="11E52EA7"/>
    <w:rsid w:val="11F51902"/>
    <w:rsid w:val="12313CE5"/>
    <w:rsid w:val="12413F80"/>
    <w:rsid w:val="12437483"/>
    <w:rsid w:val="129D4699"/>
    <w:rsid w:val="12BD714C"/>
    <w:rsid w:val="12D312F0"/>
    <w:rsid w:val="12D62500"/>
    <w:rsid w:val="12E13E89"/>
    <w:rsid w:val="12F7602D"/>
    <w:rsid w:val="13057541"/>
    <w:rsid w:val="130C6ECC"/>
    <w:rsid w:val="130E23CF"/>
    <w:rsid w:val="131B16E4"/>
    <w:rsid w:val="13210034"/>
    <w:rsid w:val="13251FF4"/>
    <w:rsid w:val="1345032A"/>
    <w:rsid w:val="1347382D"/>
    <w:rsid w:val="134E6A3B"/>
    <w:rsid w:val="136A4CE7"/>
    <w:rsid w:val="139F3480"/>
    <w:rsid w:val="13B43E61"/>
    <w:rsid w:val="13B576E5"/>
    <w:rsid w:val="13BE4771"/>
    <w:rsid w:val="13C41EFD"/>
    <w:rsid w:val="13C72E82"/>
    <w:rsid w:val="13CE280D"/>
    <w:rsid w:val="13CF028E"/>
    <w:rsid w:val="13D46914"/>
    <w:rsid w:val="13E236AC"/>
    <w:rsid w:val="13EC3FBB"/>
    <w:rsid w:val="14111FFD"/>
    <w:rsid w:val="14115A9A"/>
    <w:rsid w:val="143A53BF"/>
    <w:rsid w:val="143B1B47"/>
    <w:rsid w:val="143F1847"/>
    <w:rsid w:val="144349CA"/>
    <w:rsid w:val="144D2D5B"/>
    <w:rsid w:val="14663C85"/>
    <w:rsid w:val="14751D21"/>
    <w:rsid w:val="14763522"/>
    <w:rsid w:val="148876BD"/>
    <w:rsid w:val="149A0C5C"/>
    <w:rsid w:val="149C635D"/>
    <w:rsid w:val="14B1256D"/>
    <w:rsid w:val="14BB6C12"/>
    <w:rsid w:val="14CB0BBF"/>
    <w:rsid w:val="14DD044C"/>
    <w:rsid w:val="14E47DD6"/>
    <w:rsid w:val="1506682C"/>
    <w:rsid w:val="154B0A80"/>
    <w:rsid w:val="15545B0C"/>
    <w:rsid w:val="155B5497"/>
    <w:rsid w:val="157E0ECE"/>
    <w:rsid w:val="157E63A7"/>
    <w:rsid w:val="15A64DB0"/>
    <w:rsid w:val="15BE773A"/>
    <w:rsid w:val="15D418DD"/>
    <w:rsid w:val="15DB1268"/>
    <w:rsid w:val="15EC1502"/>
    <w:rsid w:val="15F1340C"/>
    <w:rsid w:val="16071012"/>
    <w:rsid w:val="162C7D6D"/>
    <w:rsid w:val="163141F5"/>
    <w:rsid w:val="164C1D80"/>
    <w:rsid w:val="16504AAA"/>
    <w:rsid w:val="166B326F"/>
    <w:rsid w:val="166B5AF8"/>
    <w:rsid w:val="168B140C"/>
    <w:rsid w:val="168C360A"/>
    <w:rsid w:val="168E458F"/>
    <w:rsid w:val="169212DC"/>
    <w:rsid w:val="169F00AC"/>
    <w:rsid w:val="16A05B2E"/>
    <w:rsid w:val="16BE50DE"/>
    <w:rsid w:val="16D96F8D"/>
    <w:rsid w:val="16F342B3"/>
    <w:rsid w:val="171112E5"/>
    <w:rsid w:val="17224E02"/>
    <w:rsid w:val="17232884"/>
    <w:rsid w:val="172E1E1E"/>
    <w:rsid w:val="174775C1"/>
    <w:rsid w:val="176D617B"/>
    <w:rsid w:val="1778450C"/>
    <w:rsid w:val="178847A7"/>
    <w:rsid w:val="179D474C"/>
    <w:rsid w:val="17AA1863"/>
    <w:rsid w:val="17B44371"/>
    <w:rsid w:val="17B82D77"/>
    <w:rsid w:val="17BF2702"/>
    <w:rsid w:val="17C96895"/>
    <w:rsid w:val="17DC4231"/>
    <w:rsid w:val="17EC425D"/>
    <w:rsid w:val="17EF5450"/>
    <w:rsid w:val="18094F0A"/>
    <w:rsid w:val="182746B0"/>
    <w:rsid w:val="182E05BA"/>
    <w:rsid w:val="18355BC4"/>
    <w:rsid w:val="18386B49"/>
    <w:rsid w:val="1844295B"/>
    <w:rsid w:val="18517A73"/>
    <w:rsid w:val="185815FC"/>
    <w:rsid w:val="18736D2E"/>
    <w:rsid w:val="187D763D"/>
    <w:rsid w:val="18954CE4"/>
    <w:rsid w:val="18E70105"/>
    <w:rsid w:val="18E90EEB"/>
    <w:rsid w:val="18FF308F"/>
    <w:rsid w:val="19075F1D"/>
    <w:rsid w:val="19097221"/>
    <w:rsid w:val="191120AF"/>
    <w:rsid w:val="194A350E"/>
    <w:rsid w:val="199E37A1"/>
    <w:rsid w:val="19A52923"/>
    <w:rsid w:val="19C52E58"/>
    <w:rsid w:val="19DA3CF6"/>
    <w:rsid w:val="1A117A54"/>
    <w:rsid w:val="1A1660DA"/>
    <w:rsid w:val="1A2566F4"/>
    <w:rsid w:val="1A2D3B01"/>
    <w:rsid w:val="1A555BBE"/>
    <w:rsid w:val="1A8C3B1A"/>
    <w:rsid w:val="1A9E2B3B"/>
    <w:rsid w:val="1AAC1E50"/>
    <w:rsid w:val="1AC4798D"/>
    <w:rsid w:val="1AEB73B7"/>
    <w:rsid w:val="1AEC4E38"/>
    <w:rsid w:val="1AF76A4D"/>
    <w:rsid w:val="1B04355C"/>
    <w:rsid w:val="1B1D0E8B"/>
    <w:rsid w:val="1B5B6771"/>
    <w:rsid w:val="1B682203"/>
    <w:rsid w:val="1B753A98"/>
    <w:rsid w:val="1BAB77F5"/>
    <w:rsid w:val="1BC31618"/>
    <w:rsid w:val="1BC54B1C"/>
    <w:rsid w:val="1BD4075C"/>
    <w:rsid w:val="1C024980"/>
    <w:rsid w:val="1C0C1D2B"/>
    <w:rsid w:val="1C197E29"/>
    <w:rsid w:val="1C1B552A"/>
    <w:rsid w:val="1C2019B2"/>
    <w:rsid w:val="1C255E3A"/>
    <w:rsid w:val="1C4A05F8"/>
    <w:rsid w:val="1C8337BD"/>
    <w:rsid w:val="1C8B6E63"/>
    <w:rsid w:val="1C9B12FC"/>
    <w:rsid w:val="1CA20C86"/>
    <w:rsid w:val="1CA36708"/>
    <w:rsid w:val="1CC03ABA"/>
    <w:rsid w:val="1CDA2465"/>
    <w:rsid w:val="1CED5883"/>
    <w:rsid w:val="1D0D23C9"/>
    <w:rsid w:val="1D0D4025"/>
    <w:rsid w:val="1D100F23"/>
    <w:rsid w:val="1D120041"/>
    <w:rsid w:val="1D1866C7"/>
    <w:rsid w:val="1D206219"/>
    <w:rsid w:val="1D3A3784"/>
    <w:rsid w:val="1D5C71BB"/>
    <w:rsid w:val="1D725ADC"/>
    <w:rsid w:val="1D7C63EB"/>
    <w:rsid w:val="1DA46C21"/>
    <w:rsid w:val="1DD36DFA"/>
    <w:rsid w:val="1E027949"/>
    <w:rsid w:val="1E092B57"/>
    <w:rsid w:val="1E0D155D"/>
    <w:rsid w:val="1E1F7199"/>
    <w:rsid w:val="1E3845A0"/>
    <w:rsid w:val="1E4922BC"/>
    <w:rsid w:val="1E7B1B91"/>
    <w:rsid w:val="1E846C1E"/>
    <w:rsid w:val="1E8F4FAF"/>
    <w:rsid w:val="1EA1074C"/>
    <w:rsid w:val="1EAB6ADD"/>
    <w:rsid w:val="1EAC455F"/>
    <w:rsid w:val="1ED66A28"/>
    <w:rsid w:val="1EE24A39"/>
    <w:rsid w:val="1EEB78C7"/>
    <w:rsid w:val="1F001DEB"/>
    <w:rsid w:val="1F0C367F"/>
    <w:rsid w:val="1F386298"/>
    <w:rsid w:val="1F3C63CC"/>
    <w:rsid w:val="1F624F22"/>
    <w:rsid w:val="1F6C111A"/>
    <w:rsid w:val="1F6C15B6"/>
    <w:rsid w:val="1F721D89"/>
    <w:rsid w:val="1FD31DC3"/>
    <w:rsid w:val="1FD62D47"/>
    <w:rsid w:val="1FDD26D2"/>
    <w:rsid w:val="20101C28"/>
    <w:rsid w:val="201A7FB9"/>
    <w:rsid w:val="20263DCB"/>
    <w:rsid w:val="202872CE"/>
    <w:rsid w:val="20330EE3"/>
    <w:rsid w:val="20364066"/>
    <w:rsid w:val="20427E78"/>
    <w:rsid w:val="205A0DA2"/>
    <w:rsid w:val="205B6824"/>
    <w:rsid w:val="207447A0"/>
    <w:rsid w:val="207B644B"/>
    <w:rsid w:val="207D47DA"/>
    <w:rsid w:val="208B1571"/>
    <w:rsid w:val="209A6308"/>
    <w:rsid w:val="20AF2A2B"/>
    <w:rsid w:val="20C274CD"/>
    <w:rsid w:val="20E76408"/>
    <w:rsid w:val="20F56A22"/>
    <w:rsid w:val="20F60C21"/>
    <w:rsid w:val="211A282A"/>
    <w:rsid w:val="21251770"/>
    <w:rsid w:val="21380790"/>
    <w:rsid w:val="216102D0"/>
    <w:rsid w:val="21843D08"/>
    <w:rsid w:val="219C5E48"/>
    <w:rsid w:val="21A705F8"/>
    <w:rsid w:val="21A91D49"/>
    <w:rsid w:val="21CA447C"/>
    <w:rsid w:val="21CF4187"/>
    <w:rsid w:val="21EA27B2"/>
    <w:rsid w:val="22093067"/>
    <w:rsid w:val="22384AB0"/>
    <w:rsid w:val="223D3678"/>
    <w:rsid w:val="2277369B"/>
    <w:rsid w:val="227D77A3"/>
    <w:rsid w:val="228A1037"/>
    <w:rsid w:val="229473C8"/>
    <w:rsid w:val="22D43A35"/>
    <w:rsid w:val="22D82AF5"/>
    <w:rsid w:val="23050980"/>
    <w:rsid w:val="231B2B24"/>
    <w:rsid w:val="2331054B"/>
    <w:rsid w:val="233414D0"/>
    <w:rsid w:val="23551A04"/>
    <w:rsid w:val="23593C8E"/>
    <w:rsid w:val="235E4892"/>
    <w:rsid w:val="2361109A"/>
    <w:rsid w:val="236402AA"/>
    <w:rsid w:val="23682C23"/>
    <w:rsid w:val="238B73B8"/>
    <w:rsid w:val="23A32E08"/>
    <w:rsid w:val="23A41537"/>
    <w:rsid w:val="23AD3718"/>
    <w:rsid w:val="23B50B24"/>
    <w:rsid w:val="23BA4FAC"/>
    <w:rsid w:val="23BA71AA"/>
    <w:rsid w:val="23D22653"/>
    <w:rsid w:val="23D749CD"/>
    <w:rsid w:val="23DF60E5"/>
    <w:rsid w:val="23FA7F94"/>
    <w:rsid w:val="2406762A"/>
    <w:rsid w:val="240A6030"/>
    <w:rsid w:val="241443C1"/>
    <w:rsid w:val="24335B6F"/>
    <w:rsid w:val="244B3216"/>
    <w:rsid w:val="24983315"/>
    <w:rsid w:val="24A274A8"/>
    <w:rsid w:val="24BA4A8A"/>
    <w:rsid w:val="24DC0587"/>
    <w:rsid w:val="24E53415"/>
    <w:rsid w:val="24ED7F2F"/>
    <w:rsid w:val="2504787B"/>
    <w:rsid w:val="251251DD"/>
    <w:rsid w:val="251406E0"/>
    <w:rsid w:val="2537321F"/>
    <w:rsid w:val="253B1C25"/>
    <w:rsid w:val="253F2829"/>
    <w:rsid w:val="256726E9"/>
    <w:rsid w:val="25733F7D"/>
    <w:rsid w:val="257552B8"/>
    <w:rsid w:val="25812A8B"/>
    <w:rsid w:val="25B22B68"/>
    <w:rsid w:val="25B305EA"/>
    <w:rsid w:val="25B427E8"/>
    <w:rsid w:val="25B96C70"/>
    <w:rsid w:val="25C73A07"/>
    <w:rsid w:val="25E1225D"/>
    <w:rsid w:val="262650A6"/>
    <w:rsid w:val="262D4A31"/>
    <w:rsid w:val="26361ABD"/>
    <w:rsid w:val="26392A41"/>
    <w:rsid w:val="26567DF3"/>
    <w:rsid w:val="266927EE"/>
    <w:rsid w:val="266F679F"/>
    <w:rsid w:val="2697665E"/>
    <w:rsid w:val="26A57B72"/>
    <w:rsid w:val="26DE0FD1"/>
    <w:rsid w:val="26E63E5F"/>
    <w:rsid w:val="26E87362"/>
    <w:rsid w:val="26F30F76"/>
    <w:rsid w:val="26FE6CC4"/>
    <w:rsid w:val="270C409F"/>
    <w:rsid w:val="27112725"/>
    <w:rsid w:val="27370625"/>
    <w:rsid w:val="274676FC"/>
    <w:rsid w:val="274E038B"/>
    <w:rsid w:val="27570C9B"/>
    <w:rsid w:val="27690BB5"/>
    <w:rsid w:val="276D2E3E"/>
    <w:rsid w:val="27777ECB"/>
    <w:rsid w:val="279176EF"/>
    <w:rsid w:val="279A1CAB"/>
    <w:rsid w:val="27D305E4"/>
    <w:rsid w:val="27E3087F"/>
    <w:rsid w:val="27F91AC7"/>
    <w:rsid w:val="28187A54"/>
    <w:rsid w:val="281C1CDD"/>
    <w:rsid w:val="282D4176"/>
    <w:rsid w:val="284C168A"/>
    <w:rsid w:val="288B1F91"/>
    <w:rsid w:val="28975DA4"/>
    <w:rsid w:val="28AD37CB"/>
    <w:rsid w:val="28D32C06"/>
    <w:rsid w:val="28F22C3A"/>
    <w:rsid w:val="28FB134B"/>
    <w:rsid w:val="290618DB"/>
    <w:rsid w:val="295026B8"/>
    <w:rsid w:val="29535E2F"/>
    <w:rsid w:val="295E35EE"/>
    <w:rsid w:val="296E2584"/>
    <w:rsid w:val="296E5E07"/>
    <w:rsid w:val="299946CD"/>
    <w:rsid w:val="29A30860"/>
    <w:rsid w:val="29A77266"/>
    <w:rsid w:val="29C33313"/>
    <w:rsid w:val="29C35511"/>
    <w:rsid w:val="29C40D94"/>
    <w:rsid w:val="29C73F17"/>
    <w:rsid w:val="29D37D2A"/>
    <w:rsid w:val="29DE3B3C"/>
    <w:rsid w:val="29E0703F"/>
    <w:rsid w:val="2A2F0444"/>
    <w:rsid w:val="2A3C6F5D"/>
    <w:rsid w:val="2A824160"/>
    <w:rsid w:val="2A897858"/>
    <w:rsid w:val="2AA42601"/>
    <w:rsid w:val="2AAF35A1"/>
    <w:rsid w:val="2ACC37C5"/>
    <w:rsid w:val="2AD33150"/>
    <w:rsid w:val="2AD56653"/>
    <w:rsid w:val="2AE02934"/>
    <w:rsid w:val="2AE311EC"/>
    <w:rsid w:val="2AE40E6C"/>
    <w:rsid w:val="2AE77BF2"/>
    <w:rsid w:val="2AEB407A"/>
    <w:rsid w:val="2B1A4C9C"/>
    <w:rsid w:val="2B4F631D"/>
    <w:rsid w:val="2B5D30B4"/>
    <w:rsid w:val="2B611ABA"/>
    <w:rsid w:val="2B736B2E"/>
    <w:rsid w:val="2B9C641C"/>
    <w:rsid w:val="2BCB7E65"/>
    <w:rsid w:val="2BD63C77"/>
    <w:rsid w:val="2C025DC0"/>
    <w:rsid w:val="2C147D08"/>
    <w:rsid w:val="2C164A61"/>
    <w:rsid w:val="2C263194"/>
    <w:rsid w:val="2C295C80"/>
    <w:rsid w:val="2C395F1A"/>
    <w:rsid w:val="2C3979DA"/>
    <w:rsid w:val="2C5861E8"/>
    <w:rsid w:val="2C87189D"/>
    <w:rsid w:val="2CD803A2"/>
    <w:rsid w:val="2CDD6A28"/>
    <w:rsid w:val="2CE12DFD"/>
    <w:rsid w:val="2CFB5FD8"/>
    <w:rsid w:val="2D064369"/>
    <w:rsid w:val="2D125BFD"/>
    <w:rsid w:val="2D3661BD"/>
    <w:rsid w:val="2D4241CE"/>
    <w:rsid w:val="2D4A15DA"/>
    <w:rsid w:val="2D4D5DE2"/>
    <w:rsid w:val="2D510F65"/>
    <w:rsid w:val="2D634703"/>
    <w:rsid w:val="2D9E48E8"/>
    <w:rsid w:val="2DC81EA9"/>
    <w:rsid w:val="2DDC694B"/>
    <w:rsid w:val="2DDF1ACE"/>
    <w:rsid w:val="2E02460C"/>
    <w:rsid w:val="2E047B0F"/>
    <w:rsid w:val="2E0C4F1C"/>
    <w:rsid w:val="2E142328"/>
    <w:rsid w:val="2E1A6430"/>
    <w:rsid w:val="2E2831C7"/>
    <w:rsid w:val="2E496F7F"/>
    <w:rsid w:val="2E6C623A"/>
    <w:rsid w:val="2E7013BD"/>
    <w:rsid w:val="2E7126C2"/>
    <w:rsid w:val="2E79424B"/>
    <w:rsid w:val="2EA11510"/>
    <w:rsid w:val="2EAB7F1D"/>
    <w:rsid w:val="2ED72066"/>
    <w:rsid w:val="2EDE19F1"/>
    <w:rsid w:val="2EE54BFF"/>
    <w:rsid w:val="2EF74B19"/>
    <w:rsid w:val="2F355C83"/>
    <w:rsid w:val="2F3E1D25"/>
    <w:rsid w:val="2F40476F"/>
    <w:rsid w:val="2F4C7AA6"/>
    <w:rsid w:val="2F791963"/>
    <w:rsid w:val="2F992124"/>
    <w:rsid w:val="2FAC6BC6"/>
    <w:rsid w:val="2FD00080"/>
    <w:rsid w:val="2FDC6090"/>
    <w:rsid w:val="2FDF7015"/>
    <w:rsid w:val="30075FDB"/>
    <w:rsid w:val="3015781A"/>
    <w:rsid w:val="30160411"/>
    <w:rsid w:val="30195EF5"/>
    <w:rsid w:val="302B1693"/>
    <w:rsid w:val="302E2F4B"/>
    <w:rsid w:val="30344521"/>
    <w:rsid w:val="3036614D"/>
    <w:rsid w:val="30594760"/>
    <w:rsid w:val="307B2717"/>
    <w:rsid w:val="30817EA3"/>
    <w:rsid w:val="30873FAB"/>
    <w:rsid w:val="308C0433"/>
    <w:rsid w:val="308D5EB4"/>
    <w:rsid w:val="308E71B9"/>
    <w:rsid w:val="30991CC7"/>
    <w:rsid w:val="30CB701E"/>
    <w:rsid w:val="30CF21A1"/>
    <w:rsid w:val="30D034A6"/>
    <w:rsid w:val="30D23125"/>
    <w:rsid w:val="30DB3A35"/>
    <w:rsid w:val="30E42146"/>
    <w:rsid w:val="30E57BC8"/>
    <w:rsid w:val="30F00157"/>
    <w:rsid w:val="30F10211"/>
    <w:rsid w:val="30F85563"/>
    <w:rsid w:val="30FD526E"/>
    <w:rsid w:val="3118638C"/>
    <w:rsid w:val="312D7FBC"/>
    <w:rsid w:val="31470B66"/>
    <w:rsid w:val="314C5739"/>
    <w:rsid w:val="31A4347E"/>
    <w:rsid w:val="31A81E84"/>
    <w:rsid w:val="31E41CE9"/>
    <w:rsid w:val="31E820A7"/>
    <w:rsid w:val="31F51F83"/>
    <w:rsid w:val="3201709B"/>
    <w:rsid w:val="320C1BA8"/>
    <w:rsid w:val="321C56C6"/>
    <w:rsid w:val="32334558"/>
    <w:rsid w:val="323629ED"/>
    <w:rsid w:val="323E7371"/>
    <w:rsid w:val="325F7434"/>
    <w:rsid w:val="32786CD9"/>
    <w:rsid w:val="328C11FD"/>
    <w:rsid w:val="328F68FE"/>
    <w:rsid w:val="32A66524"/>
    <w:rsid w:val="32CB4565"/>
    <w:rsid w:val="32D95A79"/>
    <w:rsid w:val="32EE219B"/>
    <w:rsid w:val="32F0569E"/>
    <w:rsid w:val="3309061E"/>
    <w:rsid w:val="330F5F53"/>
    <w:rsid w:val="33203C6F"/>
    <w:rsid w:val="333E321F"/>
    <w:rsid w:val="33432F2A"/>
    <w:rsid w:val="335D0251"/>
    <w:rsid w:val="33701470"/>
    <w:rsid w:val="339729B4"/>
    <w:rsid w:val="339D6ABC"/>
    <w:rsid w:val="33A154C2"/>
    <w:rsid w:val="33B444E3"/>
    <w:rsid w:val="33BE6FF0"/>
    <w:rsid w:val="34141F7E"/>
    <w:rsid w:val="34145801"/>
    <w:rsid w:val="341D288D"/>
    <w:rsid w:val="342B1BA3"/>
    <w:rsid w:val="343E6645"/>
    <w:rsid w:val="345F23FD"/>
    <w:rsid w:val="34630E03"/>
    <w:rsid w:val="347E742F"/>
    <w:rsid w:val="348979BE"/>
    <w:rsid w:val="348B2EC1"/>
    <w:rsid w:val="348F514A"/>
    <w:rsid w:val="3491064E"/>
    <w:rsid w:val="34AB11F7"/>
    <w:rsid w:val="34D90A42"/>
    <w:rsid w:val="34F06469"/>
    <w:rsid w:val="34F62570"/>
    <w:rsid w:val="34FB69F8"/>
    <w:rsid w:val="35380BBF"/>
    <w:rsid w:val="35511985"/>
    <w:rsid w:val="35586D92"/>
    <w:rsid w:val="355F671C"/>
    <w:rsid w:val="358C0176"/>
    <w:rsid w:val="35B85EB2"/>
    <w:rsid w:val="35B93933"/>
    <w:rsid w:val="35BE3FCB"/>
    <w:rsid w:val="35E168A8"/>
    <w:rsid w:val="35F50AC5"/>
    <w:rsid w:val="36011B29"/>
    <w:rsid w:val="3602502C"/>
    <w:rsid w:val="3616624B"/>
    <w:rsid w:val="361C5BD6"/>
    <w:rsid w:val="361F6B5B"/>
    <w:rsid w:val="3621205E"/>
    <w:rsid w:val="3624775F"/>
    <w:rsid w:val="365A7C39"/>
    <w:rsid w:val="365D4441"/>
    <w:rsid w:val="3665184D"/>
    <w:rsid w:val="366672CF"/>
    <w:rsid w:val="36701DDD"/>
    <w:rsid w:val="368C5E8A"/>
    <w:rsid w:val="369736C3"/>
    <w:rsid w:val="36BA0F57"/>
    <w:rsid w:val="36CD2176"/>
    <w:rsid w:val="36CE59FA"/>
    <w:rsid w:val="36D42614"/>
    <w:rsid w:val="36F75539"/>
    <w:rsid w:val="371E3DE8"/>
    <w:rsid w:val="3729700D"/>
    <w:rsid w:val="37317C9C"/>
    <w:rsid w:val="3733791C"/>
    <w:rsid w:val="37397DA9"/>
    <w:rsid w:val="37635EED"/>
    <w:rsid w:val="378754CB"/>
    <w:rsid w:val="37972EC4"/>
    <w:rsid w:val="37A23453"/>
    <w:rsid w:val="37A57C5B"/>
    <w:rsid w:val="37A778DB"/>
    <w:rsid w:val="37B05FEC"/>
    <w:rsid w:val="37B13A6E"/>
    <w:rsid w:val="37F976E5"/>
    <w:rsid w:val="380A1B7E"/>
    <w:rsid w:val="380D3DDE"/>
    <w:rsid w:val="380F6006"/>
    <w:rsid w:val="381B1E18"/>
    <w:rsid w:val="381E081F"/>
    <w:rsid w:val="38242728"/>
    <w:rsid w:val="38365EC5"/>
    <w:rsid w:val="3852639C"/>
    <w:rsid w:val="38845FC5"/>
    <w:rsid w:val="388D68D4"/>
    <w:rsid w:val="38934061"/>
    <w:rsid w:val="389C366B"/>
    <w:rsid w:val="38BB3F20"/>
    <w:rsid w:val="38BD1B07"/>
    <w:rsid w:val="38E1635E"/>
    <w:rsid w:val="38ED59F4"/>
    <w:rsid w:val="38F60882"/>
    <w:rsid w:val="394A250A"/>
    <w:rsid w:val="39511E95"/>
    <w:rsid w:val="39527917"/>
    <w:rsid w:val="39706EC7"/>
    <w:rsid w:val="398C5DE4"/>
    <w:rsid w:val="398F5E84"/>
    <w:rsid w:val="39C421D4"/>
    <w:rsid w:val="39D46BEB"/>
    <w:rsid w:val="39DE2D7E"/>
    <w:rsid w:val="3A0A2948"/>
    <w:rsid w:val="3A2D057F"/>
    <w:rsid w:val="3A3B3FB7"/>
    <w:rsid w:val="3A3C5316"/>
    <w:rsid w:val="3A415021"/>
    <w:rsid w:val="3A5C6ECF"/>
    <w:rsid w:val="3A5F7E54"/>
    <w:rsid w:val="3A7641F6"/>
    <w:rsid w:val="3A935D24"/>
    <w:rsid w:val="3A987C2E"/>
    <w:rsid w:val="3ABF1172"/>
    <w:rsid w:val="3ADB199C"/>
    <w:rsid w:val="3ADF3C25"/>
    <w:rsid w:val="3AEE2BBB"/>
    <w:rsid w:val="3AFD31D5"/>
    <w:rsid w:val="3B011BDC"/>
    <w:rsid w:val="3B044D5F"/>
    <w:rsid w:val="3B422645"/>
    <w:rsid w:val="3B4B0D56"/>
    <w:rsid w:val="3B4F775C"/>
    <w:rsid w:val="3B625B6E"/>
    <w:rsid w:val="3B713194"/>
    <w:rsid w:val="3BA65BED"/>
    <w:rsid w:val="3BA77DEB"/>
    <w:rsid w:val="3BB70085"/>
    <w:rsid w:val="3BCB12A4"/>
    <w:rsid w:val="3BCF352E"/>
    <w:rsid w:val="3BD30455"/>
    <w:rsid w:val="3BF01D0E"/>
    <w:rsid w:val="3BF32469"/>
    <w:rsid w:val="3BF97BF5"/>
    <w:rsid w:val="3C01268F"/>
    <w:rsid w:val="3C050185"/>
    <w:rsid w:val="3C103F97"/>
    <w:rsid w:val="3C1E6B30"/>
    <w:rsid w:val="3C1F67B0"/>
    <w:rsid w:val="3C2B25C3"/>
    <w:rsid w:val="3C504A40"/>
    <w:rsid w:val="3C762A42"/>
    <w:rsid w:val="3C8C1362"/>
    <w:rsid w:val="3CEC0482"/>
    <w:rsid w:val="3CEE0102"/>
    <w:rsid w:val="3D25605E"/>
    <w:rsid w:val="3D3717FB"/>
    <w:rsid w:val="3D464014"/>
    <w:rsid w:val="3D5E74BC"/>
    <w:rsid w:val="3D810976"/>
    <w:rsid w:val="3D840E45"/>
    <w:rsid w:val="3D876102"/>
    <w:rsid w:val="3D9918A0"/>
    <w:rsid w:val="3DA82DB4"/>
    <w:rsid w:val="3DAF3408"/>
    <w:rsid w:val="3DC75867"/>
    <w:rsid w:val="3DEA4B22"/>
    <w:rsid w:val="3DF257B2"/>
    <w:rsid w:val="3E083939"/>
    <w:rsid w:val="3E1249E2"/>
    <w:rsid w:val="3E191DEE"/>
    <w:rsid w:val="3E251484"/>
    <w:rsid w:val="3E343C9D"/>
    <w:rsid w:val="3E566392"/>
    <w:rsid w:val="3E661EED"/>
    <w:rsid w:val="3E7C4091"/>
    <w:rsid w:val="3E9F7AC9"/>
    <w:rsid w:val="3ECE0618"/>
    <w:rsid w:val="3ED42521"/>
    <w:rsid w:val="3EDD6815"/>
    <w:rsid w:val="3EE70CF0"/>
    <w:rsid w:val="3EF717DC"/>
    <w:rsid w:val="3F0D20B8"/>
    <w:rsid w:val="3F2C22AA"/>
    <w:rsid w:val="3F3106BC"/>
    <w:rsid w:val="3F476FDD"/>
    <w:rsid w:val="3F495CA4"/>
    <w:rsid w:val="3F495D63"/>
    <w:rsid w:val="3F5462F2"/>
    <w:rsid w:val="3F736BA7"/>
    <w:rsid w:val="3F92745C"/>
    <w:rsid w:val="3F9E546D"/>
    <w:rsid w:val="3FA97081"/>
    <w:rsid w:val="3FB03189"/>
    <w:rsid w:val="3FD55947"/>
    <w:rsid w:val="3FFC1070"/>
    <w:rsid w:val="3FFE458D"/>
    <w:rsid w:val="403533E2"/>
    <w:rsid w:val="40713247"/>
    <w:rsid w:val="40757A4F"/>
    <w:rsid w:val="408234E1"/>
    <w:rsid w:val="40A37299"/>
    <w:rsid w:val="40D667EF"/>
    <w:rsid w:val="40E24800"/>
    <w:rsid w:val="40E43586"/>
    <w:rsid w:val="40EC0992"/>
    <w:rsid w:val="40F24A9A"/>
    <w:rsid w:val="40F426F9"/>
    <w:rsid w:val="410A24EF"/>
    <w:rsid w:val="41111A42"/>
    <w:rsid w:val="4142391F"/>
    <w:rsid w:val="41471FA6"/>
    <w:rsid w:val="41623E54"/>
    <w:rsid w:val="417637AB"/>
    <w:rsid w:val="41926BA2"/>
    <w:rsid w:val="41A05EB7"/>
    <w:rsid w:val="41A13939"/>
    <w:rsid w:val="41B525D9"/>
    <w:rsid w:val="41B6005B"/>
    <w:rsid w:val="41CA6CFC"/>
    <w:rsid w:val="41D2798B"/>
    <w:rsid w:val="41D81894"/>
    <w:rsid w:val="41F646C8"/>
    <w:rsid w:val="420845E2"/>
    <w:rsid w:val="42311D0F"/>
    <w:rsid w:val="424934CE"/>
    <w:rsid w:val="4252375D"/>
    <w:rsid w:val="42573468"/>
    <w:rsid w:val="426B6885"/>
    <w:rsid w:val="427A361C"/>
    <w:rsid w:val="427B6B1F"/>
    <w:rsid w:val="42904189"/>
    <w:rsid w:val="42C22B17"/>
    <w:rsid w:val="42D77239"/>
    <w:rsid w:val="42E42CCB"/>
    <w:rsid w:val="42EE35DB"/>
    <w:rsid w:val="42F567E9"/>
    <w:rsid w:val="43430AE7"/>
    <w:rsid w:val="43661FA0"/>
    <w:rsid w:val="43904469"/>
    <w:rsid w:val="43985FF2"/>
    <w:rsid w:val="439D7D2B"/>
    <w:rsid w:val="43A7408E"/>
    <w:rsid w:val="43B533A4"/>
    <w:rsid w:val="43BA1A2A"/>
    <w:rsid w:val="43E1580E"/>
    <w:rsid w:val="43F14C15"/>
    <w:rsid w:val="43F23209"/>
    <w:rsid w:val="43F82B94"/>
    <w:rsid w:val="43FD3798"/>
    <w:rsid w:val="440C5FB1"/>
    <w:rsid w:val="44134BDB"/>
    <w:rsid w:val="442C0A64"/>
    <w:rsid w:val="4469414C"/>
    <w:rsid w:val="447211D8"/>
    <w:rsid w:val="447F4002"/>
    <w:rsid w:val="448501F9"/>
    <w:rsid w:val="4491620A"/>
    <w:rsid w:val="44A377A9"/>
    <w:rsid w:val="44CC5393"/>
    <w:rsid w:val="44CE606F"/>
    <w:rsid w:val="44DB5385"/>
    <w:rsid w:val="454376DA"/>
    <w:rsid w:val="45505343"/>
    <w:rsid w:val="45643FE4"/>
    <w:rsid w:val="458F64B9"/>
    <w:rsid w:val="459960C9"/>
    <w:rsid w:val="45A91255"/>
    <w:rsid w:val="45BA6F71"/>
    <w:rsid w:val="45BD7EF6"/>
    <w:rsid w:val="45CC5F92"/>
    <w:rsid w:val="45EE77CB"/>
    <w:rsid w:val="46092573"/>
    <w:rsid w:val="460B12FA"/>
    <w:rsid w:val="460E227E"/>
    <w:rsid w:val="46120C85"/>
    <w:rsid w:val="46136706"/>
    <w:rsid w:val="461B3B13"/>
    <w:rsid w:val="46317EB5"/>
    <w:rsid w:val="4655359B"/>
    <w:rsid w:val="465A48FC"/>
    <w:rsid w:val="465C457C"/>
    <w:rsid w:val="466C009A"/>
    <w:rsid w:val="468231F9"/>
    <w:rsid w:val="46B63991"/>
    <w:rsid w:val="46CE1038"/>
    <w:rsid w:val="46D11FBC"/>
    <w:rsid w:val="46E22257"/>
    <w:rsid w:val="46E644E0"/>
    <w:rsid w:val="471914F0"/>
    <w:rsid w:val="472516B5"/>
    <w:rsid w:val="47274F4A"/>
    <w:rsid w:val="47367762"/>
    <w:rsid w:val="474038F5"/>
    <w:rsid w:val="47426DF8"/>
    <w:rsid w:val="474544FA"/>
    <w:rsid w:val="4748547E"/>
    <w:rsid w:val="474A0981"/>
    <w:rsid w:val="47695CB5"/>
    <w:rsid w:val="47835663"/>
    <w:rsid w:val="47B34B2D"/>
    <w:rsid w:val="47BD2EBF"/>
    <w:rsid w:val="48166DD0"/>
    <w:rsid w:val="48196F3F"/>
    <w:rsid w:val="482B34F2"/>
    <w:rsid w:val="484D4545"/>
    <w:rsid w:val="48513732"/>
    <w:rsid w:val="486C55E1"/>
    <w:rsid w:val="48711A69"/>
    <w:rsid w:val="48BF75E9"/>
    <w:rsid w:val="48C76BF4"/>
    <w:rsid w:val="48D32A07"/>
    <w:rsid w:val="48EA10B3"/>
    <w:rsid w:val="48FB0348"/>
    <w:rsid w:val="49395C2E"/>
    <w:rsid w:val="493C6BB3"/>
    <w:rsid w:val="4942653E"/>
    <w:rsid w:val="49505853"/>
    <w:rsid w:val="49505999"/>
    <w:rsid w:val="49750012"/>
    <w:rsid w:val="4983062C"/>
    <w:rsid w:val="49A2565E"/>
    <w:rsid w:val="49AD5BED"/>
    <w:rsid w:val="49B06B72"/>
    <w:rsid w:val="49B22075"/>
    <w:rsid w:val="49C35B92"/>
    <w:rsid w:val="49CA60D4"/>
    <w:rsid w:val="49E4367E"/>
    <w:rsid w:val="49E573CC"/>
    <w:rsid w:val="49EB6D57"/>
    <w:rsid w:val="49F308E0"/>
    <w:rsid w:val="49F46361"/>
    <w:rsid w:val="4A077580"/>
    <w:rsid w:val="4A542F03"/>
    <w:rsid w:val="4A610F14"/>
    <w:rsid w:val="4A8064B6"/>
    <w:rsid w:val="4A824CCC"/>
    <w:rsid w:val="4A8E2CDD"/>
    <w:rsid w:val="4A9713EE"/>
    <w:rsid w:val="4B03749E"/>
    <w:rsid w:val="4B33126C"/>
    <w:rsid w:val="4B434840"/>
    <w:rsid w:val="4B5665D1"/>
    <w:rsid w:val="4B9C5418"/>
    <w:rsid w:val="4BAB34B4"/>
    <w:rsid w:val="4BF54BAD"/>
    <w:rsid w:val="4BFE1C3A"/>
    <w:rsid w:val="4C090BD1"/>
    <w:rsid w:val="4C31118F"/>
    <w:rsid w:val="4C411429"/>
    <w:rsid w:val="4C683867"/>
    <w:rsid w:val="4C6A25EE"/>
    <w:rsid w:val="4C6F31F2"/>
    <w:rsid w:val="4C773E82"/>
    <w:rsid w:val="4C791583"/>
    <w:rsid w:val="4C7B030A"/>
    <w:rsid w:val="4C827C94"/>
    <w:rsid w:val="4C8A729F"/>
    <w:rsid w:val="4CB26265"/>
    <w:rsid w:val="4CC53C01"/>
    <w:rsid w:val="4CCC358C"/>
    <w:rsid w:val="4CCC6E0F"/>
    <w:rsid w:val="4CD51C9D"/>
    <w:rsid w:val="4CDB5DA5"/>
    <w:rsid w:val="4CEE1542"/>
    <w:rsid w:val="4D1067E5"/>
    <w:rsid w:val="4D2F3630"/>
    <w:rsid w:val="4D465454"/>
    <w:rsid w:val="4D7C3730"/>
    <w:rsid w:val="4D940DD6"/>
    <w:rsid w:val="4DAE3B7E"/>
    <w:rsid w:val="4DFD4F82"/>
    <w:rsid w:val="4DFE2A04"/>
    <w:rsid w:val="4E1216A5"/>
    <w:rsid w:val="4E531C9B"/>
    <w:rsid w:val="4E6E3FBD"/>
    <w:rsid w:val="4E7735C7"/>
    <w:rsid w:val="4E796ACA"/>
    <w:rsid w:val="4EB3122E"/>
    <w:rsid w:val="4ECE3FD6"/>
    <w:rsid w:val="4ED129DC"/>
    <w:rsid w:val="4EE07773"/>
    <w:rsid w:val="4F147FCE"/>
    <w:rsid w:val="4F1E08DD"/>
    <w:rsid w:val="4F2D30F6"/>
    <w:rsid w:val="4F2E52F4"/>
    <w:rsid w:val="4F396F09"/>
    <w:rsid w:val="4F990227"/>
    <w:rsid w:val="4FA56238"/>
    <w:rsid w:val="4FA871BC"/>
    <w:rsid w:val="4FA94C3E"/>
    <w:rsid w:val="4FF572BC"/>
    <w:rsid w:val="4FFE214A"/>
    <w:rsid w:val="4FFE3943"/>
    <w:rsid w:val="4FFF61A4"/>
    <w:rsid w:val="503D54B2"/>
    <w:rsid w:val="50583ADD"/>
    <w:rsid w:val="5069507C"/>
    <w:rsid w:val="50760B0E"/>
    <w:rsid w:val="508201A4"/>
    <w:rsid w:val="508F3C37"/>
    <w:rsid w:val="50BC3801"/>
    <w:rsid w:val="50C30C0E"/>
    <w:rsid w:val="50CF02A4"/>
    <w:rsid w:val="50DA0833"/>
    <w:rsid w:val="50F20974"/>
    <w:rsid w:val="50F56E5E"/>
    <w:rsid w:val="50F72361"/>
    <w:rsid w:val="512A3E35"/>
    <w:rsid w:val="513A40D0"/>
    <w:rsid w:val="519E3DF4"/>
    <w:rsid w:val="51AE3F51"/>
    <w:rsid w:val="51ED2C7A"/>
    <w:rsid w:val="51F03BFE"/>
    <w:rsid w:val="51FF28B7"/>
    <w:rsid w:val="5202768E"/>
    <w:rsid w:val="523E4EDA"/>
    <w:rsid w:val="52530420"/>
    <w:rsid w:val="525E4232"/>
    <w:rsid w:val="526D31C8"/>
    <w:rsid w:val="5283536B"/>
    <w:rsid w:val="52D41C73"/>
    <w:rsid w:val="52F037A1"/>
    <w:rsid w:val="53065945"/>
    <w:rsid w:val="53113CD6"/>
    <w:rsid w:val="531E556A"/>
    <w:rsid w:val="5338150F"/>
    <w:rsid w:val="533B1787"/>
    <w:rsid w:val="533E38A0"/>
    <w:rsid w:val="535A1B4B"/>
    <w:rsid w:val="53614D5A"/>
    <w:rsid w:val="5382528E"/>
    <w:rsid w:val="539B3C3A"/>
    <w:rsid w:val="544F115F"/>
    <w:rsid w:val="54513508"/>
    <w:rsid w:val="545D5EF6"/>
    <w:rsid w:val="54671221"/>
    <w:rsid w:val="54722618"/>
    <w:rsid w:val="54735E9C"/>
    <w:rsid w:val="54982858"/>
    <w:rsid w:val="54A909BA"/>
    <w:rsid w:val="54B21203"/>
    <w:rsid w:val="54BD1793"/>
    <w:rsid w:val="54D526BD"/>
    <w:rsid w:val="54DA0D43"/>
    <w:rsid w:val="54E37454"/>
    <w:rsid w:val="54E570D4"/>
    <w:rsid w:val="54FD60F1"/>
    <w:rsid w:val="55191EAD"/>
    <w:rsid w:val="552E65CF"/>
    <w:rsid w:val="55540A0D"/>
    <w:rsid w:val="55552740"/>
    <w:rsid w:val="55846FDD"/>
    <w:rsid w:val="55914FEE"/>
    <w:rsid w:val="55995C7E"/>
    <w:rsid w:val="55A10B0C"/>
    <w:rsid w:val="55AF7E22"/>
    <w:rsid w:val="55BE6DB7"/>
    <w:rsid w:val="55F27611"/>
    <w:rsid w:val="55F47291"/>
    <w:rsid w:val="55FD7BA1"/>
    <w:rsid w:val="56054FAD"/>
    <w:rsid w:val="56085F32"/>
    <w:rsid w:val="561D0456"/>
    <w:rsid w:val="56405192"/>
    <w:rsid w:val="56490020"/>
    <w:rsid w:val="5664664B"/>
    <w:rsid w:val="568911EF"/>
    <w:rsid w:val="56D0597B"/>
    <w:rsid w:val="56F03CB1"/>
    <w:rsid w:val="572D0293"/>
    <w:rsid w:val="574249B5"/>
    <w:rsid w:val="574731FC"/>
    <w:rsid w:val="57521636"/>
    <w:rsid w:val="576B5B79"/>
    <w:rsid w:val="5778525C"/>
    <w:rsid w:val="57833220"/>
    <w:rsid w:val="57902535"/>
    <w:rsid w:val="579F2B50"/>
    <w:rsid w:val="57B439EF"/>
    <w:rsid w:val="57BE1D80"/>
    <w:rsid w:val="57FF05EB"/>
    <w:rsid w:val="58083479"/>
    <w:rsid w:val="580C7901"/>
    <w:rsid w:val="58373FC8"/>
    <w:rsid w:val="583E71D6"/>
    <w:rsid w:val="58472064"/>
    <w:rsid w:val="58514B72"/>
    <w:rsid w:val="585F1909"/>
    <w:rsid w:val="586A7C9A"/>
    <w:rsid w:val="586F4122"/>
    <w:rsid w:val="588A01CF"/>
    <w:rsid w:val="588A1CD2"/>
    <w:rsid w:val="58A93002"/>
    <w:rsid w:val="58C219AE"/>
    <w:rsid w:val="58C44EB1"/>
    <w:rsid w:val="58CF5440"/>
    <w:rsid w:val="58E24027"/>
    <w:rsid w:val="58EA72EF"/>
    <w:rsid w:val="58EF7EF3"/>
    <w:rsid w:val="5914370F"/>
    <w:rsid w:val="59227449"/>
    <w:rsid w:val="5924294C"/>
    <w:rsid w:val="59450902"/>
    <w:rsid w:val="59466384"/>
    <w:rsid w:val="59522196"/>
    <w:rsid w:val="59747253"/>
    <w:rsid w:val="59785C59"/>
    <w:rsid w:val="59C5373E"/>
    <w:rsid w:val="59F861A7"/>
    <w:rsid w:val="59FD00B1"/>
    <w:rsid w:val="5A0709C0"/>
    <w:rsid w:val="5A3273BC"/>
    <w:rsid w:val="5A561DC4"/>
    <w:rsid w:val="5AAD0254"/>
    <w:rsid w:val="5AB011D9"/>
    <w:rsid w:val="5AC05BF0"/>
    <w:rsid w:val="5ACF2987"/>
    <w:rsid w:val="5AD44891"/>
    <w:rsid w:val="5AE23BA6"/>
    <w:rsid w:val="5AE96DB5"/>
    <w:rsid w:val="5B13347C"/>
    <w:rsid w:val="5B1F5D2C"/>
    <w:rsid w:val="5B2B0B23"/>
    <w:rsid w:val="5B661C01"/>
    <w:rsid w:val="5B692B86"/>
    <w:rsid w:val="5B736D19"/>
    <w:rsid w:val="5B7D1826"/>
    <w:rsid w:val="5B7F2B61"/>
    <w:rsid w:val="5B8411B1"/>
    <w:rsid w:val="5B950EA5"/>
    <w:rsid w:val="5B967A0A"/>
    <w:rsid w:val="5BDB5443"/>
    <w:rsid w:val="5BEA43D9"/>
    <w:rsid w:val="5BF65C6D"/>
    <w:rsid w:val="5BF949F3"/>
    <w:rsid w:val="5BFA1930"/>
    <w:rsid w:val="5C083989"/>
    <w:rsid w:val="5C156522"/>
    <w:rsid w:val="5C342255"/>
    <w:rsid w:val="5C3B6762"/>
    <w:rsid w:val="5C584A0D"/>
    <w:rsid w:val="5C7255B7"/>
    <w:rsid w:val="5C8E25DB"/>
    <w:rsid w:val="5C9C5C20"/>
    <w:rsid w:val="5CA11989"/>
    <w:rsid w:val="5CB06720"/>
    <w:rsid w:val="5CB47325"/>
    <w:rsid w:val="5CBF56B6"/>
    <w:rsid w:val="5CD57859"/>
    <w:rsid w:val="5D181B83"/>
    <w:rsid w:val="5D3046F0"/>
    <w:rsid w:val="5D3B2A81"/>
    <w:rsid w:val="5D5071A3"/>
    <w:rsid w:val="5D633679"/>
    <w:rsid w:val="5D946993"/>
    <w:rsid w:val="5DE35818"/>
    <w:rsid w:val="5DE4329A"/>
    <w:rsid w:val="5DF16D2C"/>
    <w:rsid w:val="5DF20031"/>
    <w:rsid w:val="5E086952"/>
    <w:rsid w:val="5E635D67"/>
    <w:rsid w:val="5E64706B"/>
    <w:rsid w:val="5E6B0BF4"/>
    <w:rsid w:val="5E6C6676"/>
    <w:rsid w:val="5E7B340D"/>
    <w:rsid w:val="5EA26B50"/>
    <w:rsid w:val="5EA964DB"/>
    <w:rsid w:val="5EB25CED"/>
    <w:rsid w:val="5EC6388D"/>
    <w:rsid w:val="5ED13E1C"/>
    <w:rsid w:val="5EDF69B5"/>
    <w:rsid w:val="5F1D0A18"/>
    <w:rsid w:val="5F3F2252"/>
    <w:rsid w:val="5F44415B"/>
    <w:rsid w:val="5F59087D"/>
    <w:rsid w:val="5F777E2D"/>
    <w:rsid w:val="5F833C40"/>
    <w:rsid w:val="5F8E593A"/>
    <w:rsid w:val="5FEB236A"/>
    <w:rsid w:val="5FF351F8"/>
    <w:rsid w:val="5FF94F03"/>
    <w:rsid w:val="60006A8C"/>
    <w:rsid w:val="60025813"/>
    <w:rsid w:val="60040D16"/>
    <w:rsid w:val="600B289F"/>
    <w:rsid w:val="60194FC5"/>
    <w:rsid w:val="606D163F"/>
    <w:rsid w:val="60761F4E"/>
    <w:rsid w:val="60964D32"/>
    <w:rsid w:val="60B00E2F"/>
    <w:rsid w:val="60C62FD2"/>
    <w:rsid w:val="60ED33DE"/>
    <w:rsid w:val="6124336C"/>
    <w:rsid w:val="61397A8E"/>
    <w:rsid w:val="61564E40"/>
    <w:rsid w:val="616C4DE5"/>
    <w:rsid w:val="61747C73"/>
    <w:rsid w:val="618E081D"/>
    <w:rsid w:val="61902D3A"/>
    <w:rsid w:val="61A700C2"/>
    <w:rsid w:val="61AB6AC8"/>
    <w:rsid w:val="61BE04CE"/>
    <w:rsid w:val="61DD3E1F"/>
    <w:rsid w:val="621C6331"/>
    <w:rsid w:val="62223D7A"/>
    <w:rsid w:val="624F75D6"/>
    <w:rsid w:val="626C24A5"/>
    <w:rsid w:val="628132A8"/>
    <w:rsid w:val="62820D2A"/>
    <w:rsid w:val="629E645C"/>
    <w:rsid w:val="62A63868"/>
    <w:rsid w:val="62B527FD"/>
    <w:rsid w:val="62DD39C2"/>
    <w:rsid w:val="62E81D53"/>
    <w:rsid w:val="631D47AB"/>
    <w:rsid w:val="634C69E3"/>
    <w:rsid w:val="634E16F7"/>
    <w:rsid w:val="636C7DAE"/>
    <w:rsid w:val="637723C0"/>
    <w:rsid w:val="637A4B45"/>
    <w:rsid w:val="63883E5B"/>
    <w:rsid w:val="63916CE9"/>
    <w:rsid w:val="63926968"/>
    <w:rsid w:val="63972DF0"/>
    <w:rsid w:val="63B36E9D"/>
    <w:rsid w:val="63D66158"/>
    <w:rsid w:val="63D8165B"/>
    <w:rsid w:val="63ED1601"/>
    <w:rsid w:val="63ED5D7D"/>
    <w:rsid w:val="645F063B"/>
    <w:rsid w:val="64702986"/>
    <w:rsid w:val="64AA19B4"/>
    <w:rsid w:val="64B70CC9"/>
    <w:rsid w:val="64D811FE"/>
    <w:rsid w:val="6521617A"/>
    <w:rsid w:val="65223BFC"/>
    <w:rsid w:val="65255B5E"/>
    <w:rsid w:val="65393821"/>
    <w:rsid w:val="654672B3"/>
    <w:rsid w:val="65837118"/>
    <w:rsid w:val="658C77E1"/>
    <w:rsid w:val="65A2414A"/>
    <w:rsid w:val="65FA25DA"/>
    <w:rsid w:val="65FF44E4"/>
    <w:rsid w:val="661E6450"/>
    <w:rsid w:val="662C4235"/>
    <w:rsid w:val="6648015B"/>
    <w:rsid w:val="666F5E1C"/>
    <w:rsid w:val="66720F9F"/>
    <w:rsid w:val="669811DF"/>
    <w:rsid w:val="66B06C0F"/>
    <w:rsid w:val="66B552DE"/>
    <w:rsid w:val="66CE5E36"/>
    <w:rsid w:val="66E634DC"/>
    <w:rsid w:val="66EC0C69"/>
    <w:rsid w:val="67282CE8"/>
    <w:rsid w:val="672F4BD5"/>
    <w:rsid w:val="67371FE2"/>
    <w:rsid w:val="67413BF6"/>
    <w:rsid w:val="678A786E"/>
    <w:rsid w:val="67A40418"/>
    <w:rsid w:val="67C25449"/>
    <w:rsid w:val="67E1531E"/>
    <w:rsid w:val="67E77CE7"/>
    <w:rsid w:val="67E81E06"/>
    <w:rsid w:val="68396186"/>
    <w:rsid w:val="6868145A"/>
    <w:rsid w:val="686C7E60"/>
    <w:rsid w:val="686F67B9"/>
    <w:rsid w:val="68B305D5"/>
    <w:rsid w:val="68BB2E78"/>
    <w:rsid w:val="68C617F4"/>
    <w:rsid w:val="68C84CF7"/>
    <w:rsid w:val="690B44E7"/>
    <w:rsid w:val="691F7904"/>
    <w:rsid w:val="692A1518"/>
    <w:rsid w:val="692B6F9A"/>
    <w:rsid w:val="692C1198"/>
    <w:rsid w:val="694677C3"/>
    <w:rsid w:val="696646C5"/>
    <w:rsid w:val="699478C3"/>
    <w:rsid w:val="69962DC6"/>
    <w:rsid w:val="699975CE"/>
    <w:rsid w:val="69EB5D53"/>
    <w:rsid w:val="69EC37D4"/>
    <w:rsid w:val="69F05A5E"/>
    <w:rsid w:val="69F56662"/>
    <w:rsid w:val="6A0A2D85"/>
    <w:rsid w:val="6A1F0551"/>
    <w:rsid w:val="6A3D22DA"/>
    <w:rsid w:val="6A414563"/>
    <w:rsid w:val="6A4E5DF8"/>
    <w:rsid w:val="6A5C2B8F"/>
    <w:rsid w:val="6A5C730C"/>
    <w:rsid w:val="6A6032F2"/>
    <w:rsid w:val="6A621215"/>
    <w:rsid w:val="6A8E0DDF"/>
    <w:rsid w:val="6A973C6D"/>
    <w:rsid w:val="6A9A4BF2"/>
    <w:rsid w:val="6AC22533"/>
    <w:rsid w:val="6AC8443C"/>
    <w:rsid w:val="6AD36051"/>
    <w:rsid w:val="6AD45CD0"/>
    <w:rsid w:val="6AFF5C1B"/>
    <w:rsid w:val="6B080AA9"/>
    <w:rsid w:val="6B1B1CC8"/>
    <w:rsid w:val="6B2D1BE2"/>
    <w:rsid w:val="6B730158"/>
    <w:rsid w:val="6B8B57FF"/>
    <w:rsid w:val="6BA0338F"/>
    <w:rsid w:val="6BB640C5"/>
    <w:rsid w:val="6BDD3F84"/>
    <w:rsid w:val="6BF665EC"/>
    <w:rsid w:val="6BFB3534"/>
    <w:rsid w:val="6C0862B4"/>
    <w:rsid w:val="6C0C37CF"/>
    <w:rsid w:val="6C1B186B"/>
    <w:rsid w:val="6C311810"/>
    <w:rsid w:val="6C3C5623"/>
    <w:rsid w:val="6C496EB7"/>
    <w:rsid w:val="6C6241DE"/>
    <w:rsid w:val="6C837F96"/>
    <w:rsid w:val="6C945F78"/>
    <w:rsid w:val="6CA94952"/>
    <w:rsid w:val="6CAD23F6"/>
    <w:rsid w:val="6CC94E87"/>
    <w:rsid w:val="6CCC5E0B"/>
    <w:rsid w:val="6CD87FF2"/>
    <w:rsid w:val="6D293FA7"/>
    <w:rsid w:val="6D3D73C4"/>
    <w:rsid w:val="6D463A27"/>
    <w:rsid w:val="6D98205C"/>
    <w:rsid w:val="6DAC5479"/>
    <w:rsid w:val="6DC41791"/>
    <w:rsid w:val="6DCF7FB8"/>
    <w:rsid w:val="6DDA0547"/>
    <w:rsid w:val="6E02306B"/>
    <w:rsid w:val="6E2C0351"/>
    <w:rsid w:val="6E992F04"/>
    <w:rsid w:val="6E9A0985"/>
    <w:rsid w:val="6EB14D27"/>
    <w:rsid w:val="6EC923CE"/>
    <w:rsid w:val="6EE51CFE"/>
    <w:rsid w:val="6EFA4222"/>
    <w:rsid w:val="6F0931B7"/>
    <w:rsid w:val="6F0A44BC"/>
    <w:rsid w:val="6F0B4DA9"/>
    <w:rsid w:val="6F0F0FA7"/>
    <w:rsid w:val="6F165D50"/>
    <w:rsid w:val="6F1859D0"/>
    <w:rsid w:val="6F2140E1"/>
    <w:rsid w:val="6F395BBB"/>
    <w:rsid w:val="6F635E50"/>
    <w:rsid w:val="6F881507"/>
    <w:rsid w:val="6F8B5D0F"/>
    <w:rsid w:val="6FA02431"/>
    <w:rsid w:val="6FC767EC"/>
    <w:rsid w:val="6FD67088"/>
    <w:rsid w:val="6FDD075B"/>
    <w:rsid w:val="6FDE1F16"/>
    <w:rsid w:val="6FE860A9"/>
    <w:rsid w:val="6FF034B5"/>
    <w:rsid w:val="6FF41140"/>
    <w:rsid w:val="70237187"/>
    <w:rsid w:val="703A2630"/>
    <w:rsid w:val="70431C3A"/>
    <w:rsid w:val="70703A03"/>
    <w:rsid w:val="709616C4"/>
    <w:rsid w:val="70B544F8"/>
    <w:rsid w:val="70C0030A"/>
    <w:rsid w:val="70C50F0F"/>
    <w:rsid w:val="70C81A2C"/>
    <w:rsid w:val="70DB30B2"/>
    <w:rsid w:val="711D602D"/>
    <w:rsid w:val="712C3E45"/>
    <w:rsid w:val="7174582F"/>
    <w:rsid w:val="718E1C5D"/>
    <w:rsid w:val="71AC3EEB"/>
    <w:rsid w:val="71BB3A25"/>
    <w:rsid w:val="71DC77DD"/>
    <w:rsid w:val="71F0647E"/>
    <w:rsid w:val="72033E1A"/>
    <w:rsid w:val="72314CE9"/>
    <w:rsid w:val="723301EC"/>
    <w:rsid w:val="72365DE2"/>
    <w:rsid w:val="723E077B"/>
    <w:rsid w:val="725503A1"/>
    <w:rsid w:val="725F0CB0"/>
    <w:rsid w:val="726376B6"/>
    <w:rsid w:val="7266063B"/>
    <w:rsid w:val="7296248F"/>
    <w:rsid w:val="72B33FBD"/>
    <w:rsid w:val="72D231ED"/>
    <w:rsid w:val="72FE0BBA"/>
    <w:rsid w:val="73054CC1"/>
    <w:rsid w:val="73095BAA"/>
    <w:rsid w:val="730A1149"/>
    <w:rsid w:val="73247774"/>
    <w:rsid w:val="736D6C6F"/>
    <w:rsid w:val="73792A82"/>
    <w:rsid w:val="73AD1C57"/>
    <w:rsid w:val="73BD79BD"/>
    <w:rsid w:val="73DC6F23"/>
    <w:rsid w:val="73EF2BAE"/>
    <w:rsid w:val="74294E24"/>
    <w:rsid w:val="74566BED"/>
    <w:rsid w:val="7457466E"/>
    <w:rsid w:val="7463267F"/>
    <w:rsid w:val="748A20AB"/>
    <w:rsid w:val="74920FD0"/>
    <w:rsid w:val="749B3E5E"/>
    <w:rsid w:val="74AB0875"/>
    <w:rsid w:val="74AC62F7"/>
    <w:rsid w:val="74C5141F"/>
    <w:rsid w:val="7510601B"/>
    <w:rsid w:val="7525273D"/>
    <w:rsid w:val="752836C2"/>
    <w:rsid w:val="75392641"/>
    <w:rsid w:val="75506AA6"/>
    <w:rsid w:val="756E1C38"/>
    <w:rsid w:val="7572283C"/>
    <w:rsid w:val="75772547"/>
    <w:rsid w:val="757C4D2A"/>
    <w:rsid w:val="75963CF6"/>
    <w:rsid w:val="75CE2B9E"/>
    <w:rsid w:val="75E7607E"/>
    <w:rsid w:val="75E93780"/>
    <w:rsid w:val="76005923"/>
    <w:rsid w:val="76041DAB"/>
    <w:rsid w:val="76435113"/>
    <w:rsid w:val="7657712B"/>
    <w:rsid w:val="769B6E27"/>
    <w:rsid w:val="769C48A8"/>
    <w:rsid w:val="76A74E38"/>
    <w:rsid w:val="76AC2982"/>
    <w:rsid w:val="76B80955"/>
    <w:rsid w:val="7701204E"/>
    <w:rsid w:val="77185463"/>
    <w:rsid w:val="772675E0"/>
    <w:rsid w:val="77270C09"/>
    <w:rsid w:val="77303A97"/>
    <w:rsid w:val="773B1E28"/>
    <w:rsid w:val="776442F1"/>
    <w:rsid w:val="7780039E"/>
    <w:rsid w:val="778E18B2"/>
    <w:rsid w:val="779437BB"/>
    <w:rsid w:val="77CB7519"/>
    <w:rsid w:val="77CF39A0"/>
    <w:rsid w:val="77D52026"/>
    <w:rsid w:val="77D779E0"/>
    <w:rsid w:val="7843265A"/>
    <w:rsid w:val="78484564"/>
    <w:rsid w:val="784A5868"/>
    <w:rsid w:val="7861768C"/>
    <w:rsid w:val="78912E9A"/>
    <w:rsid w:val="78975C0F"/>
    <w:rsid w:val="78A87E00"/>
    <w:rsid w:val="78AF520D"/>
    <w:rsid w:val="78B72619"/>
    <w:rsid w:val="78C054A7"/>
    <w:rsid w:val="78FB5FE0"/>
    <w:rsid w:val="7905019A"/>
    <w:rsid w:val="791E32C2"/>
    <w:rsid w:val="797152CB"/>
    <w:rsid w:val="798677EE"/>
    <w:rsid w:val="799F3431"/>
    <w:rsid w:val="79C27653"/>
    <w:rsid w:val="79C96FDE"/>
    <w:rsid w:val="79D762F4"/>
    <w:rsid w:val="79DC01FD"/>
    <w:rsid w:val="79E03380"/>
    <w:rsid w:val="79E26A94"/>
    <w:rsid w:val="79FD0732"/>
    <w:rsid w:val="7A094544"/>
    <w:rsid w:val="7A35088C"/>
    <w:rsid w:val="7A3C5C98"/>
    <w:rsid w:val="7A49752C"/>
    <w:rsid w:val="7A514939"/>
    <w:rsid w:val="7A525C3E"/>
    <w:rsid w:val="7A566842"/>
    <w:rsid w:val="7A6937EC"/>
    <w:rsid w:val="7A9D6FB6"/>
    <w:rsid w:val="7AC00470"/>
    <w:rsid w:val="7AD2618C"/>
    <w:rsid w:val="7AD63F3B"/>
    <w:rsid w:val="7AEF6DC1"/>
    <w:rsid w:val="7AFC60D6"/>
    <w:rsid w:val="7AFF37D8"/>
    <w:rsid w:val="7B303FA7"/>
    <w:rsid w:val="7B561A83"/>
    <w:rsid w:val="7B77219D"/>
    <w:rsid w:val="7B7934A2"/>
    <w:rsid w:val="7B7F2E2C"/>
    <w:rsid w:val="7B843A31"/>
    <w:rsid w:val="7B882437"/>
    <w:rsid w:val="7B885CBA"/>
    <w:rsid w:val="7B990153"/>
    <w:rsid w:val="7BBD4E90"/>
    <w:rsid w:val="7BCE0F02"/>
    <w:rsid w:val="7BDD31C6"/>
    <w:rsid w:val="7BFC01F8"/>
    <w:rsid w:val="7C2F194B"/>
    <w:rsid w:val="7C532E05"/>
    <w:rsid w:val="7C982EDA"/>
    <w:rsid w:val="7CA44017"/>
    <w:rsid w:val="7CA4518D"/>
    <w:rsid w:val="7CAA3813"/>
    <w:rsid w:val="7CB16A21"/>
    <w:rsid w:val="7CD54484"/>
    <w:rsid w:val="7CFC7D9A"/>
    <w:rsid w:val="7D042C28"/>
    <w:rsid w:val="7D07305E"/>
    <w:rsid w:val="7D130586"/>
    <w:rsid w:val="7D140CC4"/>
    <w:rsid w:val="7D156746"/>
    <w:rsid w:val="7D2456DB"/>
    <w:rsid w:val="7D412A8D"/>
    <w:rsid w:val="7D572A32"/>
    <w:rsid w:val="7D757A64"/>
    <w:rsid w:val="7D79646A"/>
    <w:rsid w:val="7D802572"/>
    <w:rsid w:val="7D85447B"/>
    <w:rsid w:val="7D86298E"/>
    <w:rsid w:val="7DBF115D"/>
    <w:rsid w:val="7DD035F6"/>
    <w:rsid w:val="7DDB2C8C"/>
    <w:rsid w:val="7E223400"/>
    <w:rsid w:val="7E332139"/>
    <w:rsid w:val="7E4D6442"/>
    <w:rsid w:val="7E9C175E"/>
    <w:rsid w:val="7EA030F7"/>
    <w:rsid w:val="7EA96B5C"/>
    <w:rsid w:val="7EC14203"/>
    <w:rsid w:val="7ECB6D11"/>
    <w:rsid w:val="7EED70EF"/>
    <w:rsid w:val="7EFE6266"/>
    <w:rsid w:val="7F036053"/>
    <w:rsid w:val="7F063673"/>
    <w:rsid w:val="7F190115"/>
    <w:rsid w:val="7F3B60CB"/>
    <w:rsid w:val="7F765633"/>
    <w:rsid w:val="7F8245E5"/>
    <w:rsid w:val="7F9441DB"/>
    <w:rsid w:val="7F9F5DEF"/>
    <w:rsid w:val="7FCF43C0"/>
    <w:rsid w:val="7FED00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0" w:semiHidden="0" w:name="index 1"/>
    <w:lsdException w:uiPriority="0" w:semiHidden="0" w:name="index 2"/>
    <w:lsdException w:uiPriority="0" w:semiHidden="0" w:name="index 3"/>
    <w:lsdException w:uiPriority="0" w:semiHidden="0" w:name="index 4"/>
    <w:lsdException w:uiPriority="0" w:semiHidden="0" w:name="index 5"/>
    <w:lsdException w:uiPriority="0" w:semiHidden="0" w:name="index 6"/>
    <w:lsdException w:uiPriority="0" w:semiHidden="0" w:name="index 7"/>
    <w:lsdException w:uiPriority="0" w:semiHidden="0" w:name="index 8"/>
    <w:lsdException w:uiPriority="0" w:semiHidden="0"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semiHidden="0" w:name="Normal Indent"/>
    <w:lsdException w:uiPriority="0" w:semiHidden="0" w:name="footnote text"/>
    <w:lsdException w:qFormat="1" w:uiPriority="0" w:semiHidden="0" w:name="annotation text"/>
    <w:lsdException w:qFormat="1" w:uiPriority="99" w:semiHidden="0" w:name="header"/>
    <w:lsdException w:qFormat="1" w:uiPriority="99" w:semiHidden="0" w:name="footer"/>
    <w:lsdException w:uiPriority="0" w:semiHidden="0" w:name="index heading"/>
    <w:lsdException w:qFormat="1" w:uiPriority="35" w:name="caption"/>
    <w:lsdException w:uiPriority="0" w:semiHidden="0" w:name="table of figures"/>
    <w:lsdException w:uiPriority="0" w:semiHidden="0" w:name="envelope address"/>
    <w:lsdException w:uiPriority="0" w:semiHidden="0" w:name="envelope return"/>
    <w:lsdException w:uiPriority="0" w:semiHidden="0" w:name="footnote reference"/>
    <w:lsdException w:uiPriority="0" w:semiHidden="0" w:name="annotation reference"/>
    <w:lsdException w:uiPriority="0" w:semiHidden="0" w:name="line number"/>
    <w:lsdException w:uiPriority="0" w:semiHidden="0" w:name="page number"/>
    <w:lsdException w:uiPriority="0" w:semiHidden="0" w:name="endnote reference"/>
    <w:lsdException w:uiPriority="0" w:semiHidden="0" w:name="endnote text"/>
    <w:lsdException w:uiPriority="0" w:semiHidden="0" w:name="table of authorities"/>
    <w:lsdException w:uiPriority="0" w:semiHidden="0" w:name="macro"/>
    <w:lsdException w:uiPriority="0" w:semiHidden="0" w:name="toa heading"/>
    <w:lsdException w:uiPriority="0" w:semiHidden="0" w:name="List"/>
    <w:lsdException w:uiPriority="0" w:semiHidden="0" w:name="List Bullet"/>
    <w:lsdException w:uiPriority="0" w:semiHidden="0" w:name="List Number"/>
    <w:lsdException w:uiPriority="0" w:semiHidden="0" w:name="List 2"/>
    <w:lsdException w:uiPriority="0" w:semiHidden="0" w:name="List 3"/>
    <w:lsdException w:uiPriority="0" w:semiHidden="0" w:name="List 4"/>
    <w:lsdException w:uiPriority="0" w:semiHidden="0" w:name="List 5"/>
    <w:lsdException w:uiPriority="0" w:semiHidden="0" w:name="List Bullet 2"/>
    <w:lsdException w:uiPriority="0" w:semiHidden="0" w:name="List Bullet 3"/>
    <w:lsdException w:uiPriority="0" w:semiHidden="0" w:name="List Bullet 4"/>
    <w:lsdException w:uiPriority="0" w:semiHidden="0" w:name="List Bullet 5"/>
    <w:lsdException w:uiPriority="0" w:semiHidden="0" w:name="List Number 2"/>
    <w:lsdException w:uiPriority="0" w:semiHidden="0" w:name="List Number 3"/>
    <w:lsdException w:uiPriority="0" w:semiHidden="0" w:name="List Number 4"/>
    <w:lsdException w:uiPriority="0" w:semiHidden="0" w:name="List Number 5"/>
    <w:lsdException w:qFormat="1" w:unhideWhenUsed="0" w:uiPriority="10" w:semiHidden="0" w:name="Title"/>
    <w:lsdException w:uiPriority="0" w:semiHidden="0" w:name="Closing"/>
    <w:lsdException w:uiPriority="0" w:semiHidden="0" w:name="Signature"/>
    <w:lsdException w:qFormat="1" w:uiPriority="1" w:semiHidden="0" w:name="Default Paragraph Font"/>
    <w:lsdException w:uiPriority="0" w:semiHidden="0" w:name="Body Text"/>
    <w:lsdException w:uiPriority="0" w:semiHidden="0" w:name="Body Text Indent"/>
    <w:lsdException w:uiPriority="0" w:semiHidden="0" w:name="List Continue"/>
    <w:lsdException w:uiPriority="0" w:semiHidden="0" w:name="List Continue 2"/>
    <w:lsdException w:uiPriority="0" w:semiHidden="0" w:name="List Continue 3"/>
    <w:lsdException w:uiPriority="0" w:semiHidden="0" w:name="List Continue 4"/>
    <w:lsdException w:uiPriority="0" w:semiHidden="0" w:name="List Continue 5"/>
    <w:lsdException w:uiPriority="0" w:semiHidden="0" w:name="Message Header"/>
    <w:lsdException w:qFormat="1" w:unhideWhenUsed="0" w:uiPriority="11" w:semiHidden="0" w:name="Subtitle"/>
    <w:lsdException w:uiPriority="0" w:semiHidden="0" w:name="Salutation"/>
    <w:lsdException w:uiPriority="0" w:semiHidden="0" w:name="Date"/>
    <w:lsdException w:uiPriority="0" w:semiHidden="0" w:name="Body Text First Indent"/>
    <w:lsdException w:uiPriority="0" w:semiHidden="0" w:name="Body Text First Indent 2"/>
    <w:lsdException w:uiPriority="0" w:semiHidden="0" w:name="Note Heading"/>
    <w:lsdException w:uiPriority="0" w:semiHidden="0" w:name="Body Text 2"/>
    <w:lsdException w:uiPriority="0" w:semiHidden="0" w:name="Body Text 3"/>
    <w:lsdException w:uiPriority="0" w:semiHidden="0" w:name="Body Text Indent 2"/>
    <w:lsdException w:uiPriority="0" w:semiHidden="0" w:name="Body Text Indent 3"/>
    <w:lsdException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semiHidden="0" w:name="Document Map"/>
    <w:lsdException w:uiPriority="0" w:semiHidden="0" w:name="Plain Text"/>
    <w:lsdException w:uiPriority="0" w:semiHidden="0" w:name="E-mail Signature"/>
    <w:lsdException w:qFormat="1" w:uiPriority="99" w:semiHidden="0" w:name="Normal (Web)"/>
    <w:lsdException w:uiPriority="0" w:semiHidden="0" w:name="HTML Acronym"/>
    <w:lsdException w:uiPriority="0" w:semiHidden="0" w:name="HTML Address"/>
    <w:lsdException w:uiPriority="0" w:semiHidden="0" w:name="HTML Cite"/>
    <w:lsdException w:uiPriority="0" w:semiHidden="0" w:name="HTML Code"/>
    <w:lsdException w:uiPriority="0" w:semiHidden="0" w:name="HTML Definition"/>
    <w:lsdException w:uiPriority="0" w:semiHidden="0" w:name="HTML Keyboard"/>
    <w:lsdException w:qFormat="1" w:uiPriority="99" w:semiHidden="0" w:name="HTML Preformatted"/>
    <w:lsdException w:uiPriority="0" w:semiHidden="0" w:name="HTML Sample"/>
    <w:lsdException w:uiPriority="0" w:semiHidden="0" w:name="HTML Typewriter"/>
    <w:lsdException w:uiPriority="0" w:semiHidden="0" w:name="HTML Variable"/>
    <w:lsdException w:qFormat="1" w:uiPriority="99" w:semiHidden="0" w:name="Normal Table"/>
    <w:lsdException w:uiPriority="0" w:semiHidden="0" w:name="annotation subject"/>
    <w:lsdException w:uiPriority="0" w:semiHidden="0" w:name="Table Simple 1"/>
    <w:lsdException w:uiPriority="0" w:semiHidden="0" w:name="Table Simple 2"/>
    <w:lsdException w:uiPriority="0" w:semiHidden="0" w:name="Table Simple 3"/>
    <w:lsdException w:uiPriority="0" w:semiHidden="0" w:name="Table Classic 1"/>
    <w:lsdException w:uiPriority="0" w:semiHidden="0" w:name="Table Classic 2"/>
    <w:lsdException w:uiPriority="0" w:semiHidden="0" w:name="Table Classic 3"/>
    <w:lsdException w:uiPriority="0" w:semiHidden="0" w:name="Table Classic 4"/>
    <w:lsdException w:uiPriority="0" w:semiHidden="0" w:name="Table Colorful 1"/>
    <w:lsdException w:uiPriority="0" w:semiHidden="0" w:name="Table Colorful 2"/>
    <w:lsdException w:uiPriority="0" w:semiHidden="0" w:name="Table Colorful 3"/>
    <w:lsdException w:uiPriority="0" w:semiHidden="0" w:name="Table Columns 1"/>
    <w:lsdException w:uiPriority="0" w:semiHidden="0" w:name="Table Columns 2"/>
    <w:lsdException w:uiPriority="0" w:semiHidden="0" w:name="Table Columns 3"/>
    <w:lsdException w:uiPriority="0" w:semiHidden="0" w:name="Table Columns 4"/>
    <w:lsdException w:uiPriority="0" w:semiHidden="0" w:name="Table Columns 5"/>
    <w:lsdException w:uiPriority="0" w:semiHidden="0" w:name="Table Grid 1"/>
    <w:lsdException w:uiPriority="0" w:semiHidden="0" w:name="Table Grid 2"/>
    <w:lsdException w:uiPriority="0" w:semiHidden="0" w:name="Table Grid 3"/>
    <w:lsdException w:uiPriority="0" w:semiHidden="0" w:name="Table Grid 4"/>
    <w:lsdException w:uiPriority="0" w:semiHidden="0" w:name="Table Grid 5"/>
    <w:lsdException w:uiPriority="0" w:semiHidden="0" w:name="Table Grid 6"/>
    <w:lsdException w:uiPriority="0" w:semiHidden="0" w:name="Table Grid 7"/>
    <w:lsdException w:uiPriority="0" w:semiHidden="0" w:name="Table Grid 8"/>
    <w:lsdException w:uiPriority="0" w:semiHidden="0" w:name="Table List 1"/>
    <w:lsdException w:uiPriority="0" w:semiHidden="0" w:name="Table List 2"/>
    <w:lsdException w:uiPriority="0" w:semiHidden="0" w:name="Table List 3"/>
    <w:lsdException w:uiPriority="0" w:semiHidden="0" w:name="Table List 4"/>
    <w:lsdException w:uiPriority="0" w:semiHidden="0" w:name="Table List 5"/>
    <w:lsdException w:uiPriority="0" w:semiHidden="0" w:name="Table List 6"/>
    <w:lsdException w:uiPriority="0" w:semiHidden="0" w:name="Table List 7"/>
    <w:lsdException w:uiPriority="0" w:semiHidden="0" w:name="Table List 8"/>
    <w:lsdException w:uiPriority="0" w:semiHidden="0" w:name="Table 3D effects 1"/>
    <w:lsdException w:uiPriority="0" w:semiHidden="0" w:name="Table 3D effects 2"/>
    <w:lsdException w:uiPriority="0" w:semiHidden="0" w:name="Table 3D effects 3"/>
    <w:lsdException w:uiPriority="0" w:semiHidden="0" w:name="Table Contemporary"/>
    <w:lsdException w:uiPriority="0" w:semiHidden="0" w:name="Table Elegant"/>
    <w:lsdException w:uiPriority="0" w:semiHidden="0" w:name="Table Professional"/>
    <w:lsdException w:uiPriority="0" w:semiHidden="0" w:name="Table Subtle 1"/>
    <w:lsdException w:uiPriority="0" w:semiHidden="0" w:name="Table Subtle 2"/>
    <w:lsdException w:uiPriority="0" w:semiHidden="0" w:name="Table Web 1"/>
    <w:lsdException w:uiPriority="0" w:semiHidden="0" w:name="Table Web 2"/>
    <w:lsdException w:uiPriority="0" w:semiHidden="0" w:name="Table Web 3"/>
    <w:lsdException w:qFormat="1" w:uiPriority="99" w:semiHidden="0" w:name="Balloon Text"/>
    <w:lsdException w:uiPriority="0" w:semiHidden="0" w:name="Table Grid"/>
    <w:lsdException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9"/>
    <w:qFormat/>
    <w:uiPriority w:val="9"/>
    <w:pPr>
      <w:spacing w:before="100" w:beforeAutospacing="1" w:after="100" w:afterAutospacing="1"/>
      <w:outlineLvl w:val="0"/>
    </w:pPr>
    <w:rPr>
      <w:b/>
      <w:bCs/>
      <w:kern w:val="44"/>
      <w:sz w:val="48"/>
      <w:szCs w:val="48"/>
    </w:rPr>
  </w:style>
  <w:style w:type="paragraph" w:styleId="4">
    <w:name w:val="heading 2"/>
    <w:basedOn w:val="1"/>
    <w:next w:val="1"/>
    <w:link w:val="20"/>
    <w:qFormat/>
    <w:uiPriority w:val="9"/>
    <w:pPr>
      <w:spacing w:before="100" w:beforeAutospacing="1" w:after="100" w:afterAutospacing="1"/>
      <w:outlineLvl w:val="1"/>
    </w:pPr>
    <w:rPr>
      <w:b/>
      <w:bCs/>
      <w:sz w:val="36"/>
      <w:szCs w:val="36"/>
    </w:rPr>
  </w:style>
  <w:style w:type="paragraph" w:styleId="5">
    <w:name w:val="heading 3"/>
    <w:basedOn w:val="1"/>
    <w:next w:val="1"/>
    <w:link w:val="21"/>
    <w:qFormat/>
    <w:uiPriority w:val="9"/>
    <w:pPr>
      <w:spacing w:before="100" w:beforeAutospacing="1" w:after="100" w:afterAutospacing="1"/>
      <w:outlineLvl w:val="2"/>
    </w:pPr>
    <w:rPr>
      <w:b/>
      <w:bCs/>
      <w:sz w:val="27"/>
      <w:szCs w:val="27"/>
    </w:rPr>
  </w:style>
  <w:style w:type="paragraph" w:styleId="6">
    <w:name w:val="heading 4"/>
    <w:basedOn w:val="1"/>
    <w:next w:val="1"/>
    <w:link w:val="22"/>
    <w:qFormat/>
    <w:uiPriority w:val="9"/>
    <w:pPr>
      <w:spacing w:before="100" w:beforeAutospacing="1" w:after="100" w:afterAutospacing="1"/>
      <w:outlineLvl w:val="3"/>
    </w:pPr>
    <w:rPr>
      <w:b/>
      <w:bCs/>
    </w:rPr>
  </w:style>
  <w:style w:type="paragraph" w:styleId="7">
    <w:name w:val="heading 5"/>
    <w:basedOn w:val="1"/>
    <w:next w:val="1"/>
    <w:link w:val="23"/>
    <w:qFormat/>
    <w:uiPriority w:val="9"/>
    <w:pPr>
      <w:spacing w:before="100" w:beforeAutospacing="1" w:after="100" w:afterAutospacing="1"/>
      <w:outlineLvl w:val="4"/>
    </w:pPr>
    <w:rPr>
      <w:b/>
      <w:bCs/>
      <w:sz w:val="20"/>
      <w:szCs w:val="20"/>
    </w:rPr>
  </w:style>
  <w:style w:type="paragraph" w:styleId="8">
    <w:name w:val="heading 6"/>
    <w:basedOn w:val="1"/>
    <w:next w:val="1"/>
    <w:link w:val="24"/>
    <w:qFormat/>
    <w:uiPriority w:val="9"/>
    <w:pPr>
      <w:spacing w:before="100" w:beforeAutospacing="1" w:after="100" w:afterAutospacing="1"/>
      <w:outlineLvl w:val="5"/>
    </w:pPr>
    <w:rPr>
      <w:b/>
      <w:bCs/>
      <w:sz w:val="15"/>
      <w:szCs w:val="15"/>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9">
    <w:name w:val="annotation text"/>
    <w:basedOn w:val="1"/>
    <w:unhideWhenUsed/>
    <w:qFormat/>
    <w:uiPriority w:val="0"/>
    <w:pPr>
      <w:jc w:val="left"/>
    </w:pPr>
  </w:style>
  <w:style w:type="paragraph" w:styleId="10">
    <w:name w:val="Balloon Text"/>
    <w:basedOn w:val="1"/>
    <w:link w:val="28"/>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4">
    <w:name w:val="Normal (Web)"/>
    <w:basedOn w:val="1"/>
    <w:unhideWhenUsed/>
    <w:qFormat/>
    <w:uiPriority w:val="99"/>
    <w:pPr>
      <w:spacing w:before="100" w:beforeAutospacing="1" w:after="100" w:afterAutospacing="1"/>
    </w:pPr>
  </w:style>
  <w:style w:type="character" w:styleId="17">
    <w:name w:val="FollowedHyperlink"/>
    <w:basedOn w:val="16"/>
    <w:unhideWhenUsed/>
    <w:qFormat/>
    <w:uiPriority w:val="99"/>
    <w:rPr>
      <w:color w:val="800080"/>
      <w:u w:val="single"/>
    </w:rPr>
  </w:style>
  <w:style w:type="character" w:styleId="18">
    <w:name w:val="Hyperlink"/>
    <w:basedOn w:val="16"/>
    <w:unhideWhenUsed/>
    <w:qFormat/>
    <w:uiPriority w:val="99"/>
    <w:rPr>
      <w:color w:val="0000FF"/>
      <w:u w:val="single"/>
    </w:rPr>
  </w:style>
  <w:style w:type="character" w:customStyle="1" w:styleId="19">
    <w:name w:val="标题 1 Char"/>
    <w:basedOn w:val="16"/>
    <w:link w:val="3"/>
    <w:qFormat/>
    <w:locked/>
    <w:uiPriority w:val="9"/>
    <w:rPr>
      <w:rFonts w:hint="eastAsia" w:ascii="宋体" w:hAnsi="宋体" w:eastAsia="宋体" w:cs="宋体"/>
      <w:b/>
      <w:bCs/>
      <w:kern w:val="44"/>
      <w:sz w:val="44"/>
      <w:szCs w:val="44"/>
    </w:rPr>
  </w:style>
  <w:style w:type="character" w:customStyle="1" w:styleId="20">
    <w:name w:val="标题 2 Char"/>
    <w:basedOn w:val="16"/>
    <w:link w:val="4"/>
    <w:qFormat/>
    <w:locked/>
    <w:uiPriority w:val="9"/>
    <w:rPr>
      <w:rFonts w:hint="default" w:ascii="Cambria" w:hAnsi="Cambria"/>
      <w:b/>
      <w:bCs/>
      <w:sz w:val="32"/>
      <w:szCs w:val="32"/>
    </w:rPr>
  </w:style>
  <w:style w:type="character" w:customStyle="1" w:styleId="21">
    <w:name w:val="标题 3 Char"/>
    <w:basedOn w:val="16"/>
    <w:link w:val="5"/>
    <w:qFormat/>
    <w:locked/>
    <w:uiPriority w:val="9"/>
    <w:rPr>
      <w:rFonts w:hint="eastAsia" w:ascii="宋体" w:hAnsi="宋体" w:eastAsia="宋体" w:cs="宋体"/>
      <w:b/>
      <w:bCs/>
      <w:sz w:val="32"/>
      <w:szCs w:val="32"/>
    </w:rPr>
  </w:style>
  <w:style w:type="character" w:customStyle="1" w:styleId="22">
    <w:name w:val="标题 4 Char"/>
    <w:basedOn w:val="16"/>
    <w:link w:val="6"/>
    <w:qFormat/>
    <w:locked/>
    <w:uiPriority w:val="9"/>
    <w:rPr>
      <w:rFonts w:hint="default" w:ascii="Cambria" w:hAnsi="Cambria"/>
      <w:b/>
      <w:bCs/>
      <w:sz w:val="28"/>
      <w:szCs w:val="28"/>
    </w:rPr>
  </w:style>
  <w:style w:type="character" w:customStyle="1" w:styleId="23">
    <w:name w:val="标题 5 Char"/>
    <w:basedOn w:val="16"/>
    <w:link w:val="7"/>
    <w:qFormat/>
    <w:locked/>
    <w:uiPriority w:val="9"/>
    <w:rPr>
      <w:rFonts w:hint="eastAsia" w:ascii="宋体" w:hAnsi="宋体" w:eastAsia="宋体" w:cs="宋体"/>
      <w:b/>
      <w:bCs/>
      <w:sz w:val="28"/>
      <w:szCs w:val="28"/>
    </w:rPr>
  </w:style>
  <w:style w:type="character" w:customStyle="1" w:styleId="24">
    <w:name w:val="标题 6 Char"/>
    <w:basedOn w:val="16"/>
    <w:link w:val="8"/>
    <w:qFormat/>
    <w:locked/>
    <w:uiPriority w:val="9"/>
    <w:rPr>
      <w:rFonts w:hint="default" w:ascii="Cambria" w:hAnsi="Cambria"/>
      <w:b/>
      <w:bCs/>
      <w:sz w:val="24"/>
      <w:szCs w:val="24"/>
    </w:rPr>
  </w:style>
  <w:style w:type="character" w:customStyle="1" w:styleId="25">
    <w:name w:val="HTML 预设格式 Char"/>
    <w:basedOn w:val="16"/>
    <w:link w:val="13"/>
    <w:qFormat/>
    <w:locked/>
    <w:uiPriority w:val="99"/>
    <w:rPr>
      <w:rFonts w:hint="default" w:ascii="Courier New" w:hAnsi="Courier New" w:eastAsia="宋体" w:cs="Courier New"/>
    </w:rPr>
  </w:style>
  <w:style w:type="character" w:customStyle="1" w:styleId="26">
    <w:name w:val="页眉 Char"/>
    <w:basedOn w:val="16"/>
    <w:link w:val="12"/>
    <w:qFormat/>
    <w:locked/>
    <w:uiPriority w:val="99"/>
    <w:rPr>
      <w:rFonts w:hint="eastAsia" w:ascii="宋体" w:hAnsi="宋体" w:eastAsia="宋体" w:cs="宋体"/>
      <w:sz w:val="18"/>
      <w:szCs w:val="18"/>
    </w:rPr>
  </w:style>
  <w:style w:type="character" w:customStyle="1" w:styleId="27">
    <w:name w:val="页脚 Char"/>
    <w:basedOn w:val="16"/>
    <w:link w:val="11"/>
    <w:qFormat/>
    <w:locked/>
    <w:uiPriority w:val="99"/>
    <w:rPr>
      <w:rFonts w:hint="eastAsia" w:ascii="宋体" w:hAnsi="宋体" w:eastAsia="宋体" w:cs="宋体"/>
      <w:sz w:val="18"/>
      <w:szCs w:val="18"/>
    </w:rPr>
  </w:style>
  <w:style w:type="character" w:customStyle="1" w:styleId="28">
    <w:name w:val="批注框文本 Char"/>
    <w:basedOn w:val="16"/>
    <w:link w:val="10"/>
    <w:qFormat/>
    <w:locked/>
    <w:uiPriority w:val="99"/>
    <w:rPr>
      <w:rFonts w:hint="eastAsia" w:ascii="宋体" w:hAnsi="宋体" w:eastAsia="宋体" w:cs="宋体"/>
      <w:sz w:val="18"/>
      <w:szCs w:val="18"/>
    </w:rPr>
  </w:style>
  <w:style w:type="character" w:customStyle="1" w:styleId="29">
    <w:name w:val="10"/>
    <w:basedOn w:val="16"/>
    <w:qFormat/>
    <w:uiPriority w:val="0"/>
    <w:rPr>
      <w:rFonts w:hint="default" w:ascii="Times New Roman" w:hAnsi="Times New Roman" w:cs="Times New Roman"/>
    </w:rPr>
  </w:style>
  <w:style w:type="character" w:customStyle="1" w:styleId="30">
    <w:name w:val="15"/>
    <w:basedOn w:val="16"/>
    <w:qFormat/>
    <w:uiPriority w:val="0"/>
    <w:rPr>
      <w:rFonts w:hint="default" w:ascii="Times New Roman" w:hAnsi="Times New Roman" w:cs="Times New Roman"/>
      <w:color w:val="0000FF"/>
      <w:u w:val="single"/>
    </w:rPr>
  </w:style>
  <w:style w:type="paragraph" w:customStyle="1"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911</Words>
  <Characters>960</Characters>
  <Lines>10</Lines>
  <Paragraphs>3</Paragraphs>
  <TotalTime>4</TotalTime>
  <ScaleCrop>false</ScaleCrop>
  <LinksUpToDate>false</LinksUpToDate>
  <CharactersWithSpaces>1057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2021-07-02T01:28:00Z</dcterms:created>
  <dc:creator>詹文仲()</dc:creator>
  <cp:lastModifiedBy>待遇核发部-李泾钰</cp:lastModifiedBy>
  <cp:lastPrinted>2022-07-07T02:03:00Z</cp:lastPrinted>
  <dcterms:modified xsi:type="dcterms:W3CDTF">2026-01-20T09:05:06Z</dcterms:modified>
  <dc:title>事项名称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86EA3F292AB44826AA8D2DC7A15FC8D9</vt:lpwstr>
  </property>
</Properties>
</file>