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00"/>
        <w:gridCol w:w="1360"/>
        <w:gridCol w:w="2160"/>
        <w:gridCol w:w="22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RANGE!A1:F156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附件：3</w:t>
            </w:r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康简标题宋" w:hAnsi="宋体" w:eastAsia="华康简标题宋" w:cs="宋体"/>
                <w:kern w:val="0"/>
                <w:sz w:val="44"/>
                <w:szCs w:val="44"/>
              </w:rPr>
            </w:pPr>
            <w:r>
              <w:rPr>
                <w:rFonts w:hint="eastAsia" w:ascii="华康简标题宋" w:hAnsi="宋体" w:eastAsia="华康简标题宋" w:cs="宋体"/>
                <w:kern w:val="0"/>
                <w:sz w:val="44"/>
                <w:szCs w:val="44"/>
              </w:rPr>
              <w:t>2018年低保家庭</w:t>
            </w:r>
            <w:r>
              <w:rPr>
                <w:rFonts w:hint="eastAsia" w:ascii="华康简标题宋" w:hAnsi="宋体" w:eastAsia="华康简标题宋" w:cs="宋体"/>
                <w:kern w:val="0"/>
                <w:sz w:val="44"/>
                <w:szCs w:val="44"/>
                <w:lang w:eastAsia="zh-CN"/>
              </w:rPr>
              <w:t>长期公示名单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清溪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镇社会事务局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日期：2018年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户主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家庭人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所属村（社区）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发放低保救助金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（单位：元/月）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王莞萍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刘带群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孙胡娣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孙国辉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刘运来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孙敬友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邓彩华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罗马村委会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叶丽英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长山头村委会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王寿群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长山头村委会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刘润欢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长山头村委会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彭应田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张盘喜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蔡丽芳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张锦友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松岗村委会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蓝秀丽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松岗村委会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刘智伟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上元村委会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上元村委会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余凤霞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上元村委会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杨胜明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苏凤珠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徐锦华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卓佛云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彭思婷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重河村委会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清厦村委会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刘胜友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罗雪云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林覃瑞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钟日新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韩永红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黄耀朋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铁松村委会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韩洪进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廖和娣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吕华许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张运秀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韩祥许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韩官洪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韩九七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韩志勇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铁场村委会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张年友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李友连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曾程越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曾焕金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蔡添英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伍玉英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曾覃恩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九乡村委会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谢东伦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大埔村委会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余春友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大利村委会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大利村委会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蓝庆洪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大利村委会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曾强发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大利村委会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连春梅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大利村委会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蓝志刚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大利村委会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吕拾全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曾桂昌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吕运田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曾育辉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温玉花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徐思恩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吴亦人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厦坭村委会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谢四妹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曾冬成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土桥村委会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黄天庆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土桥村委会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林永福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土桥村委会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黄有如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土桥村委会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岑顺通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谢坑村委会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吕玉容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青皇村委会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张笑媚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青皇村委会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陈全胜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青皇村委会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李耀林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青皇村委会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清溪居委会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陈满洪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清溪居委会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刘南兴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清溪居委会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吕庆和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清溪居委会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清溪居委会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清溪居委会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曾碧胜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曾美兰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三中村委会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李振兴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省市直属单位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九乡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张小梅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省市直属单位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松岗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根据低保审核审批制度，现对以上在保的低保家庭长期公示，如有异议请致电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监督电话:0769-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87731057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；联系人：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先生。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2B0D"/>
    <w:rsid w:val="001B796C"/>
    <w:rsid w:val="00212A9A"/>
    <w:rsid w:val="007E44F0"/>
    <w:rsid w:val="008E2B0D"/>
    <w:rsid w:val="009D01ED"/>
    <w:rsid w:val="00CF75A2"/>
    <w:rsid w:val="00DD7CA2"/>
    <w:rsid w:val="0CC91724"/>
    <w:rsid w:val="63526F16"/>
    <w:rsid w:val="650F4E8C"/>
    <w:rsid w:val="7F0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000000"/>
      <w:u w:val="single"/>
    </w:rPr>
  </w:style>
  <w:style w:type="character" w:styleId="6">
    <w:name w:val="Hyperlink"/>
    <w:basedOn w:val="4"/>
    <w:unhideWhenUsed/>
    <w:qFormat/>
    <w:uiPriority w:val="99"/>
    <w:rPr>
      <w:color w:val="000000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127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127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1617</Words>
  <Characters>1666</Characters>
  <Lines>72</Lines>
  <Paragraphs>22</Paragraphs>
  <ScaleCrop>false</ScaleCrop>
  <LinksUpToDate>false</LinksUpToDate>
  <CharactersWithSpaces>3261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2018-06-26T01:12:00Z</dcterms:created>
  <dc:creator>Chinese User</dc:creator>
  <cp:lastModifiedBy>Administrator</cp:lastModifiedBy>
  <dcterms:modified xsi:type="dcterms:W3CDTF">2018-06-28T01:15:13Z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