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面试资格复审材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料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原件及复印件一份，审核后退回原件：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>1.报名登记表（登录“广东省事业单位公开招聘信息管理系统（考生报名）”下载，正反面打印，并在“报名人员承诺”一栏亲笔签名，若信息有误，直接在报名登记表上修改，并在修改处按上指模）;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2</w:t>
      </w:r>
      <w:r>
        <w:rPr>
          <w:rFonts w:ascii="Times New Roman" w:hAnsi="Times New Roman" w:eastAsia="仿宋_GB2312" w:cs="Times New Roman"/>
          <w:sz w:val="32"/>
          <w:szCs w:val="30"/>
        </w:rPr>
        <w:t>.居民身份证（正反面）;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3</w:t>
      </w:r>
      <w:r>
        <w:rPr>
          <w:rFonts w:ascii="Times New Roman" w:hAnsi="Times New Roman" w:eastAsia="仿宋_GB2312" w:cs="Times New Roman"/>
          <w:sz w:val="32"/>
          <w:szCs w:val="30"/>
        </w:rPr>
        <w:t>.符合岗位要求的学历、学位证书。2024年应届毕业生在资格审核阶段暂不能提供毕业证书、学位证书的，须提供学生证和毕业生就业推荐表；毕业证、学位证缺失的，应提供教育主管部门出具的学历、学位认证材料。留学回国人员需提供由教育部留学服务中心出具的国（境）外学历、学位认证函等有关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4</w:t>
      </w:r>
      <w:r>
        <w:rPr>
          <w:rFonts w:ascii="Times New Roman" w:hAnsi="Times New Roman" w:eastAsia="仿宋_GB2312" w:cs="Times New Roman"/>
          <w:sz w:val="32"/>
          <w:szCs w:val="30"/>
        </w:rPr>
        <w:t>.国家统一招生的2022、2023年普通高校毕业生（非在职）和2022年1月1日至2024年3月25日期间取得国（境）外学历学位，且在面试资格复审前完成教育部认证的留学回国人员报考“应届毕业生”岗位的，提供自毕业证书落款之日起至报名首日时的社会保险缴费记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5</w:t>
      </w:r>
      <w:r>
        <w:rPr>
          <w:rFonts w:ascii="Times New Roman" w:hAnsi="Times New Roman" w:eastAsia="仿宋_GB2312" w:cs="Times New Roman"/>
          <w:sz w:val="32"/>
          <w:szCs w:val="30"/>
        </w:rPr>
        <w:t>. 所学专业未列入《广东省2024年考试录用公务员专业参考目录》（没有专业代码）而选择相近专业报考的人员须提供所学专业课程成绩单（须教务处盖章）、院校出具的课程对比情况说明及毕业院校设置专业的依据等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6</w:t>
      </w:r>
      <w:r>
        <w:rPr>
          <w:rFonts w:ascii="Times New Roman" w:hAnsi="Times New Roman" w:eastAsia="仿宋_GB2312" w:cs="Times New Roman"/>
          <w:sz w:val="32"/>
          <w:szCs w:val="30"/>
        </w:rPr>
        <w:t>.报考要求具有2年以上相关工作经历岗位的考生需提供社保缴费记录、劳动合同、工作证明等佐证材料；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7</w:t>
      </w:r>
      <w:r>
        <w:rPr>
          <w:rFonts w:ascii="Times New Roman" w:hAnsi="Times New Roman" w:eastAsia="仿宋_GB2312" w:cs="Times New Roman"/>
          <w:sz w:val="32"/>
          <w:szCs w:val="30"/>
        </w:rPr>
        <w:t>.基层服务项目人员提供以下证明材料：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>（1）大学生村官提供聘任合同和县级以上党委组织部门出具的《高校毕业生到农村任职工作证书》；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>（2）“三支一扶”计划提供我省“三支一扶”工作协调管理办公室出具的高校毕业生“三支一扶”服务证书（此证书由全国“三支一扶”工作协调管理办公室监制）；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>（3）“大学生志愿服务西部计划”提供由团中央统一制作的服务证和大学生志愿服务西部计划鉴定表；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>（4）“广东大学生志愿服务山区计划”提供团省委或团中央出具的大学生志愿服务山区计划志愿服务证。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8</w:t>
      </w:r>
      <w:r>
        <w:rPr>
          <w:rFonts w:ascii="Times New Roman" w:hAnsi="Times New Roman" w:eastAsia="仿宋_GB2312" w:cs="Times New Roman"/>
          <w:sz w:val="32"/>
          <w:szCs w:val="30"/>
        </w:rPr>
        <w:t>.《招聘公告》《报考指南》及招聘岗位要求的其他材料。</w:t>
      </w:r>
    </w:p>
    <w:p>
      <w:pPr>
        <w:ind w:right="320"/>
        <w:rPr>
          <w:rFonts w:ascii="Times New Roman" w:hAnsi="Times New Roman" w:eastAsia="仿宋_GB2312" w:cs="Times New Roman"/>
          <w:sz w:val="32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NDY4MGY0MDJkY2E4MTNjYTAxNzRiNDBmYjdiOGIifQ=="/>
  </w:docVars>
  <w:rsids>
    <w:rsidRoot w:val="00903947"/>
    <w:rsid w:val="00903947"/>
    <w:rsid w:val="00AD4ED2"/>
    <w:rsid w:val="00D97455"/>
    <w:rsid w:val="00F976AC"/>
    <w:rsid w:val="2AA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703</Characters>
  <Lines>5</Lines>
  <Paragraphs>1</Paragraphs>
  <TotalTime>1</TotalTime>
  <ScaleCrop>false</ScaleCrop>
  <LinksUpToDate>false</LinksUpToDate>
  <CharactersWithSpaces>825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2024-05-17T01:17:00Z</dcterms:created>
  <dc:creator>NTKO</dc:creator>
  <cp:lastModifiedBy>Luyuyu</cp:lastModifiedBy>
  <dcterms:modified xsi:type="dcterms:W3CDTF">2024-05-21T03:13:28Z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07B20907329A41CE9819B6D7BE178AB5_12</vt:lpwstr>
  </property>
</Properties>
</file>