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jc w:val="center"/>
        <w:textAlignment w:val="auto"/>
        <w:outlineLvl w:val="0"/>
        <w:rPr>
          <w:rFonts w:hint="eastAsia" w:ascii="黑体" w:hAnsi="黑体" w:eastAsia="黑体" w:cs="黑体"/>
          <w:kern w:val="21"/>
          <w:sz w:val="21"/>
          <w:szCs w:val="21"/>
          <w:lang w:val="en-US" w:eastAsia="zh-CN"/>
        </w:rPr>
      </w:pPr>
      <w:bookmarkStart w:id="0" w:name="_Toc30157"/>
      <w:bookmarkStart w:id="1" w:name="_Toc29940"/>
      <w:bookmarkStart w:id="2" w:name="_Toc3573"/>
      <w:r>
        <w:rPr>
          <w:rFonts w:hint="eastAsia" w:ascii="黑体" w:hAnsi="黑体" w:eastAsia="黑体" w:cs="黑体"/>
          <w:kern w:val="21"/>
          <w:sz w:val="21"/>
          <w:szCs w:val="21"/>
        </w:rPr>
        <w:t xml:space="preserve">附  录 </w:t>
      </w:r>
      <w:bookmarkEnd w:id="0"/>
      <w:r>
        <w:rPr>
          <w:rFonts w:hint="eastAsia" w:ascii="黑体" w:hAnsi="黑体" w:eastAsia="黑体" w:cs="黑体"/>
          <w:kern w:val="21"/>
          <w:sz w:val="21"/>
          <w:szCs w:val="21"/>
          <w:lang w:val="en-US" w:eastAsia="zh-CN"/>
        </w:rPr>
        <w:t>F</w:t>
      </w:r>
    </w:p>
    <w:p>
      <w:pPr>
        <w:keepNext w:val="0"/>
        <w:keepLines w:val="0"/>
        <w:pageBreakBefore w:val="0"/>
        <w:kinsoku/>
        <w:wordWrap/>
        <w:overflowPunct/>
        <w:topLinePunct w:val="0"/>
        <w:bidi w:val="0"/>
        <w:adjustRightInd/>
        <w:snapToGrid/>
        <w:jc w:val="center"/>
        <w:textAlignment w:val="auto"/>
        <w:outlineLvl w:val="0"/>
        <w:rPr>
          <w:rFonts w:hint="default" w:ascii="黑体" w:hAnsi="黑体" w:eastAsia="黑体" w:cs="黑体"/>
          <w:kern w:val="21"/>
          <w:sz w:val="21"/>
          <w:szCs w:val="21"/>
          <w:lang w:val="en-US" w:eastAsia="zh-CN"/>
        </w:rPr>
      </w:pPr>
      <w:r>
        <w:rPr>
          <w:rFonts w:hint="eastAsia" w:ascii="黑体" w:hAnsi="黑体" w:eastAsia="黑体" w:cs="黑体"/>
          <w:kern w:val="21"/>
          <w:sz w:val="21"/>
          <w:szCs w:val="21"/>
          <w:lang w:val="en-US" w:eastAsia="zh-CN"/>
        </w:rPr>
        <w:t>（规范性）</w:t>
      </w:r>
    </w:p>
    <w:bookmarkEnd w:id="1"/>
    <w:bookmarkEnd w:id="2"/>
    <w:p>
      <w:pPr>
        <w:keepNext w:val="0"/>
        <w:keepLines w:val="0"/>
        <w:pageBreakBefore w:val="0"/>
        <w:kinsoku/>
        <w:wordWrap/>
        <w:overflowPunct/>
        <w:topLinePunct w:val="0"/>
        <w:bidi w:val="0"/>
        <w:adjustRightInd/>
        <w:snapToGrid/>
        <w:jc w:val="center"/>
        <w:textAlignment w:val="auto"/>
        <w:outlineLvl w:val="0"/>
        <w:rPr>
          <w:rFonts w:hint="eastAsia" w:ascii="黑体" w:hAnsi="黑体" w:eastAsia="黑体" w:cs="黑体"/>
          <w:kern w:val="21"/>
          <w:sz w:val="21"/>
          <w:szCs w:val="21"/>
        </w:rPr>
      </w:pPr>
      <w:r>
        <w:rPr>
          <w:rFonts w:hint="eastAsia" w:ascii="黑体" w:hAnsi="黑体" w:eastAsia="黑体" w:cs="黑体"/>
          <w:kern w:val="21"/>
          <w:sz w:val="21"/>
          <w:szCs w:val="21"/>
        </w:rPr>
        <w:t>东莞市政务服务大厅窗口授权委托书</w:t>
      </w:r>
    </w:p>
    <w:p>
      <w:pPr>
        <w:keepNext w:val="0"/>
        <w:keepLines w:val="0"/>
        <w:pageBreakBefore w:val="0"/>
        <w:kinsoku/>
        <w:wordWrap/>
        <w:overflowPunct/>
        <w:topLinePunct w:val="0"/>
        <w:bidi w:val="0"/>
        <w:adjustRightInd/>
        <w:snapToGrid/>
        <w:jc w:val="center"/>
        <w:textAlignment w:val="auto"/>
        <w:outlineLvl w:val="0"/>
        <w:rPr>
          <w:rFonts w:hint="eastAsia" w:ascii="黑体" w:hAnsi="黑体" w:eastAsia="黑体" w:cs="黑体"/>
          <w:kern w:val="21"/>
          <w:sz w:val="21"/>
          <w:szCs w:val="21"/>
        </w:rPr>
      </w:pP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jc w:val="center"/>
        <w:textAlignment w:val="auto"/>
        <w:rPr>
          <w:rFonts w:eastAsia="黑体"/>
          <w:sz w:val="21"/>
          <w:szCs w:val="21"/>
        </w:rPr>
      </w:pPr>
      <w:r>
        <w:rPr>
          <w:rFonts w:hint="eastAsia" w:eastAsia="黑体"/>
          <w:sz w:val="21"/>
          <w:szCs w:val="21"/>
        </w:rPr>
        <w:t>东莞市政务服务大厅窗口</w:t>
      </w:r>
      <w:bookmarkStart w:id="3" w:name="_GoBack"/>
      <w:bookmarkEnd w:id="3"/>
      <w:r>
        <w:rPr>
          <w:rFonts w:eastAsia="黑体"/>
          <w:sz w:val="21"/>
          <w:szCs w:val="21"/>
        </w:rPr>
        <w:t>授权委托书</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jc w:val="center"/>
        <w:textAlignment w:val="auto"/>
        <w:rPr>
          <w:rFonts w:eastAsia="黑体"/>
          <w:sz w:val="21"/>
          <w:szCs w:val="21"/>
        </w:rPr>
      </w:pP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kern w:val="0"/>
          <w:sz w:val="21"/>
          <w:szCs w:val="21"/>
        </w:rPr>
        <w:t>切实简化事项办理流程，</w:t>
      </w:r>
      <w:r>
        <w:rPr>
          <w:rFonts w:hint="eastAsia" w:asciiTheme="minorEastAsia" w:hAnsiTheme="minorEastAsia" w:eastAsiaTheme="minorEastAsia" w:cstheme="minorEastAsia"/>
          <w:sz w:val="21"/>
          <w:szCs w:val="21"/>
        </w:rPr>
        <w:t>提高服务质量和效率，建立规范、透明、廉洁、高效的政务服务运行机制，现对我部门在政务服务大厅所设窗口授权如下：</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一、授予</w:t>
      </w:r>
      <w:r>
        <w:rPr>
          <w:rFonts w:hint="eastAsia" w:asciiTheme="minorEastAsia" w:hAnsiTheme="minorEastAsia" w:eastAsiaTheme="minorEastAsia" w:cstheme="minorEastAsia"/>
          <w:kern w:val="0"/>
          <w:sz w:val="21"/>
          <w:szCs w:val="21"/>
        </w:rPr>
        <w:t>我部门窗口负责人全权负责窗口的日常管理、窗口人员管理和分工、窗口人员评先树优推荐等工作，负责与政务服务（简称中心）中心业务协调管理等工作，负责落实中心要求开展的各项服务等工作。</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二、授予</w:t>
      </w:r>
      <w:r>
        <w:rPr>
          <w:rFonts w:hint="eastAsia" w:asciiTheme="minorEastAsia" w:hAnsiTheme="minorEastAsia" w:eastAsiaTheme="minorEastAsia" w:cstheme="minorEastAsia"/>
          <w:kern w:val="0"/>
          <w:sz w:val="21"/>
          <w:szCs w:val="21"/>
        </w:rPr>
        <w:t>我部门窗口负责人以下事项的受理、初审、核准、审批、审签和发证照权限。</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三、授予</w:t>
      </w:r>
      <w:r>
        <w:rPr>
          <w:rFonts w:hint="eastAsia" w:asciiTheme="minorEastAsia" w:hAnsiTheme="minorEastAsia" w:eastAsiaTheme="minorEastAsia" w:cstheme="minorEastAsia"/>
          <w:kern w:val="0"/>
          <w:sz w:val="21"/>
          <w:szCs w:val="21"/>
        </w:rPr>
        <w:t>我部门窗口负责人以下事项的组织、调度相关人员开展现场勘察和验收权限。</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四、授予</w:t>
      </w:r>
      <w:r>
        <w:rPr>
          <w:rFonts w:hint="eastAsia" w:asciiTheme="minorEastAsia" w:hAnsiTheme="minorEastAsia" w:eastAsiaTheme="minorEastAsia" w:cstheme="minorEastAsia"/>
          <w:kern w:val="0"/>
          <w:sz w:val="21"/>
          <w:szCs w:val="21"/>
        </w:rPr>
        <w:t>我部门窗口负责人以下事项的受理、初审、上报等权限</w:t>
      </w:r>
      <w:r>
        <w:rPr>
          <w:rFonts w:hint="eastAsia" w:asciiTheme="minorEastAsia" w:hAnsiTheme="minorEastAsia" w:eastAsiaTheme="minorEastAsia" w:cstheme="minorEastAsia"/>
          <w:sz w:val="21"/>
          <w:szCs w:val="21"/>
        </w:rPr>
        <w:t>。</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五、授予</w:t>
      </w:r>
      <w:r>
        <w:rPr>
          <w:rFonts w:hint="eastAsia" w:asciiTheme="minorEastAsia" w:hAnsiTheme="minorEastAsia" w:eastAsiaTheme="minorEastAsia" w:cstheme="minorEastAsia"/>
          <w:kern w:val="0"/>
          <w:sz w:val="21"/>
          <w:szCs w:val="21"/>
        </w:rPr>
        <w:t>我部门窗口负责人以下需要由部门主要负责人签发或需经集体讨论的事项的受理、初审、发证照权限。</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2.XXXXXXXX</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六、本授权委托书签订后，不因我部门主要负责人和窗口负责人的变动而变动。</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七、授权委托书自签发之日起生效，一式三份，授权部门、被授权窗口、中心各存一份。</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授权部门：（章）授权部门负责人：（签字）</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被授权窗口：窗口负责人：（签字）</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XXXX年XX月XX日</w:t>
      </w:r>
    </w:p>
    <w:p>
      <w:pPr>
        <w:keepNext w:val="0"/>
        <w:keepLines w:val="0"/>
        <w:pageBreakBefore w:val="0"/>
        <w:widowControl w:val="0"/>
        <w:pBdr>
          <w:top w:val="single" w:color="auto" w:sz="4" w:space="11"/>
          <w:left w:val="single" w:color="auto" w:sz="4" w:space="4"/>
          <w:bottom w:val="single" w:color="auto" w:sz="4" w:space="0"/>
          <w:right w:val="single" w:color="auto" w:sz="4" w:space="4"/>
        </w:pBdr>
        <w:kinsoku/>
        <w:wordWrap/>
        <w:overflowPunct/>
        <w:topLinePunct w:val="0"/>
        <w:autoSpaceDE/>
        <w:autoSpaceDN/>
        <w:bidi w:val="0"/>
        <w:adjustRightInd/>
        <w:snapToGrid/>
        <w:ind w:firstLine="360" w:firstLineChars="200"/>
        <w:textAlignment w:val="auto"/>
        <w:rPr>
          <w:sz w:val="18"/>
          <w:szCs w:val="18"/>
        </w:rPr>
      </w:pPr>
    </w:p>
    <w:p>
      <w:pPr>
        <w:adjustRightInd w:val="0"/>
        <w:ind w:firstLine="420" w:firstLineChars="200"/>
        <w:rPr>
          <w:kern w:val="21"/>
          <w:sz w:val="21"/>
        </w:rPr>
      </w:pPr>
    </w:p>
    <w:sectPr>
      <w:headerReference r:id="rId3" w:type="default"/>
      <w:footerReference r:id="rId4" w:type="default"/>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OGMwMTYxZTNhNDg5M2U0MDdmNGZmYWNiYTRiMTUifQ=="/>
  </w:docVars>
  <w:rsids>
    <w:rsidRoot w:val="6E296603"/>
    <w:rsid w:val="050D1F88"/>
    <w:rsid w:val="0D3C1D0E"/>
    <w:rsid w:val="0E85096E"/>
    <w:rsid w:val="250D442E"/>
    <w:rsid w:val="26AE42A6"/>
    <w:rsid w:val="2B4B7FA6"/>
    <w:rsid w:val="423850E9"/>
    <w:rsid w:val="481343D6"/>
    <w:rsid w:val="52EC6B0F"/>
    <w:rsid w:val="6E296603"/>
    <w:rsid w:val="6EC4569D"/>
    <w:rsid w:val="790E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jc w:val="left"/>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2023-11-08T16:55:00Z</dcterms:created>
  <dc:creator>五点共圆</dc:creator>
  <cp:lastModifiedBy>五点共圆</cp:lastModifiedBy>
  <dcterms:modified xsi:type="dcterms:W3CDTF">2023-11-09T17:59:03Z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96334E74603545529CAAC92275446A8B_13</vt:lpwstr>
  </property>
</Properties>
</file>