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4DEC5" w14:textId="2EB7938D" w:rsidR="00911D55" w:rsidRDefault="00911D55" w:rsidP="00911D55">
      <w:pPr>
        <w:pStyle w:val="Default"/>
        <w:spacing w:line="720" w:lineRule="auto"/>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sidR="00CC2DAB">
        <w:rPr>
          <w:rFonts w:ascii="Times New Roman" w:eastAsia="仿宋_GB2312" w:hAnsi="Times New Roman" w:cs="Times New Roman"/>
          <w:sz w:val="32"/>
          <w:szCs w:val="32"/>
        </w:rPr>
        <w:t>7</w:t>
      </w:r>
    </w:p>
    <w:p w14:paraId="2EA2F5D2" w14:textId="77777777" w:rsidR="00911D55" w:rsidRDefault="00911D55" w:rsidP="00911D55">
      <w:pPr>
        <w:pStyle w:val="Default"/>
        <w:spacing w:line="720" w:lineRule="auto"/>
        <w:jc w:val="center"/>
        <w:rPr>
          <w:rFonts w:asciiTheme="majorEastAsia" w:eastAsiaTheme="majorEastAsia" w:hAnsiTheme="majorEastAsia" w:cs="Times New Roman"/>
          <w:color w:val="000000" w:themeColor="text1"/>
          <w:sz w:val="44"/>
          <w:szCs w:val="44"/>
        </w:rPr>
      </w:pPr>
      <w:r>
        <w:rPr>
          <w:rFonts w:ascii="方正小标宋简体" w:eastAsia="方正小标宋简体" w:hAnsi="方正小标宋简体" w:cs="方正小标宋简体" w:hint="eastAsia"/>
          <w:color w:val="000000" w:themeColor="text1"/>
          <w:sz w:val="44"/>
          <w:szCs w:val="44"/>
        </w:rPr>
        <w:t>递补选</w:t>
      </w:r>
      <w:proofErr w:type="gramStart"/>
      <w:r>
        <w:rPr>
          <w:rFonts w:ascii="方正小标宋简体" w:eastAsia="方正小标宋简体" w:hAnsi="方正小标宋简体" w:cs="方正小标宋简体" w:hint="eastAsia"/>
          <w:color w:val="000000" w:themeColor="text1"/>
          <w:sz w:val="44"/>
          <w:szCs w:val="44"/>
        </w:rPr>
        <w:t>房操作</w:t>
      </w:r>
      <w:proofErr w:type="gramEnd"/>
      <w:r>
        <w:rPr>
          <w:rFonts w:ascii="方正小标宋简体" w:eastAsia="方正小标宋简体" w:hAnsi="方正小标宋简体" w:cs="方正小标宋简体" w:hint="eastAsia"/>
          <w:color w:val="000000" w:themeColor="text1"/>
          <w:sz w:val="44"/>
          <w:szCs w:val="44"/>
        </w:rPr>
        <w:t>流程指引</w:t>
      </w:r>
    </w:p>
    <w:p w14:paraId="3CBD535A" w14:textId="77F67426" w:rsidR="00911D55" w:rsidRDefault="00911D55" w:rsidP="00911D55">
      <w:pPr>
        <w:ind w:firstLineChars="100" w:firstLine="320"/>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（依城大观花园、森悦花园配建安居房镇分成部分）</w:t>
      </w:r>
    </w:p>
    <w:p w14:paraId="46338A46" w14:textId="77777777" w:rsidR="00911D55" w:rsidRDefault="00911D55" w:rsidP="00911D55">
      <w:pPr>
        <w:pStyle w:val="Default"/>
        <w:spacing w:line="720" w:lineRule="auto"/>
        <w:jc w:val="center"/>
        <w:rPr>
          <w:rFonts w:ascii="Times New Roman" w:eastAsia="方正小标宋简体" w:hAnsi="Times New Roman" w:cs="Times New Roman"/>
          <w:color w:val="000000" w:themeColor="text1"/>
          <w:sz w:val="44"/>
        </w:rPr>
      </w:pPr>
    </w:p>
    <w:p w14:paraId="424C6C75" w14:textId="77777777" w:rsidR="00911D55" w:rsidRDefault="00911D55" w:rsidP="00911D55">
      <w:pPr>
        <w:pStyle w:val="Default"/>
        <w:ind w:firstLineChars="225" w:firstLine="720"/>
        <w:jc w:val="both"/>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一、递补选</w:t>
      </w:r>
      <w:proofErr w:type="gramStart"/>
      <w:r>
        <w:rPr>
          <w:rFonts w:ascii="Times New Roman" w:eastAsia="黑体" w:hAnsi="Times New Roman" w:cs="Times New Roman" w:hint="eastAsia"/>
          <w:color w:val="000000" w:themeColor="text1"/>
          <w:sz w:val="32"/>
          <w:szCs w:val="32"/>
        </w:rPr>
        <w:t>房方式</w:t>
      </w:r>
      <w:proofErr w:type="gramEnd"/>
      <w:r>
        <w:rPr>
          <w:rFonts w:ascii="Times New Roman" w:eastAsia="黑体" w:hAnsi="Times New Roman" w:cs="Times New Roman" w:hint="eastAsia"/>
          <w:color w:val="000000" w:themeColor="text1"/>
          <w:sz w:val="32"/>
          <w:szCs w:val="32"/>
        </w:rPr>
        <w:t>及时间安排</w:t>
      </w:r>
    </w:p>
    <w:p w14:paraId="08E993DB" w14:textId="77777777" w:rsidR="00911D55" w:rsidRDefault="00911D55" w:rsidP="00911D55">
      <w:pPr>
        <w:pStyle w:val="Defaul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选房方式：递补选房的申购人依次逐个参加选房，每</w:t>
      </w:r>
      <w:proofErr w:type="gramStart"/>
      <w:r>
        <w:rPr>
          <w:rFonts w:ascii="Times New Roman" w:eastAsia="仿宋_GB2312" w:hAnsi="Times New Roman" w:cs="Times New Roman" w:hint="eastAsia"/>
          <w:color w:val="000000" w:themeColor="text1"/>
          <w:sz w:val="32"/>
          <w:szCs w:val="32"/>
        </w:rPr>
        <w:t>人选房时间</w:t>
      </w:r>
      <w:proofErr w:type="gramEnd"/>
      <w:r>
        <w:rPr>
          <w:rFonts w:ascii="Times New Roman" w:eastAsia="仿宋_GB2312" w:hAnsi="Times New Roman" w:cs="Times New Roman"/>
          <w:color w:val="000000" w:themeColor="text1"/>
          <w:sz w:val="32"/>
          <w:szCs w:val="32"/>
        </w:rPr>
        <w:t>60</w:t>
      </w:r>
      <w:r>
        <w:rPr>
          <w:rFonts w:ascii="Times New Roman" w:eastAsia="仿宋_GB2312" w:hAnsi="Times New Roman" w:cs="Times New Roman" w:hint="eastAsia"/>
          <w:color w:val="000000" w:themeColor="text1"/>
          <w:sz w:val="32"/>
          <w:szCs w:val="32"/>
        </w:rPr>
        <w:t>秒；</w:t>
      </w:r>
    </w:p>
    <w:p w14:paraId="03D9F9C0" w14:textId="77777777" w:rsidR="00911D55" w:rsidRDefault="00911D55" w:rsidP="00911D55">
      <w:pPr>
        <w:pStyle w:val="Defaul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选房地址：</w:t>
      </w:r>
      <w:r>
        <w:rPr>
          <w:rFonts w:ascii="Times New Roman" w:eastAsia="仿宋_GB2312" w:hAnsi="Times New Roman" w:hint="eastAsia"/>
          <w:color w:val="000000" w:themeColor="text1"/>
          <w:sz w:val="32"/>
          <w:szCs w:val="32"/>
        </w:rPr>
        <w:t>东莞市东部公证处</w:t>
      </w:r>
    </w:p>
    <w:p w14:paraId="5C4EEF46" w14:textId="77777777" w:rsidR="00911D55" w:rsidRDefault="00911D55" w:rsidP="00911D55">
      <w:pPr>
        <w:pStyle w:val="Defaul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选房时间：另行通知。</w:t>
      </w:r>
    </w:p>
    <w:p w14:paraId="5B3E36EE" w14:textId="77777777" w:rsidR="00911D55" w:rsidRDefault="00911D55" w:rsidP="00911D55">
      <w:pPr>
        <w:widowControl/>
        <w:shd w:val="clear" w:color="auto" w:fill="FFFFFF"/>
        <w:ind w:firstLineChars="200" w:firstLine="640"/>
        <w:jc w:val="left"/>
        <w:rPr>
          <w:rFonts w:ascii="Times New Roman" w:eastAsia="黑体" w:hAnsi="Times New Roman"/>
          <w:color w:val="000000" w:themeColor="text1"/>
          <w:kern w:val="0"/>
          <w:sz w:val="32"/>
          <w:szCs w:val="32"/>
        </w:rPr>
      </w:pPr>
      <w:r>
        <w:rPr>
          <w:rFonts w:ascii="Times New Roman" w:eastAsia="黑体" w:hAnsi="Times New Roman" w:hint="eastAsia"/>
          <w:color w:val="000000" w:themeColor="text1"/>
          <w:kern w:val="0"/>
          <w:sz w:val="32"/>
          <w:szCs w:val="32"/>
        </w:rPr>
        <w:t>二、递补选房公证操作流程</w:t>
      </w:r>
    </w:p>
    <w:p w14:paraId="7CCE34E1" w14:textId="77777777" w:rsidR="00911D55" w:rsidRDefault="00911D55" w:rsidP="00911D55">
      <w:pPr>
        <w:pStyle w:val="Defaul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参加递补选房的申购人本人需携带有效身份证件原件（需和申购时填写的证件相符）按通知时间准时到</w:t>
      </w:r>
      <w:r>
        <w:rPr>
          <w:rFonts w:ascii="Times New Roman" w:eastAsia="仿宋_GB2312" w:hAnsi="Times New Roman" w:hint="eastAsia"/>
          <w:color w:val="000000" w:themeColor="text1"/>
          <w:sz w:val="32"/>
          <w:szCs w:val="32"/>
        </w:rPr>
        <w:t>东莞市东部公证处</w:t>
      </w:r>
      <w:r>
        <w:rPr>
          <w:rFonts w:ascii="Times New Roman" w:eastAsia="仿宋_GB2312" w:hAnsi="Times New Roman" w:cs="Times New Roman" w:hint="eastAsia"/>
          <w:color w:val="000000" w:themeColor="text1"/>
          <w:sz w:val="32"/>
          <w:szCs w:val="32"/>
        </w:rPr>
        <w:t>现场，在</w:t>
      </w:r>
      <w:r>
        <w:rPr>
          <w:rFonts w:ascii="Times New Roman" w:eastAsia="仿宋_GB2312" w:hAnsi="Times New Roman" w:hint="eastAsia"/>
          <w:color w:val="000000" w:themeColor="text1"/>
          <w:sz w:val="32"/>
          <w:szCs w:val="32"/>
        </w:rPr>
        <w:t>东莞市东部公证处</w:t>
      </w:r>
      <w:r>
        <w:rPr>
          <w:rFonts w:ascii="Times New Roman" w:eastAsia="仿宋_GB2312" w:hAnsi="Times New Roman" w:cs="Times New Roman" w:hint="eastAsia"/>
          <w:color w:val="000000" w:themeColor="text1"/>
          <w:sz w:val="32"/>
          <w:szCs w:val="32"/>
        </w:rPr>
        <w:t>的监督下进行递补选房</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当场签订选房确认书、房屋认购书。申购人需本人到场，现场不接受委托选房，本人未到场的，视为自动放弃购房资格。</w:t>
      </w:r>
    </w:p>
    <w:p w14:paraId="0DCF9593" w14:textId="77777777" w:rsidR="00911D55" w:rsidRDefault="00911D55" w:rsidP="00911D55">
      <w:pPr>
        <w:widowControl/>
        <w:shd w:val="clear" w:color="auto" w:fill="FFFFFF"/>
        <w:ind w:firstLineChars="200" w:firstLine="640"/>
        <w:jc w:val="left"/>
        <w:rPr>
          <w:rFonts w:ascii="Times New Roman" w:eastAsia="黑体" w:hAnsi="Times New Roman"/>
          <w:color w:val="000000" w:themeColor="text1"/>
          <w:kern w:val="0"/>
          <w:sz w:val="32"/>
          <w:szCs w:val="32"/>
        </w:rPr>
      </w:pPr>
      <w:r>
        <w:rPr>
          <w:rFonts w:ascii="Times New Roman" w:eastAsia="黑体" w:hAnsi="Times New Roman" w:hint="eastAsia"/>
          <w:color w:val="000000" w:themeColor="text1"/>
          <w:kern w:val="0"/>
          <w:sz w:val="32"/>
          <w:szCs w:val="32"/>
        </w:rPr>
        <w:t>三、递补选房规则提示</w:t>
      </w:r>
    </w:p>
    <w:p w14:paraId="6FA9E95D" w14:textId="77777777" w:rsidR="00911D55" w:rsidRDefault="00911D55" w:rsidP="00911D55">
      <w:pPr>
        <w:widowControl/>
        <w:shd w:val="clear" w:color="auto" w:fill="FFFFFF"/>
        <w:ind w:firstLineChars="200" w:firstLine="640"/>
        <w:jc w:val="left"/>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（一）每位递补选房客</w:t>
      </w:r>
      <w:proofErr w:type="gramStart"/>
      <w:r>
        <w:rPr>
          <w:rFonts w:ascii="Times New Roman" w:eastAsia="仿宋_GB2312" w:hAnsi="Times New Roman" w:hint="eastAsia"/>
          <w:color w:val="000000" w:themeColor="text1"/>
          <w:kern w:val="0"/>
          <w:sz w:val="32"/>
          <w:szCs w:val="32"/>
        </w:rPr>
        <w:t>户选房时间</w:t>
      </w:r>
      <w:proofErr w:type="gramEnd"/>
      <w:r>
        <w:rPr>
          <w:rFonts w:ascii="Times New Roman" w:eastAsia="仿宋_GB2312" w:hAnsi="Times New Roman" w:hint="eastAsia"/>
          <w:color w:val="000000" w:themeColor="text1"/>
          <w:kern w:val="0"/>
          <w:sz w:val="32"/>
          <w:szCs w:val="32"/>
        </w:rPr>
        <w:t>不得超过</w:t>
      </w:r>
      <w:r>
        <w:rPr>
          <w:rFonts w:ascii="Times New Roman" w:eastAsia="仿宋_GB2312" w:hAnsi="Times New Roman"/>
          <w:color w:val="000000" w:themeColor="text1"/>
          <w:kern w:val="0"/>
          <w:sz w:val="32"/>
          <w:szCs w:val="32"/>
        </w:rPr>
        <w:t>60</w:t>
      </w:r>
      <w:r>
        <w:rPr>
          <w:rFonts w:ascii="Times New Roman" w:eastAsia="仿宋_GB2312" w:hAnsi="Times New Roman" w:hint="eastAsia"/>
          <w:color w:val="000000" w:themeColor="text1"/>
          <w:kern w:val="0"/>
          <w:sz w:val="32"/>
          <w:szCs w:val="32"/>
        </w:rPr>
        <w:t>秒，若</w:t>
      </w:r>
      <w:proofErr w:type="gramStart"/>
      <w:r>
        <w:rPr>
          <w:rFonts w:ascii="Times New Roman" w:eastAsia="仿宋_GB2312" w:hAnsi="Times New Roman" w:hint="eastAsia"/>
          <w:color w:val="000000" w:themeColor="text1"/>
          <w:kern w:val="0"/>
          <w:sz w:val="32"/>
          <w:szCs w:val="32"/>
        </w:rPr>
        <w:t>超时未</w:t>
      </w:r>
      <w:proofErr w:type="gramEnd"/>
      <w:r>
        <w:rPr>
          <w:rFonts w:ascii="Times New Roman" w:eastAsia="仿宋_GB2312" w:hAnsi="Times New Roman" w:hint="eastAsia"/>
          <w:color w:val="000000" w:themeColor="text1"/>
          <w:kern w:val="0"/>
          <w:sz w:val="32"/>
          <w:szCs w:val="32"/>
        </w:rPr>
        <w:t>选择则视为自动放弃购房资格。</w:t>
      </w:r>
    </w:p>
    <w:p w14:paraId="646A8121" w14:textId="77777777" w:rsidR="00911D55" w:rsidRDefault="00911D55" w:rsidP="00911D55">
      <w:pPr>
        <w:widowControl/>
        <w:shd w:val="clear" w:color="auto" w:fill="FFFFFF"/>
        <w:ind w:firstLineChars="200" w:firstLine="640"/>
        <w:jc w:val="left"/>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（二）若递补选房客户未按通知的时间到达指定地点则视为自动放弃本次销售的购房资格。</w:t>
      </w:r>
    </w:p>
    <w:p w14:paraId="64E8C200" w14:textId="77777777" w:rsidR="00911D55" w:rsidRDefault="00911D55" w:rsidP="00911D55">
      <w:pPr>
        <w:pStyle w:val="a7"/>
        <w:widowControl/>
        <w:shd w:val="clear" w:color="auto" w:fill="FFFFFF"/>
        <w:ind w:firstLineChars="300" w:firstLine="960"/>
        <w:rPr>
          <w:rFonts w:ascii="Times New Roman" w:eastAsia="黑体" w:hAnsi="Times New Roman"/>
          <w:color w:val="000000" w:themeColor="text1"/>
          <w:sz w:val="32"/>
          <w:szCs w:val="32"/>
        </w:rPr>
      </w:pPr>
      <w:r>
        <w:rPr>
          <w:rFonts w:ascii="Times New Roman" w:eastAsia="黑体" w:hAnsi="Times New Roman" w:hint="eastAsia"/>
          <w:color w:val="000000" w:themeColor="text1"/>
          <w:sz w:val="32"/>
          <w:szCs w:val="32"/>
        </w:rPr>
        <w:lastRenderedPageBreak/>
        <w:t>四、办理线下认购</w:t>
      </w:r>
      <w:proofErr w:type="gramStart"/>
      <w:r>
        <w:rPr>
          <w:rFonts w:ascii="Times New Roman" w:eastAsia="黑体" w:hAnsi="Times New Roman" w:hint="eastAsia"/>
          <w:color w:val="000000" w:themeColor="text1"/>
          <w:sz w:val="32"/>
          <w:szCs w:val="32"/>
        </w:rPr>
        <w:t>书签订</w:t>
      </w:r>
      <w:proofErr w:type="gramEnd"/>
      <w:r>
        <w:rPr>
          <w:rFonts w:ascii="Times New Roman" w:eastAsia="黑体" w:hAnsi="Times New Roman" w:hint="eastAsia"/>
          <w:color w:val="000000" w:themeColor="text1"/>
          <w:sz w:val="32"/>
          <w:szCs w:val="32"/>
        </w:rPr>
        <w:t>手续</w:t>
      </w:r>
    </w:p>
    <w:p w14:paraId="5067733C" w14:textId="77777777" w:rsidR="00911D55" w:rsidRDefault="00911D55" w:rsidP="00911D55">
      <w:pPr>
        <w:widowControl/>
        <w:shd w:val="clear" w:color="auto" w:fill="FFFFFF"/>
        <w:ind w:firstLineChars="200" w:firstLine="640"/>
        <w:jc w:val="left"/>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（一）线下签订房屋认购书及相关文件时间：选房认购当天进行签署。</w:t>
      </w:r>
    </w:p>
    <w:p w14:paraId="2BBC9A97" w14:textId="77777777" w:rsidR="00911D55" w:rsidRDefault="00911D55" w:rsidP="00911D55">
      <w:pPr>
        <w:widowControl/>
        <w:shd w:val="clear" w:color="auto" w:fill="FFFFFF"/>
        <w:ind w:firstLineChars="200" w:firstLine="640"/>
        <w:jc w:val="left"/>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（二）线下签订地点：</w:t>
      </w:r>
      <w:r>
        <w:rPr>
          <w:rFonts w:ascii="Times New Roman" w:eastAsia="仿宋_GB2312" w:hAnsi="Times New Roman" w:hint="eastAsia"/>
          <w:color w:val="000000" w:themeColor="text1"/>
          <w:sz w:val="32"/>
          <w:szCs w:val="32"/>
        </w:rPr>
        <w:t>东莞市东部公证处</w:t>
      </w:r>
      <w:r>
        <w:rPr>
          <w:rFonts w:ascii="Times New Roman" w:eastAsia="仿宋_GB2312" w:hAnsi="Times New Roman" w:hint="eastAsia"/>
          <w:color w:val="000000" w:themeColor="text1"/>
          <w:kern w:val="0"/>
          <w:sz w:val="32"/>
          <w:szCs w:val="32"/>
        </w:rPr>
        <w:t>。</w:t>
      </w:r>
    </w:p>
    <w:p w14:paraId="7D836BDE" w14:textId="77777777" w:rsidR="00911D55" w:rsidRDefault="00911D55" w:rsidP="00911D55">
      <w:pPr>
        <w:widowControl/>
        <w:shd w:val="clear" w:color="auto" w:fill="FFFFFF"/>
        <w:ind w:firstLineChars="200" w:firstLine="640"/>
        <w:jc w:val="left"/>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（三）线下选</w:t>
      </w:r>
      <w:proofErr w:type="gramStart"/>
      <w:r>
        <w:rPr>
          <w:rFonts w:ascii="Times New Roman" w:eastAsia="仿宋_GB2312" w:hAnsi="Times New Roman" w:hint="eastAsia"/>
          <w:color w:val="000000" w:themeColor="text1"/>
          <w:kern w:val="0"/>
          <w:sz w:val="32"/>
          <w:szCs w:val="32"/>
        </w:rPr>
        <w:t>房成功</w:t>
      </w:r>
      <w:proofErr w:type="gramEnd"/>
      <w:r>
        <w:rPr>
          <w:rFonts w:ascii="Times New Roman" w:eastAsia="仿宋_GB2312" w:hAnsi="Times New Roman" w:hint="eastAsia"/>
          <w:color w:val="000000" w:themeColor="text1"/>
          <w:kern w:val="0"/>
          <w:sz w:val="32"/>
          <w:szCs w:val="32"/>
        </w:rPr>
        <w:t>后，递补选房客</w:t>
      </w:r>
      <w:proofErr w:type="gramStart"/>
      <w:r>
        <w:rPr>
          <w:rFonts w:ascii="Times New Roman" w:eastAsia="仿宋_GB2312" w:hAnsi="Times New Roman" w:hint="eastAsia"/>
          <w:color w:val="000000" w:themeColor="text1"/>
          <w:kern w:val="0"/>
          <w:sz w:val="32"/>
          <w:szCs w:val="32"/>
        </w:rPr>
        <w:t>户须与代持机构</w:t>
      </w:r>
      <w:proofErr w:type="gramEnd"/>
      <w:r>
        <w:rPr>
          <w:rFonts w:ascii="Times New Roman" w:eastAsia="仿宋_GB2312" w:hAnsi="Times New Roman" w:hint="eastAsia"/>
          <w:color w:val="000000" w:themeColor="text1"/>
          <w:kern w:val="0"/>
          <w:sz w:val="32"/>
          <w:szCs w:val="32"/>
        </w:rPr>
        <w:t>签订房屋认购书、缴纳定金，并按约定时间签订买卖合同等相关材料，以及缴纳房款，逾期视为放弃，本单位有权收回该房源并重</w:t>
      </w:r>
      <w:proofErr w:type="gramStart"/>
      <w:r>
        <w:rPr>
          <w:rFonts w:ascii="Times New Roman" w:eastAsia="仿宋_GB2312" w:hAnsi="Times New Roman" w:hint="eastAsia"/>
          <w:color w:val="000000" w:themeColor="text1"/>
          <w:kern w:val="0"/>
          <w:sz w:val="32"/>
          <w:szCs w:val="32"/>
        </w:rPr>
        <w:t>新对外</w:t>
      </w:r>
      <w:proofErr w:type="gramEnd"/>
      <w:r>
        <w:rPr>
          <w:rFonts w:ascii="Times New Roman" w:eastAsia="仿宋_GB2312" w:hAnsi="Times New Roman" w:hint="eastAsia"/>
          <w:color w:val="000000" w:themeColor="text1"/>
          <w:kern w:val="0"/>
          <w:sz w:val="32"/>
          <w:szCs w:val="32"/>
        </w:rPr>
        <w:t>销售，不予另行通知。</w:t>
      </w:r>
    </w:p>
    <w:p w14:paraId="35CE1BC2" w14:textId="77777777" w:rsidR="00911D55" w:rsidRDefault="00911D55" w:rsidP="00911D55">
      <w:pPr>
        <w:widowControl/>
        <w:shd w:val="clear" w:color="auto" w:fill="FFFFFF"/>
        <w:ind w:firstLineChars="200" w:firstLine="640"/>
        <w:jc w:val="left"/>
        <w:rPr>
          <w:rFonts w:ascii="Times New Roman" w:eastAsia="仿宋_GB2312" w:hAnsi="Times New Roman"/>
          <w:color w:val="000000" w:themeColor="text1"/>
          <w:kern w:val="0"/>
          <w:sz w:val="32"/>
          <w:szCs w:val="32"/>
        </w:rPr>
      </w:pPr>
    </w:p>
    <w:p w14:paraId="6C659758" w14:textId="77777777" w:rsidR="00E310A0" w:rsidRPr="00911D55" w:rsidRDefault="00E310A0">
      <w:pPr>
        <w:rPr>
          <w:b/>
          <w:bCs/>
        </w:rPr>
      </w:pPr>
    </w:p>
    <w:sectPr w:rsidR="00E310A0" w:rsidRPr="00911D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58D3" w14:textId="77777777" w:rsidR="00840CC5" w:rsidRDefault="00840CC5" w:rsidP="00911D55">
      <w:r>
        <w:separator/>
      </w:r>
    </w:p>
  </w:endnote>
  <w:endnote w:type="continuationSeparator" w:id="0">
    <w:p w14:paraId="1DDFA07E" w14:textId="77777777" w:rsidR="00840CC5" w:rsidRDefault="00840CC5" w:rsidP="0091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B41E" w14:textId="77777777" w:rsidR="00840CC5" w:rsidRDefault="00840CC5" w:rsidP="00911D55">
      <w:r>
        <w:separator/>
      </w:r>
    </w:p>
  </w:footnote>
  <w:footnote w:type="continuationSeparator" w:id="0">
    <w:p w14:paraId="4D773E72" w14:textId="77777777" w:rsidR="00840CC5" w:rsidRDefault="00840CC5" w:rsidP="00911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66"/>
    <w:rsid w:val="006B1866"/>
    <w:rsid w:val="00840CC5"/>
    <w:rsid w:val="00911D55"/>
    <w:rsid w:val="00B25C58"/>
    <w:rsid w:val="00CC2DAB"/>
    <w:rsid w:val="00E31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D2DA"/>
  <w15:chartTrackingRefBased/>
  <w15:docId w15:val="{FE621254-EB60-40AA-ADA9-5AAB178E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rsid w:val="00911D5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D55"/>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11D55"/>
    <w:rPr>
      <w:sz w:val="18"/>
      <w:szCs w:val="18"/>
    </w:rPr>
  </w:style>
  <w:style w:type="paragraph" w:styleId="a5">
    <w:name w:val="footer"/>
    <w:basedOn w:val="a"/>
    <w:link w:val="a6"/>
    <w:uiPriority w:val="99"/>
    <w:unhideWhenUsed/>
    <w:rsid w:val="00911D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11D55"/>
    <w:rPr>
      <w:sz w:val="18"/>
      <w:szCs w:val="18"/>
    </w:rPr>
  </w:style>
  <w:style w:type="paragraph" w:styleId="a7">
    <w:name w:val="List Paragraph"/>
    <w:basedOn w:val="a"/>
    <w:uiPriority w:val="99"/>
    <w:qFormat/>
    <w:rsid w:val="00911D55"/>
    <w:pPr>
      <w:ind w:firstLineChars="200" w:firstLine="420"/>
    </w:pPr>
  </w:style>
  <w:style w:type="paragraph" w:customStyle="1" w:styleId="Default">
    <w:name w:val="Default"/>
    <w:qFormat/>
    <w:rsid w:val="00911D55"/>
    <w:pPr>
      <w:widowControl w:val="0"/>
      <w:autoSpaceDE w:val="0"/>
      <w:autoSpaceDN w:val="0"/>
      <w:adjustRightInd w:val="0"/>
    </w:pPr>
    <w:rPr>
      <w:rFonts w:ascii="仿宋" w:eastAsia="仿宋" w:hAnsi="Calibri" w:cs="仿宋"/>
      <w:color w:val="000000"/>
      <w:kern w:val="0"/>
      <w:sz w:val="24"/>
      <w:szCs w:val="24"/>
    </w:rPr>
  </w:style>
  <w:style w:type="paragraph" w:styleId="TOC2">
    <w:name w:val="toc 2"/>
    <w:basedOn w:val="a"/>
    <w:next w:val="a"/>
    <w:autoRedefine/>
    <w:uiPriority w:val="39"/>
    <w:semiHidden/>
    <w:unhideWhenUsed/>
    <w:rsid w:val="00911D55"/>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3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2023-12-27T01:50:00Z</dcterms:created>
  <dcterms:modified xsi:type="dcterms:W3CDTF">2024-01-11T08:41:00Z</dcterms:modified>
</cp:coreProperties>
</file>