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企业研发仪器设备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资助项目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申请表</w:t>
      </w:r>
    </w:p>
    <w:p>
      <w:pPr>
        <w:widowControl/>
        <w:spacing w:line="360" w:lineRule="exact"/>
        <w:jc w:val="center"/>
        <w:rPr>
          <w:rFonts w:hint="default" w:ascii="宋体" w:hAnsi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center"/>
        <w:rPr>
          <w:rFonts w:hint="default" w:ascii="宋体" w:hAnsi="宋体" w:cs="宋体"/>
          <w:kern w:val="0"/>
          <w:sz w:val="24"/>
          <w:szCs w:val="24"/>
        </w:rPr>
      </w:pPr>
      <w:r>
        <w:rPr>
          <w:rFonts w:hint="default" w:ascii="宋体" w:hAnsi="宋体" w:cs="宋体"/>
          <w:kern w:val="0"/>
          <w:sz w:val="24"/>
          <w:szCs w:val="24"/>
        </w:rPr>
        <w:t xml:space="preserve">填表日期：                                     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cs="宋体"/>
          <w:kern w:val="0"/>
          <w:sz w:val="24"/>
          <w:szCs w:val="24"/>
        </w:rPr>
        <w:t>单位：万元</w:t>
      </w:r>
    </w:p>
    <w:tbl>
      <w:tblPr>
        <w:tblStyle w:val="2"/>
        <w:tblW w:w="10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3"/>
        <w:gridCol w:w="3252"/>
        <w:gridCol w:w="36"/>
        <w:gridCol w:w="2092"/>
        <w:gridCol w:w="141"/>
        <w:gridCol w:w="2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default"/>
                <w:sz w:val="22"/>
                <w:szCs w:val="22"/>
              </w:rPr>
              <w:t>统一社会信用代码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开户银行</w:t>
            </w:r>
            <w:r>
              <w:rPr>
                <w:sz w:val="24"/>
                <w:szCs w:val="24"/>
              </w:rPr>
              <w:t>全</w:t>
            </w:r>
            <w:r>
              <w:rPr>
                <w:rFonts w:hint="default"/>
                <w:sz w:val="24"/>
                <w:szCs w:val="24"/>
              </w:rPr>
              <w:t>称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开户银行账号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申请联系人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联系手机号码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企业经营范围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申报企业类型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（可多选）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480" w:hanging="480" w:hangingChars="20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bookmarkStart w:id="0" w:name="RANGE!B3"/>
            <w:r>
              <w:rPr>
                <w:rFonts w:hint="default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/>
                <w:kern w:val="0"/>
                <w:sz w:val="24"/>
                <w:szCs w:val="24"/>
                <w:lang w:val="en-US" w:eastAsia="zh-CN"/>
              </w:rPr>
              <w:t>规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default"/>
                <w:kern w:val="0"/>
                <w:sz w:val="24"/>
                <w:szCs w:val="24"/>
                <w:lang w:val="en-US" w:eastAsia="zh-CN"/>
              </w:rPr>
              <w:t xml:space="preserve">企业 </w:t>
            </w:r>
            <w:r>
              <w:rPr>
                <w:rFonts w:hint="default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/>
                <w:kern w:val="0"/>
                <w:sz w:val="24"/>
                <w:szCs w:val="24"/>
                <w:lang w:val="en-US" w:eastAsia="zh-CN"/>
              </w:rPr>
              <w:t xml:space="preserve">规上企业 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□国家高新技术企业  </w:t>
            </w:r>
            <w:bookmarkEnd w:id="0"/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倍增企业        </w:t>
            </w:r>
          </w:p>
          <w:p>
            <w:pPr>
              <w:widowControl/>
              <w:spacing w:line="360" w:lineRule="exact"/>
              <w:ind w:left="480" w:hanging="480" w:hangingChars="20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专精特新企业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2021年科技型中小企业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上市后备企业和上市企业</w:t>
            </w:r>
          </w:p>
          <w:p>
            <w:pPr>
              <w:widowControl/>
              <w:spacing w:line="360" w:lineRule="exact"/>
              <w:ind w:left="480" w:hanging="480" w:hangingChars="200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新型研发机构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企业上年</w:t>
            </w:r>
            <w:r>
              <w:rPr>
                <w:rFonts w:hint="eastAsia"/>
                <w:sz w:val="24"/>
                <w:szCs w:val="24"/>
                <w:lang w:eastAsia="zh-CN"/>
              </w:rPr>
              <w:t>营业</w:t>
            </w:r>
            <w:r>
              <w:rPr>
                <w:rFonts w:hint="default"/>
                <w:sz w:val="24"/>
                <w:szCs w:val="24"/>
                <w:lang w:eastAsia="zh-CN"/>
              </w:rPr>
              <w:t>收入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企业上年研发投入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申请资助研发仪器</w:t>
            </w:r>
            <w:r>
              <w:rPr>
                <w:rFonts w:hint="default"/>
                <w:sz w:val="24"/>
                <w:szCs w:val="24"/>
                <w:lang w:eastAsia="zh-CN"/>
              </w:rPr>
              <w:t>设备总额</w:t>
            </w:r>
            <w:r>
              <w:rPr>
                <w:rFonts w:hint="eastAsia"/>
                <w:sz w:val="24"/>
                <w:szCs w:val="24"/>
                <w:lang w:eastAsia="zh-CN"/>
              </w:rPr>
              <w:t>（不含税）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申请资助</w:t>
            </w:r>
            <w:r>
              <w:rPr>
                <w:rFonts w:hint="default"/>
                <w:sz w:val="24"/>
                <w:szCs w:val="24"/>
                <w:lang w:eastAsia="zh-CN"/>
              </w:rPr>
              <w:t>的设备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用于</w:t>
            </w:r>
            <w:r>
              <w:rPr>
                <w:rFonts w:hint="default"/>
                <w:sz w:val="24"/>
                <w:szCs w:val="24"/>
                <w:lang w:eastAsia="zh-CN"/>
              </w:rPr>
              <w:t>研发项目名称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eastAsia="黑体"/>
                <w:b/>
                <w:sz w:val="32"/>
                <w:szCs w:val="32"/>
              </w:rPr>
              <w:t>申报资料真实性申明</w:t>
            </w:r>
          </w:p>
          <w:p>
            <w:pPr>
              <w:widowControl/>
              <w:spacing w:line="520" w:lineRule="exact"/>
              <w:ind w:firstLine="480" w:firstLineChars="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本公司承诺，我公司所递交的所有申报资料是真实有效的，如存在利用虚假资料瞒报、虚报等手段通过专项资金申请资格审查，并获得专项资金资助的，由此产生的法律责任及其他所有后果，我公司将全部承担。</w:t>
            </w:r>
          </w:p>
          <w:p>
            <w:pPr>
              <w:spacing w:line="520" w:lineRule="exact"/>
              <w:ind w:firstLine="3720" w:firstLineChars="15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      </w:t>
            </w:r>
          </w:p>
          <w:p>
            <w:pPr>
              <w:spacing w:line="520" w:lineRule="exact"/>
              <w:ind w:firstLine="5640" w:firstLineChars="23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法定代表人（签章）：</w:t>
            </w:r>
          </w:p>
          <w:p>
            <w:pPr>
              <w:spacing w:line="520" w:lineRule="exact"/>
              <w:ind w:firstLine="5760" w:firstLineChars="2400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企业（单位）公章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kern w:val="0"/>
                <w:sz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镇经济发展局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480" w:firstLineChars="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经审核，该企业申报的项目符合申报要求，提供的申报资料齐全、完整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。</w:t>
            </w:r>
          </w:p>
          <w:p>
            <w:pPr>
              <w:widowControl/>
              <w:spacing w:line="520" w:lineRule="exact"/>
              <w:ind w:firstLine="480" w:firstLineChars="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520" w:lineRule="exact"/>
              <w:ind w:firstLine="480" w:firstLineChars="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盖   章</w:t>
            </w:r>
          </w:p>
          <w:p>
            <w:pPr>
              <w:widowControl/>
              <w:spacing w:line="520" w:lineRule="exact"/>
              <w:ind w:left="5519" w:leftChars="228" w:hanging="5040" w:hangingChars="2100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年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月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</w:pPr>
            <w:bookmarkStart w:id="1" w:name="_GoBack" w:colFirst="0" w:colLast="3"/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镇财政分局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                                     </w:t>
            </w:r>
          </w:p>
          <w:p>
            <w:pPr>
              <w:widowControl/>
              <w:spacing w:line="520" w:lineRule="exact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520" w:lineRule="exact"/>
              <w:ind w:firstLine="480" w:firstLineChars="200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520" w:lineRule="exact"/>
              <w:ind w:firstLine="6000" w:firstLineChars="25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盖   章</w:t>
            </w:r>
          </w:p>
          <w:p>
            <w:pPr>
              <w:widowControl/>
              <w:spacing w:line="520" w:lineRule="exact"/>
              <w:ind w:left="5519" w:leftChars="228" w:hanging="5040" w:hangingChars="21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年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月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日</w:t>
            </w:r>
          </w:p>
        </w:tc>
      </w:tr>
      <w:bookmarkEnd w:id="1"/>
    </w:tbl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66A14"/>
    <w:rsid w:val="55A94451"/>
    <w:rsid w:val="7C45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2022-04-21T03:18:00Z</dcterms:created>
  <dc:creator>Administrator</dc:creator>
  <cp:lastModifiedBy>黄小冬</cp:lastModifiedBy>
  <dcterms:modified xsi:type="dcterms:W3CDTF">2022-04-25T01:56:27Z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