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0EEAA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附件1.黄江医院保洁服务考核表</w:t>
      </w:r>
    </w:p>
    <w:bookmarkEnd w:id="0"/>
    <w:p w14:paraId="36496A35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23D2EBA9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1）黄江医院住院部保洁服务质量考核表</w:t>
      </w:r>
    </w:p>
    <w:p w14:paraId="0BE38134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（住院部填写）</w:t>
      </w:r>
    </w:p>
    <w:p w14:paraId="79E80239">
      <w:pPr>
        <w:snapToGrid w:val="0"/>
        <w:spacing w:line="400" w:lineRule="exact"/>
        <w:ind w:right="23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科室：           考核人签名：             日期：</w:t>
      </w:r>
    </w:p>
    <w:tbl>
      <w:tblPr>
        <w:tblStyle w:val="2"/>
        <w:tblW w:w="5432" w:type="pct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937"/>
        <w:gridCol w:w="3819"/>
        <w:gridCol w:w="700"/>
        <w:gridCol w:w="1152"/>
        <w:gridCol w:w="663"/>
      </w:tblGrid>
      <w:tr w14:paraId="36D1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533" w:type="pct"/>
            <w:shd w:val="clear" w:color="auto" w:fill="auto"/>
            <w:vAlign w:val="center"/>
          </w:tcPr>
          <w:p w14:paraId="7CE87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6A1C75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工作要求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112D3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考核标准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E747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13356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扣分内容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9C2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 w14:paraId="52EA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pct"/>
            <w:vMerge w:val="restart"/>
            <w:shd w:val="clear" w:color="auto" w:fill="auto"/>
            <w:vAlign w:val="center"/>
          </w:tcPr>
          <w:p w14:paraId="25BA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服务态度与组织纪律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109D9B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仪容、仪表</w:t>
            </w:r>
          </w:p>
          <w:p w14:paraId="57C04B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3931C78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1.未按要求着装、佩戴胸卡等，发现一次扣0.5分。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8EDF6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05C03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EFD971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9CA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35F8B3D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181CDF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36BD70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2.1个月内被发现同一问题3次，本项不得分。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EEE9C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2D4F62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622F36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F4E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138E9AF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7074B2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态度热情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语言行为</w:t>
            </w:r>
          </w:p>
          <w:p w14:paraId="60A3D8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文明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44F3F9D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1.服务态度恶劣，语言粗俗，呵斥患者或其家属，发现或投诉1例本项不得分。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86F4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4903C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63151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DDC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5F8DFE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14EE89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6E17E89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2.聚众喧哗，索取或收取患者红包等不文明行为，发现或投诉1次，本项不得分。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7CD0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A1A5C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43FD85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7BE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7FF58A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321ECBA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5CF54FA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3.无故与患者或医护人员发生口角，本项不得分。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F6DF7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E2644A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21DD2E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5D3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5A91D5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1C952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服从科室管理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工作积极、主动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（4分）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1756089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1.不服从工作安排，扣1分/次。</w:t>
            </w:r>
          </w:p>
        </w:tc>
        <w:tc>
          <w:tcPr>
            <w:tcW w:w="378" w:type="pct"/>
            <w:vMerge w:val="restart"/>
            <w:shd w:val="clear" w:color="auto" w:fill="auto"/>
            <w:vAlign w:val="center"/>
          </w:tcPr>
          <w:p w14:paraId="3E0A14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F590F7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907D4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BBD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25476AA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3D6483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4973C31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2.发现缺岗、离岗，扣1分/次。</w:t>
            </w:r>
          </w:p>
        </w:tc>
        <w:tc>
          <w:tcPr>
            <w:tcW w:w="378" w:type="pct"/>
            <w:vMerge w:val="continue"/>
            <w:shd w:val="clear" w:color="auto" w:fill="auto"/>
            <w:vAlign w:val="center"/>
          </w:tcPr>
          <w:p w14:paraId="1CFC41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6529E4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2F0C412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6B33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342319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70B2B08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43C659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3.迟到、早退，扣1分/次。</w:t>
            </w:r>
          </w:p>
        </w:tc>
        <w:tc>
          <w:tcPr>
            <w:tcW w:w="378" w:type="pct"/>
            <w:vMerge w:val="continue"/>
            <w:shd w:val="clear" w:color="auto" w:fill="auto"/>
            <w:vAlign w:val="center"/>
          </w:tcPr>
          <w:p w14:paraId="07AC019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65F4C4C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7629C7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C4E6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21442CA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6C92B8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22F10C8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4.班种工作未完成就下班的，扣1分/次。</w:t>
            </w:r>
          </w:p>
        </w:tc>
        <w:tc>
          <w:tcPr>
            <w:tcW w:w="378" w:type="pct"/>
            <w:vMerge w:val="continue"/>
            <w:shd w:val="clear" w:color="auto" w:fill="auto"/>
            <w:vAlign w:val="center"/>
          </w:tcPr>
          <w:p w14:paraId="20BF036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34173D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5C4EF68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89A9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1CEECF1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3A85A1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0F4849F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5.未经同意挪用医院各种耗材的，扣1分/次。</w:t>
            </w:r>
          </w:p>
        </w:tc>
        <w:tc>
          <w:tcPr>
            <w:tcW w:w="378" w:type="pct"/>
            <w:vMerge w:val="continue"/>
            <w:shd w:val="clear" w:color="auto" w:fill="auto"/>
            <w:vAlign w:val="center"/>
          </w:tcPr>
          <w:p w14:paraId="7DEC826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E081DB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78FDF4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D1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7691473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63E055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1CE217C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6.私自出租/出售陪人床、辅助用具及其他生活用品等用物，扣1分/次。</w:t>
            </w:r>
          </w:p>
        </w:tc>
        <w:tc>
          <w:tcPr>
            <w:tcW w:w="378" w:type="pct"/>
            <w:vMerge w:val="continue"/>
            <w:shd w:val="clear" w:color="auto" w:fill="auto"/>
            <w:vAlign w:val="center"/>
          </w:tcPr>
          <w:p w14:paraId="210D513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2A6AF2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46C188A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A75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3162A6F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shd w:val="clear" w:color="auto" w:fill="auto"/>
            <w:vAlign w:val="center"/>
          </w:tcPr>
          <w:p w14:paraId="3883FA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履行保密协议、不干涉科室工作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42F2751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随意议论患者病情、随意泄漏患者病情、干涉科室管理工作的，发现1次或被投诉1次，本项不得分。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D7F39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D21B1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3E7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732F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11FBDD4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029F7A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组织纪律严谨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维护医院形象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16159D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1.谈论治疗效果、随意评价医院环境、随意议论医护人员业务能力、破坏医院形象的，发现1次，本项不得分。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6440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53FF32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2256A5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9619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0795D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2E6467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5202E72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2.工作时间内从事非本职工作，发现1次，本项不得分。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B5EE2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20C36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5579D6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E176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251DA77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shd w:val="clear" w:color="auto" w:fill="auto"/>
            <w:vAlign w:val="center"/>
          </w:tcPr>
          <w:p w14:paraId="30E9F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爱护医院公物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419785A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故意损坏医院公物，本项不得分。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EEE5C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2251C3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3BC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76FE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pct"/>
            <w:vMerge w:val="restart"/>
            <w:shd w:val="clear" w:color="auto" w:fill="auto"/>
            <w:vAlign w:val="center"/>
          </w:tcPr>
          <w:p w14:paraId="337E31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（85分）</w:t>
            </w:r>
          </w:p>
          <w:p w14:paraId="2937B3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537A3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整体质量要求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1CE69E6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1.各责任范围内的环境卫生清洁，物品整洁，物品表面无积尘，地面无垃圾、无积水。未达到要求，扣0.5分/次。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D8F42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7B65C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5EF22C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5A2B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17D5DD4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1B82831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0743159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2.垃圾清倒及时，分类正确，包装及转运符合院感要求，垃圾转运交接台账清晰齐全。未按要求落实，扣1分/次。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DF19E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2AEB86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06475A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803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311E5D6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4F058FA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44663D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3.落实五常法管理要求，保洁用具摆放整齐、干净整洁。未按要求落实，扣0.5分/次。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1067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DF4E0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50C0932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272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7D43253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443072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668301A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4.落实院感管理各项要求，如手卫生、消毒隔离各项措施；地巾、抹布做到一用一清洗一消毒的规定。未按要求落实，扣1分/次，如导致院感事件的，扣5分/次。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47F8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35F01D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0C9B2DF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73ED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67E5054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4726CA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6B8795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5.责任范围内的绿植无灰尘、无积水、无落叶堆积，花盆/花槽干净无尘。未达到要求，扣0.5分/次。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9BF0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2B317D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0865481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ACC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01A516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68D798B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0757A84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6.落实病房床单元终末消毒工作，未按要求落实，扣2分/次。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3E84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E35FB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08A440C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30A5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F907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04C9A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每日工作完成情况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（25分）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02E896D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1.清倒垃圾≧2次/日，下班前有巡视责任范围内的垃圾桶，有及时清倒垃圾；垃圾桶表面无污渍，未按要求落实，扣1分/次。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28B268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F92E88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10AA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42C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66CB13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54B56CA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16599C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2.工作范围内的办公区域、诊疗区域的洗手池、污水池、桌椅、地板，每日拖抹≧2次/日，未按要求落实，扣1分/次。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477CA2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47354B5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373D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A06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62BDFA7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27095C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55C5F73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3.抹拭工作范围内的楼梯、扶手≧1次/日，走廊、门窗、地面、指示牌等物品洁净无积尘，未按要求落实，扣0.5分/次。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4E1B5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03C130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B0F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222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7B61E8E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1217B02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57D4910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4.洗手间冲刷≧2次/日（高峰期适当增加清洁频次），洗手间无异味、无尿碱、无污渍，下水道堵塞有及时处理，未按要求落实或未达到要求，扣1分/次。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6997F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70241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429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6A1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7CF19F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2A1AE4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580382F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各种转运工具、病床/诊疗床/手术床、床头柜、椅子、储物柜、灯具、设备带、电器、设备等物品表面每天按需清洁消毒；病房地面实施湿式打扫2次/日；病房洗手间冲刷2次/日（必要时增加频次）。未按要求落实，扣1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27CB8C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A254C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4EB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AC1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0BC968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15D7DB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1197F66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6.有传染病或多重耐药菌感染的病房应按院感消毒隔离要求实施，未按要求落实，扣1分/次。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13FEC8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44455C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322B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705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7DF7976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7473987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3B7AFEC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7.院区每台电梯清洁2次/日，电梯轿厢内外干净无污垢，未按要求落实或未达到要求，扣0.5分/次。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47CEC1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A4A49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D9B3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4577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216EE5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6410A56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49619AC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8.垃圾暂存处墙壁、地面、洗手池、污水池清洗消毒1次/日，保持干净整洁，未按要求落实或未达到要求，扣1分/次。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14:paraId="72C2B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C02F2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ADF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AEE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09F31E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02D3A0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每周工作完成情况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09556CE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1.深度清洁责任范围内的各类垃圾桶1次，未按要求落实，扣0.5分/个。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EA173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F946A7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FA4E1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31F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5A6975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78C7D34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406E8FD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2.打扫责任范围内的天花板、平台、天面1次，未按要求落实，扣0.5分/处。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A1D2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20BEAA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1F83B45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8469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5D08CDC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24A619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6A70966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3.打扫责任范围内天花板、墙面、墙角的蜘蛛网1次，未按要求落实，扣0.5分/处。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092A3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27D66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7087FEA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B68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C76BB4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7279DC0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783A829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4.打扫责任范围内3米以下区域的墙壁，确保无灰尘、污迹、无青苔，未达到要求，扣0.5分/处。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4D2C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12F899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39F4B27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DFE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DEAF7D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14:paraId="7C1518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每月工作完成情况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（5分）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5D199C4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1.清洁责任范围内的门窗、玻璃、招牌1次，有明显污渍时随时清洗，未按要求落实，扣0.5分/次。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092A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CCF1F1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90E33D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A30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04D66C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vMerge w:val="continue"/>
            <w:shd w:val="clear" w:color="auto" w:fill="auto"/>
            <w:vAlign w:val="center"/>
          </w:tcPr>
          <w:p w14:paraId="681567D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61" w:type="pct"/>
            <w:shd w:val="clear" w:color="auto" w:fill="auto"/>
            <w:vAlign w:val="center"/>
          </w:tcPr>
          <w:p w14:paraId="0CA2424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2.清洗责任范围内的风扇、灯管、排气扇、空调出风口及外机表面1次，有明显污渍随时清洗，未按要求落实，扣0.5分/次。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284D95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2E729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vMerge w:val="continue"/>
            <w:shd w:val="clear" w:color="auto" w:fill="auto"/>
            <w:vAlign w:val="center"/>
          </w:tcPr>
          <w:p w14:paraId="49D9AE0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44FE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48B7059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shd w:val="clear" w:color="auto" w:fill="auto"/>
            <w:vAlign w:val="center"/>
          </w:tcPr>
          <w:p w14:paraId="337B66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每季度工作完成情况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（5分）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53F8091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每季度有对责任范围内的窗帘、床帘、窗纱进行分批清洗，未按要求落实，扣1分/次。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E5A5B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7D3D0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B3B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30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0" w:hRule="atLeast"/>
        </w:trPr>
        <w:tc>
          <w:tcPr>
            <w:tcW w:w="533" w:type="pct"/>
            <w:vMerge w:val="continue"/>
            <w:shd w:val="clear" w:color="auto" w:fill="auto"/>
            <w:vAlign w:val="center"/>
          </w:tcPr>
          <w:p w14:paraId="79FD29B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6" w:type="pct"/>
            <w:shd w:val="clear" w:color="auto" w:fill="auto"/>
            <w:vAlign w:val="center"/>
          </w:tcPr>
          <w:p w14:paraId="643DC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科室保洁人员相对固定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（5分）</w:t>
            </w:r>
          </w:p>
        </w:tc>
        <w:tc>
          <w:tcPr>
            <w:tcW w:w="2061" w:type="pct"/>
            <w:shd w:val="clear" w:color="auto" w:fill="auto"/>
            <w:vAlign w:val="center"/>
          </w:tcPr>
          <w:p w14:paraId="44C18AC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当月更换保洁人员超过2次，本项不得分。（休假替班除外）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EC2D6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1CBC45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8F76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E241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41" w:type="pct"/>
            <w:gridSpan w:val="3"/>
            <w:shd w:val="clear" w:color="auto" w:fill="auto"/>
            <w:vAlign w:val="center"/>
          </w:tcPr>
          <w:p w14:paraId="2CB9FA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23890A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564F0D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8" w:type="pct"/>
            <w:shd w:val="clear" w:color="auto" w:fill="auto"/>
            <w:noWrap/>
            <w:vAlign w:val="center"/>
          </w:tcPr>
          <w:p w14:paraId="6E9E72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FAF4433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存在问题：</w:t>
      </w:r>
    </w:p>
    <w:p w14:paraId="04486B9A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 xml:space="preserve">管理工作情况： </w:t>
      </w:r>
    </w:p>
    <w:p w14:paraId="6E25D6AD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每月科室护士长反馈的问题有落实有改进：            （  ）是   （  ）否</w:t>
      </w:r>
    </w:p>
    <w:p w14:paraId="579E49CB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每月定时到科室落实现场督促检查工作：              （  ）是   （  ）否</w:t>
      </w:r>
    </w:p>
    <w:p w14:paraId="140E0D08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每月至少3次以上落实与科室护士长沟通：           </w:t>
      </w:r>
    </w:p>
    <w:p w14:paraId="5E7CEF75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（  ）是   （  ）否</w:t>
      </w:r>
    </w:p>
    <w:p w14:paraId="3647E39B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8D4F3BD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工作评价：</w:t>
      </w:r>
    </w:p>
    <w:p w14:paraId="3B2F8B8A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   ）优          （   ）良          （   ）一般          （   ）差</w:t>
      </w:r>
    </w:p>
    <w:p w14:paraId="5E3335B6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1F6B54CB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本月是否存在扣罚情况：  </w:t>
      </w:r>
    </w:p>
    <w:p w14:paraId="2371F872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否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是（详见保洁服务扣罚情况明细表）</w:t>
      </w:r>
    </w:p>
    <w:p w14:paraId="4E07CF5D">
      <w:pPr>
        <w:widowControl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748F2CFB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2）黄江医院门诊、医技楼保洁服务工作质量考核表</w:t>
      </w:r>
    </w:p>
    <w:p w14:paraId="7ADD8AF1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（门诊医技楼填写）</w:t>
      </w:r>
    </w:p>
    <w:p w14:paraId="1F960BB7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</w:pPr>
    </w:p>
    <w:p w14:paraId="3937BB62">
      <w:pPr>
        <w:snapToGrid w:val="0"/>
        <w:spacing w:line="360" w:lineRule="exact"/>
        <w:ind w:right="23"/>
        <w:jc w:val="left"/>
        <w:rPr>
          <w:rFonts w:hint="eastAsia" w:ascii="宋体" w:hAnsi="宋体" w:eastAsia="宋体" w:cs="宋体"/>
          <w:b/>
          <w:color w:val="auto"/>
          <w:w w:val="8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w w:val="80"/>
          <w:sz w:val="20"/>
          <w:szCs w:val="20"/>
          <w:highlight w:val="none"/>
        </w:rPr>
        <w:t xml:space="preserve">                    考核人签名：                           日期：  </w:t>
      </w:r>
    </w:p>
    <w:tbl>
      <w:tblPr>
        <w:tblStyle w:val="2"/>
        <w:tblW w:w="5767" w:type="pct"/>
        <w:tblInd w:w="-131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22"/>
        <w:gridCol w:w="4186"/>
        <w:gridCol w:w="700"/>
        <w:gridCol w:w="1306"/>
        <w:gridCol w:w="655"/>
      </w:tblGrid>
      <w:tr w14:paraId="436ED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89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工作要求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67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考核标准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AB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66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扣分内容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0C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 w14:paraId="42204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ADF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服务态度与组织纪律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F1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仪容、仪表规范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CA4E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1.未按要求着装、佩戴胸卡等，发现一次扣0.5分。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0E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9C8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DC42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A46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3FBB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7D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FE9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2.1个月内被发现同一问题3次，本项不得分。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D54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BD5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9A94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3CC7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B8D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CF3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态度热情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语言、行为文明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ADD3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1.服务态度恶劣，语言粗俗，呵斥患者或其家属，发现或投诉1例本项不得分。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AE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56D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AFF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0F80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A6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571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BCE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2.聚众喧哗，索取或收取患者红包等不文明行为，发现或投诉1次，本项不得分。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A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88AC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8F4E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8E65B4B"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3C8A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E3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E6A0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3.无故与患者或医护人员发生口角，本项不得分。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AA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1F7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E1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56D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28D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7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服从科室管理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工作积极、主动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A5F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1.不服从工作安排，扣1分/次。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110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DE2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9407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3533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97DC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937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72B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2.发现缺岗、离岗，扣1分/次。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13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84A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8F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6135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F9D1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8D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F3C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3.迟到、早退，扣1分/次。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C0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4E76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7AB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8CD3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1A8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C31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121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4.班种工作未完成就下班的，扣1分/次。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C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A7C0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2410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ED78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52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963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843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5.未经同意挪用医院各种耗材的，扣1分/次。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C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4A13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D2E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9F5600D">
        <w:trPr>
          <w:trHeight w:val="7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4E7E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74F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履行保密协议、不干涉科室工作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673B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随意议论患者病情、随意泄漏患者病情、干涉科室管理工作的，发现1次或被投诉1次，本项不得分。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45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0B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91C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9E4C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533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E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组织纪律严谨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维护医院形象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7CDF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1.谈论治疗效果、随意评价医院环境、随意议论医护人员业务能力、破坏医院形象的，发现1次，本项不得分。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34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FBE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DA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D85A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715A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94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B82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2.工作时间内从事非本职工作，发现1次，本项不得分。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0E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4FB8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3F4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8596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A974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084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爱护医院公物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024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故意损坏医院公物，本项不得分。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B3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E04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56C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80C2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8DF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（80分）</w:t>
            </w:r>
          </w:p>
        </w:tc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30D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公共区域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1D7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1.门窗、玻璃、展示架/广告架、走廊、候诊椅、墙壁洁净无积尘，无不良广告纸，地面无垃圾，未按要求落实，扣0.5分/处。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EF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3B0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0DD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FE90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42A2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B37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A395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2.楼梯、电梯轿厢、护栏干净无尘，无不良广告纸，未按要求落实，扣0.5分/处。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F2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79B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4683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ABB7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E821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832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3DBC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3.走廊垃圾桶及时清理，垃圾存放不超过2/3，未按要求落实，扣0.5分/处。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3D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21D6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1CA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7243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19B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E9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B36D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4.绿植叶面无尘、盆面无积水、无落叶堆积，未达到要求，扣0.5分/次。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E83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51CD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7E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AD57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AC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E31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办公区域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（12分）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8B24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1.办公桌椅、柜子、门窗、开关插座、电脑显示屏、电脑主机等物品表面无积尘，未达到要求，扣0.5分/处。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94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B285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1661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9787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FF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10B7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FC2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2.洗手池无污渍、无积水，水龙头无锈迹，纸巾盒无灰尘，未达到要求，扣0.5分/处。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3A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D82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B898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4FE7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02A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03B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D76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3.地板、墙壁、地脚线无灰尘，未达到要求，扣0.5分/次。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563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C37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D8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DBFD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F3DE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DED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4630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4.垃圾清倒及时，垃圾存放不超过2/3，垃圾桶表面干净无污垢，未达到要求，扣0.5分/次。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0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F7C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310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643D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006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6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诊疗区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（20）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C40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1.门窗、玻璃、置物架、地板、墙壁、开关插座洁净无积尘，未按要求落实，扣0.5分/处。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0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A60D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7F5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7DDD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4A1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481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68D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2.洗手池无污渍、无积水，水龙头无锈迹，纸巾盒无灰尘，未达到要求，扣0.5分/处。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07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391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1B4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6D41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1DAA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C8A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D95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3.诊疗床、桌椅、其他设备等物品表面无灰尘，未达到要求，扣0.5分/处。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890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2694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5C83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1467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029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EF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A06D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4.垃圾桶清倒及时，垃圾存放不超过2/3，垃圾桶表面干净无污垢，未达到要求，扣0.5分/次。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0F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ED84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C1B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E82B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F58E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12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公共卫生间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（16分）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C4B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1.洗手间冲刷≧2次/日（高峰期适当增加清洁频次），洗手间无异味、无尿碱、无污渍，下水道堵塞有及时处理，未按要求落实或未达到要求，扣1分/次。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92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EA86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A80F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A6E8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3A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01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0A65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2.洗手盆无污渍，洗手池台面无积水、污垢，水龙头无锈迹，未达到要求，扣0.5分/次。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92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E335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49EB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27F4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760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F43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D81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3.卫生间门窗、墙角缝隙无灰尘，未达到要求，扣0.5分/次。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F0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6686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F83F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7176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0543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623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11E5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4.卫生间地面干爽无积水，有落实防滑措施，未达到要求，扣0.5分/次。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58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7D64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F050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015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63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8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污物间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4A0D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1.室内无杂物堆积，无存放私人物品，未达到要求，扣0.5分/次。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39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004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AC73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54FC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48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A7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5217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2.清洁用具根据区域分区摆放，干净整洁。未达到要求，扣1分/次。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BB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147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142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C14B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E8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EE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A104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3.污洗池、洗手池无污渍，无积水、无霉斑。未达到要求，扣0.5分/次。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C07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B27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7F67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ECCC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F75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80BB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BA2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4.墙壁、地面、洗手池、污水池清洗消毒1次/日，保持干净整洁，未按要求落实或未达到要求，扣1分/次。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E7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CBD4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A54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86FE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B7D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3C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973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5.垃圾分类正确，包装及转运符合院感要求，垃圾转运交接台账清晰齐全。未按要求落实，扣1分/次。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BF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DAF2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27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ED1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194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1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2F1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1.每周深度清洁责任范围内的各类垃圾桶1次，未按要求落实，扣0.5分/个。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FD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408A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E45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417B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8C7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B33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B08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2.每月清洗责任范围内的风扇、灯管、排气扇、空调出风口及外机表面1次，有明显污渍随时清洗，未按要求落实，扣0.5分/次。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4D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0B49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0F5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EEA7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20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6AB9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5A5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3.天花板、墙面、墙角的蜘蛛网每月清洁1次，未见积尘、蜘蛛网，未按要求落实，扣0.5分/处。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4B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2441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63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367A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33A7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CEA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CBA8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4.每季度有对责任范围内的窗帘、床帘、窗纱进行分批清洗，未按要求落实，扣1分/次。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DA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4EB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C691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BD07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4B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A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落实院感工作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4EA5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落实院感管理各项要求，如手卫生、消毒隔离各项措施；地巾、抹布做到一用一清洗一消毒的规定。未按要求落实，扣1分/次，如导致院感事件的，扣5分/次。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A9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D688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04C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0330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BEA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C2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科室保洁人员相对固定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2A2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当月更换保洁人员超过2次，本项不得分。（休假替班除外）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8C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725F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CA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090D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6D4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797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C176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8B1C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A0D7857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1A32DB73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5ACCF723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02020E9C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存在问题：</w:t>
      </w:r>
    </w:p>
    <w:p w14:paraId="72C40C98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 xml:space="preserve">管理工作情况： </w:t>
      </w:r>
    </w:p>
    <w:p w14:paraId="4615887E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每月科室护士长反馈的问题有落实有改进：            （  ）是   （  ）否</w:t>
      </w:r>
    </w:p>
    <w:p w14:paraId="47BFE8DB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每月定时到科室落实现场督促检查工作：              （  ）是   （  ）否</w:t>
      </w:r>
    </w:p>
    <w:p w14:paraId="1828BB56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每月至少3次以上落实与科室护士长沟通：           </w:t>
      </w:r>
    </w:p>
    <w:p w14:paraId="18DFE2BD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（  ）是   （  ）否</w:t>
      </w:r>
    </w:p>
    <w:p w14:paraId="3767A7EF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7E92A342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工作评价：</w:t>
      </w:r>
    </w:p>
    <w:p w14:paraId="2318FE1E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   ）优          （   ）良          （   ）一般          （   ）差</w:t>
      </w:r>
    </w:p>
    <w:p w14:paraId="6148DF07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2EA3B224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本月是否存在扣罚情况：   </w:t>
      </w:r>
    </w:p>
    <w:p w14:paraId="7E450E1B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否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是（详见保洁服务扣罚情况明细表）</w:t>
      </w:r>
    </w:p>
    <w:p w14:paraId="344336FF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br w:type="page"/>
      </w:r>
    </w:p>
    <w:p w14:paraId="64D74879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3）黄江医院手术麻醉科保洁服务工作质量考核表</w:t>
      </w:r>
    </w:p>
    <w:p w14:paraId="1D58BA48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（手术麻醉科填写）</w:t>
      </w:r>
    </w:p>
    <w:p w14:paraId="1B6D65FB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1F839233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w w:val="80"/>
          <w:sz w:val="20"/>
          <w:szCs w:val="20"/>
          <w:highlight w:val="none"/>
        </w:rPr>
        <w:t xml:space="preserve">                考核人签名：                           日期：  </w:t>
      </w:r>
    </w:p>
    <w:tbl>
      <w:tblPr>
        <w:tblStyle w:val="2"/>
        <w:tblW w:w="5436" w:type="pct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18"/>
        <w:gridCol w:w="4166"/>
        <w:gridCol w:w="758"/>
        <w:gridCol w:w="1017"/>
        <w:gridCol w:w="771"/>
      </w:tblGrid>
      <w:tr w14:paraId="30408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5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27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工作要求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5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考核标准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FD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E36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扣分内容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A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 w14:paraId="7B638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F5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服务态度与组织纪律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9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仪容、仪表规范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4D0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1.未按要求着装、佩戴帽子、口罩等，发现一次扣0.5分。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57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177A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4B8B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2C4A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252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358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0F5F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2.1个月内被发现同一问题3次，本项不得分。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36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4AB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AB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EC26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0D9E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CA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态度热情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语言、行为文明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750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1.服务态度恶劣，语言粗俗，呵斥患者或其家属，发现或投诉1例本项不得分。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F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D14B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FD20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D1E0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75A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ECB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3690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2.聚众喧哗，索取或收取患者红包等不文明行为，发现或投诉1次，本项不得分。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B6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3C0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EC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CCE4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32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B9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7596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3.无故与患者或医护人员发生口角，本项不得分。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E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61F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A3C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A4DB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436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3D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服从科室管理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工作积极、主动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（4分）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19E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1.不服从工作安排，扣1分/次。</w:t>
            </w:r>
          </w:p>
        </w:tc>
        <w:tc>
          <w:tcPr>
            <w:tcW w:w="4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CDB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E35C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99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FF23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24D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6BEE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BEA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2.发现缺岗、离岗，扣1分/次。</w:t>
            </w:r>
          </w:p>
        </w:tc>
        <w:tc>
          <w:tcPr>
            <w:tcW w:w="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C59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058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15A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0CD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3A89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8D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EB9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3.迟到、早退，扣1分/次。</w:t>
            </w:r>
          </w:p>
        </w:tc>
        <w:tc>
          <w:tcPr>
            <w:tcW w:w="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B0A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66F3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819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846B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8F30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151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D6F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4.班种工作未完成就下班的，扣1分/次。</w:t>
            </w:r>
          </w:p>
        </w:tc>
        <w:tc>
          <w:tcPr>
            <w:tcW w:w="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D4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FA80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E93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A5A68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47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C5F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9D70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5.未经同意挪用医院各种耗材的，扣1分/次。</w:t>
            </w:r>
          </w:p>
        </w:tc>
        <w:tc>
          <w:tcPr>
            <w:tcW w:w="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EFC2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35F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DF3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F131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3A9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058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044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6.在科室储存纸皮超过1天没有清理，发现扣1分/次</w:t>
            </w:r>
          </w:p>
        </w:tc>
        <w:tc>
          <w:tcPr>
            <w:tcW w:w="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1C4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FC36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D077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AD50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D28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F62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E697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7.私自收集医疗垃圾贩卖，本项不得分。</w:t>
            </w:r>
          </w:p>
        </w:tc>
        <w:tc>
          <w:tcPr>
            <w:tcW w:w="4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CC6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DB6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42E8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5A31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081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B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履行保密协议、不干涉科室工作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01F0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随意议论患者病情、随意泄漏患者病情、干涉科室管理工作的，发现1次或被投诉1次，本项不得分。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74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E77A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0B8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A93A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9ABE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8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组织纪律严谨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维护医院形象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7AC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1.谈论治疗效果、随意评价医院环境、随意议论医护人员业务能力、破坏医院形象的，发现1次，本项不得分。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23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67A6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D027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6B9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6D1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245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BBAC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2.工作时间内从事非本职工作，发现1次，本项不得分。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5F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4DE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A2C3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5526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5B9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C7C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爱护医院公物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FE8B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故意损坏医院公物，本项不得分。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73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8B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0DB2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8959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7F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（85分）</w:t>
            </w: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D7C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整体质量要求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EB6F6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1.各责任范围内的环境卫生清洁，物品整洁，物品表面无积尘，地面无垃圾、无积水。未达到要求，扣0.5分/次。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3F8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C0F0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10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315C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85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A18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440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2.垃圾清倒及时，分类正确，包装及转运符合院感要求，垃圾转运交接台账清晰齐全。未按要求落实，扣1分/次。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A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0DF2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A36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9D95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470F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E9E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670D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3.落实五常法管理要求，保洁用具摆放整齐、干净整洁。未按要求落实，扣0.5分/次。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1A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CE1D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741C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FB30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937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46A9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728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4.落实院感管理各项要求，如手卫生、消毒隔离各项措施；地巾、抹布做到一用一清洗一消毒的规定。未按要求落实，扣1分/次，如导致院感事件的，扣5分/次。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271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36F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213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5CB1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2E8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8DB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DB7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5.责任范围内的绿植无灰尘、无积水、无落叶堆积，花盆/花槽干净无尘。未达到要求，扣0.5分/次。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8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340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7FE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3B29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5DA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7D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9FB3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6.落实手术间终末消毒工作，未按要求落实，扣2分/次。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F6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C0D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65F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8B23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A790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9C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每日工作完成情况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9AF9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1.清倒垃圾≧2次/日，下班前有巡视责任范围内的垃圾桶，有及时清倒垃圾；垃圾桶表面无污渍，未按要求落实，扣1分/次。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376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F2E3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073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0A31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853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C1B4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944C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2.工作范围内的办公区域、诊疗区域的洗手池、污水池、桌椅、地板，每日拖抹≧2次/日，保持干净、干燥、无尘、无污垢、无碎屑、无异味，未按要求落实，扣1分/次。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D8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C140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3D6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4E09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A4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C915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4F1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3.抹拭工作范围内的楼梯、扶手≧1次/日，走廊、门窗、地面、指示牌、消防栓等物品洁净无积尘，未按要求落实，扣0.5分/次。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8A8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8F3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349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C218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6F9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EBD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E8D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4.洗手间冲刷≧2次/日（高峰期适当增加清洁频次），洗手间无异味、无尿碱、无污渍，下水道堵塞有及时处理，未按要求落实或未达到要求，扣1分/次。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C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0417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4B6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738C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CC9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EBC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539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各种转运工具、手术床/转运平车/轮椅、治疗车、无菌柜、输液架、椅子、储物柜、无影灯、设备带、电脑、设备等物品表面每天按需清洁消毒；手术室地面实施湿式打扫2次/日。清洁完后所有物品按五常图归位放置，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F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4EC8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FDC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F180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678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163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345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6.有传染病或多重耐药菌感染的病房应按院感消毒隔离要求实施，未按要求落实，扣1分/次。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4C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20BA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FC54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762F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53A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9D2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3C5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7.每日启用手术间之前，用清水对物体表面进行一次简单清洁。未按要求落实，扣1分/次。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5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1AA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6A3D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DD4A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304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2447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5879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8.接台手术之间，在上一场手术结束后，应立即清理、运出污染物，并湿式擦拭手术间内各种物体表面。对于手术台及周边范围内的高频接触物表（如手术床、手术床遥控器、约束带、仪器车、仪器设备、输液架、键盘、门开关、踏脚板等），实施中、低水平消毒后应用清水擦拭。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CB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4F3D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58C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EC1F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0E6E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1723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409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9.进入手术室的推车、医疗用品、设备等按要求擦拭后方能进入，应保持清洁无污物，未按要求落实，扣1分/次。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7C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8F8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D77F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8F09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657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DDF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BC253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10.清洁消毒病人用的拖鞋≧2次/日，有污染时适当增加清洁频次；清洁医护人员用的拖鞋≧1次/日。未按要求落实，扣1分/次。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98E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2E7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D34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6B78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12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A3D8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AC06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11.垃圾暂存处墙壁、地面、洗手池、污水池清洗消毒1次/日，保持干净整洁，未按要求落实或未达到要求，扣1分/次。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7A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CAA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5A60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AC2B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BB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83D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每周工作完成情况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4E11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1.深度清洁责任范围内的各类垃圾桶1次，未按要求落实，扣0.5分/个。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79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560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D3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2D35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8CB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2458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263A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2.打扫责任范围内的天花板、平台、墙面、回风口、送风口、柜顶1次，清洁应有序进行，由上而下、由周围区到中心区、由清洁区到污染区，未按要求落实，扣0.5分/处。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7B7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FC1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307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E7A1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0E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83C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4B36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3.打扫责任范围内3米以下区域的墙壁，确保无灰尘、污迹、无青苔，未达到要求，扣0.5分/处。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FB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B3B0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9E1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22F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4562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4EB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9F1D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4.深度清洁标本柜、鞋柜1次，未按要求落实或未达到要求，扣1分/次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8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E8CB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DED0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681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863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178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每月工作完成情况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（5分）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C03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1.清洁责任范围内的门窗、玻璃、招牌1次，有明显污渍时随时清洗，未按要求落实，扣0.5分/次。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564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A96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FB68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538A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523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9372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BC0C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2.清洗责任范围内的风扇、灯管、排气扇、空调出风口及外机表面1次，有明显污渍随时清洗，未按要求落实，扣0.5分/次。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4F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7D43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1D1D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731F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E929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50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每季度工作完成情况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（5分）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768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每季度有对责任范围内的窗帘、床帘、窗纱进行分批清洗，未按要求落实，扣1分/次。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54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0A8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8C4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4FFF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96B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7A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科室保洁人员相对固定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（5分）</w:t>
            </w:r>
          </w:p>
        </w:tc>
        <w:tc>
          <w:tcPr>
            <w:tcW w:w="2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68D5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当月更换保洁人员超过2次，本项不得分。（休假替班除外）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E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69C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FA7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7C05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959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C22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1BF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39BE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08CBCEE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1D2F1D2B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1CE5264E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存在问题：</w:t>
      </w:r>
    </w:p>
    <w:p w14:paraId="6A52348D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 xml:space="preserve">管理工作情况： </w:t>
      </w:r>
    </w:p>
    <w:p w14:paraId="2E202C26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每月对总务股反馈的问题有落实有改进：            </w:t>
      </w:r>
    </w:p>
    <w:p w14:paraId="0DC2C94B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  ）是   （  ）否</w:t>
      </w:r>
    </w:p>
    <w:p w14:paraId="770B75A9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每月不定期到各区域进行督导检查工作：              （  ）是   （  ）否</w:t>
      </w:r>
    </w:p>
    <w:p w14:paraId="543A64B9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积极配合院部的各项工作安排：           </w:t>
      </w:r>
    </w:p>
    <w:p w14:paraId="66424D90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（  ）是   （  ）否</w:t>
      </w:r>
    </w:p>
    <w:p w14:paraId="0EBE4488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BE62720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工作评价：</w:t>
      </w:r>
    </w:p>
    <w:p w14:paraId="6EA240C6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   ）优          （   ）良          （   ）一般          （   ）差</w:t>
      </w:r>
    </w:p>
    <w:p w14:paraId="2A7EF071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161BB283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本月是否存在扣罚情况：  </w:t>
      </w:r>
    </w:p>
    <w:p w14:paraId="589744EA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否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是（详见保洁服务扣罚情况明细表）</w:t>
      </w:r>
    </w:p>
    <w:p w14:paraId="71E09EE7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1729B5F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960CDC4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48A3D504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27BDB367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34AAD13B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C1E64DC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487A658F">
      <w:pPr>
        <w:widowControl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17EC7CF2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3606FB7E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65EDBDFC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7317DBAA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5B3341CE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0DD9D453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7C446FE8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12381177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6E0312FF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4769507E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52015ACB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34A44174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153FC7CB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6DDC7066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20C03587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6903D840">
      <w:pPr>
        <w:widowControl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30B1DDA5">
      <w:pPr>
        <w:widowControl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7329FDC2">
      <w:pPr>
        <w:widowControl/>
        <w:ind w:firstLine="402" w:firstLineChars="200"/>
        <w:jc w:val="left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3EC234C2">
      <w:pPr>
        <w:widowControl/>
        <w:ind w:firstLine="402" w:firstLineChars="200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4）黄江医院公共外围保洁服务工作质量考核表</w:t>
      </w:r>
    </w:p>
    <w:p w14:paraId="1FFFF4C7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（总务股填写）</w:t>
      </w:r>
    </w:p>
    <w:p w14:paraId="7C983074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w w:val="80"/>
          <w:sz w:val="20"/>
          <w:szCs w:val="20"/>
          <w:highlight w:val="none"/>
        </w:rPr>
        <w:t xml:space="preserve">                考核人签名：                           日期：  </w:t>
      </w:r>
    </w:p>
    <w:tbl>
      <w:tblPr>
        <w:tblStyle w:val="2"/>
        <w:tblW w:w="5601" w:type="pct"/>
        <w:tblInd w:w="-10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844"/>
        <w:gridCol w:w="4042"/>
        <w:gridCol w:w="670"/>
        <w:gridCol w:w="1325"/>
        <w:gridCol w:w="674"/>
      </w:tblGrid>
      <w:tr w14:paraId="1701A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3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205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工作要求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A7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考核标准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863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FB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扣分内容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056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 w14:paraId="10E86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BA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服务态度与组织纪律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9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E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仪容、仪表规范（2分）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1CCF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1.未按要求着装、佩戴胸卡等，发现一次扣0.5分。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11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2107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5C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DA3D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85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AD64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25AA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2.1个月内被发现同一问题3次，本项不得分。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CAE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6E2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6F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CEB3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FF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8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态度热情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语言、行为文明       （6分）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A8CC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1.工作态度恶劣，语言粗俗，发现或投诉1例本项不得分。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6D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F398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E61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1722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7325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C47D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817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2.聚众喧哗、闲聊，发现或投诉1次，本项不得分。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28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9F2E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0E4E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8045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D9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065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29D5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工作时间内从事非本职工作，发现1次，本项不得分。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E0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E50E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A788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18C4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7C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20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服从科室管理                    工作积极、主动（8分）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6E45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1.不服从工作安排，扣1分/次。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33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851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6B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37E1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5B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3D8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FB9D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2.发现缺岗、离岗，扣1分/次。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D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29F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21A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E27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4C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EC35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2E1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3.迟到、早退，扣1分/次。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0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868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96A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2129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B15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F544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F936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4.班种工作未完成就下班的，扣1分/次。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81E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7F05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E58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E60D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59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A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组织纪律严谨维护医院形象（2分）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9FA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工作时间内从事非本职工作，发现1次，本项不得分。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810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6695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C3E2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CA28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90E8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B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爱护医院公物（2分）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2C21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故意损坏医院公物，本项不得分。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3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982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4B8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80DE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80D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（80分）</w:t>
            </w:r>
          </w:p>
        </w:tc>
        <w:tc>
          <w:tcPr>
            <w:tcW w:w="96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6A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整体质量（10分）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EF7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1.责任范围内的环境卫生清洁，物品整洁，物品表面无积尘，地面无垃圾、无积水；及时清除绿化带以外地面杂草及路面落叶、排水口无落叶阻塞。未达到要求，扣0.5分/次。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46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C6C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7B6C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263B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00D1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C3F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26A0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2.垃圾清倒及时，分类正确，包装及转运符合院感要求，垃圾转运交接台账清晰齐全。未按要求落实，扣1分/次。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152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E2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D4C7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57B7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B82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CF4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9A1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3.保洁员入职前有按规定进行体检：人类免疫缺陷病毒抗体、梅毒螺旋抗体、丙型肝炎病毒抗体、乙肝两对半定性、胸透为必检项目；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入职后有按规定进行健康体检不少于1次/年；医疗废物专职人员和转运人员健康体检1次/半年。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未按要求落实，本项不得分。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7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BFBC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54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8AB8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4B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7F2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公共区域（10分）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88AE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1.门窗、玻璃、展示架/广告架、走廊、墙壁洁净无积尘，无不良广告纸，地面无垃圾，未按要求落实，扣0.5分/处。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AB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8EA2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80D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8A97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D03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D92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2.楼梯、电梯轿厢、护栏干净无尘，无不良广告纸，未按要求落实，扣0.5分/处。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03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FBE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FDE7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8B18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72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47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72E0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3.走廊垃圾桶及时清理，垃圾存放不超过2/3，未按要求落实，扣0.5分/处。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72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A37A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8AA3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CCF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022D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3E9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0E8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4.绿植叶面无尘、盆面无积水、无落叶堆积，未达到要求，扣0.5分/次。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F2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3AC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D79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FE77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11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EF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8BDB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5.抹布中心保洁员有落实清洁用品洗消出入登记台账管理工作，发现使用量异常时，有跟相关科室反馈，未按要求落实，扣1分/次。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EB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3A1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09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8A5A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EF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87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办公区域（12分）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1A0D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1.办公桌椅、柜子、门窗、开关插座、电脑显示屏、电脑主机等物品表面无积尘，未达到要求，扣0.5分/处。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3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C7E7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A27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AAA3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28D7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DC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DBC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2.洗手池无污渍、无积水，水龙头无锈迹，纸巾盒无灰尘，未达到要求，扣0.5分/处。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D7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0C8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8DED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FB94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333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976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074F2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3.地板、墙壁、地脚线无灰尘，未达到要求，扣0.5分/次。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6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C507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2873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F899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D3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3E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A247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4.垃圾清倒及时，垃圾存放不超过2/3，垃圾桶表面干净无污垢，未达到要求，扣0.5分/次。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B8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239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E97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DD6F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D9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B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公共卫生间（20分）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AA99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1.洗手间冲刷≧2次/日（高峰期适当增加清洁频次），洗手间无异味、无尿碱、无污渍，下水道堵塞有及时处理，未按要求落实或未达到要求，扣1分/次。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70C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6478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DF3E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3158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A96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0A15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4FB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2.洗手盆无污渍，洗手池台面无积水、污垢，水龙头无锈迹，未达到要求，扣0.5分/次。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24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9B9E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ED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73F7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39F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33E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39D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3.卫生间门窗、墙角缝隙无灰尘，未达到要求，扣0.5分/处。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8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44C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3C7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AC7D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154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CDD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312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4.卫生间地面干爽无积水，有落实防滑措施，未达到要求，扣0.5分/次。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2C5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B37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166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17C3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705F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F0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污物间（10分）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98B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1.室内无杂物堆积，无存放私人物品，未达到要求，扣0.5分/次。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A7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80C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3C26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E772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92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137C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8DAE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2.清洁用具根据区域分区摆放，干净整洁。未达到要求，扣1分/次。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126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DA24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9516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1C1E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C3B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E091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7297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3.污洗池、洗手池无污渍，无积水、无霉斑。未达到要求，扣0.5分/次。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4A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8B3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D6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A86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67D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469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AD7C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4.墙壁、地面、洗手池、污水池清洗消毒1次/日，保持干净整洁，未按要求落实或未达到要求，扣1分/次。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5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109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18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7971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AB35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8FF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710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5.垃圾分类正确，包装及转运符合院感要求，垃圾转运交接台账清晰齐全。未按要求落实，扣1分/次。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6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52C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93BF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AFFC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1DF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B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工作完成情况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25B96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1.每周深度清洁责任范围内的各类垃圾桶1次，未按要求落实，扣0.5分/个/周。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97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A55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62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6C97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F7E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807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CD886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2.每周定期清理各楼栋天面垃圾、杂草、排水口1次（必要时增加频次），未按要求落实，扣0.5分/次/周。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9D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769F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35B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F190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A8B8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0A8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7D60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3.每月清洗责任范围内的风扇、灯管、排气扇、空调出风口及外机表面1次，有明显污渍随时清洗，未按要求落实，扣0.5分/次/月。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4C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A9C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D42C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0E24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E867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3A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5D8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4.天花板、墙面、墙角的蜘蛛网每月清洁1次，未见积尘、蜘蛛网，未按要求落实，扣0.5分/处/月。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C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95AA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28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9870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6B8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A39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C744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5.每季度有对责任范围内的窗帘、床帘、窗纱进行分批清洗，未按要求落实，扣1分/次/季。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10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735B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C1F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71EA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39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4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落实院感工作（5分）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7F0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落实院感管理各项要求，如手卫生、消毒隔离各项措施；地巾、抹布做到一用一清洗一消毒的规定。未按要求落实，扣1分/次，如导致院感事件的，扣5分/次。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2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73F0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97B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725A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74F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40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科室保洁人员相对固定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（3分）</w:t>
            </w:r>
          </w:p>
        </w:tc>
        <w:tc>
          <w:tcPr>
            <w:tcW w:w="2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AFAB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当月更换保洁人员超过2次，本项不得分。（休假替班除外）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69D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289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D81A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09BC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6B8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EB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6EA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54D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C22BF14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146DA89D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0882A06C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存在问题：</w:t>
      </w:r>
    </w:p>
    <w:p w14:paraId="2CFD2AD4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4B4A13B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 xml:space="preserve">管理工作情况： </w:t>
      </w:r>
    </w:p>
    <w:p w14:paraId="2D423E98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每月科室护士长反馈的问题有落实有改进：            （  ）是   （  ）否</w:t>
      </w:r>
    </w:p>
    <w:p w14:paraId="05D1AF02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每月定时到科室落实现场督促检查工作：              （  ）是   （  ）否</w:t>
      </w:r>
    </w:p>
    <w:p w14:paraId="6875AA90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每月至少3次以上落实与科室护士长沟通：            （  ）是   （  ）否</w:t>
      </w:r>
    </w:p>
    <w:p w14:paraId="13499FFC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工作评价：</w:t>
      </w:r>
    </w:p>
    <w:p w14:paraId="273A7965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   ）优          （   ）良          （   ）一般          （   ）差</w:t>
      </w:r>
    </w:p>
    <w:p w14:paraId="04B551A4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本月是否存在扣罚情况：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否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是（详见保洁服务扣罚情况明细表）</w:t>
      </w:r>
    </w:p>
    <w:p w14:paraId="20A22949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39EB90B2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5）黄江医院保洁服务工作质量考核表</w:t>
      </w:r>
    </w:p>
    <w:p w14:paraId="62F618D7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（总务股填写）</w:t>
      </w:r>
    </w:p>
    <w:p w14:paraId="7EBAB305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543BCB00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w w:val="80"/>
          <w:sz w:val="20"/>
          <w:szCs w:val="20"/>
          <w:highlight w:val="none"/>
        </w:rPr>
        <w:t xml:space="preserve">    考核人签名：                           日期：  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177"/>
        <w:gridCol w:w="3992"/>
        <w:gridCol w:w="578"/>
        <w:gridCol w:w="1386"/>
        <w:gridCol w:w="593"/>
      </w:tblGrid>
      <w:tr w14:paraId="5551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67" w:type="pct"/>
            <w:shd w:val="clear" w:color="auto" w:fill="auto"/>
            <w:vAlign w:val="center"/>
          </w:tcPr>
          <w:p w14:paraId="290E4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11BE4B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工作要求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5BE6E2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考核标准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F2DE1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1882D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扣分内容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0227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 w14:paraId="4DD9A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7" w:type="pct"/>
            <w:vMerge w:val="restart"/>
            <w:shd w:val="clear" w:color="auto" w:fill="auto"/>
            <w:vAlign w:val="center"/>
          </w:tcPr>
          <w:p w14:paraId="74DF1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人员管理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（22分）</w:t>
            </w:r>
          </w:p>
        </w:tc>
        <w:tc>
          <w:tcPr>
            <w:tcW w:w="690" w:type="pct"/>
            <w:vMerge w:val="restart"/>
            <w:shd w:val="clear" w:color="auto" w:fill="auto"/>
            <w:noWrap/>
            <w:vAlign w:val="center"/>
          </w:tcPr>
          <w:p w14:paraId="25111A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人员培训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50D12E1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保洁员经过院感相关知识培训考核，再投放到各岗位，特殊岗位保洁员应有专人带教。未按要求落实，扣1分/人。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598D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9578BE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78EFD81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7ED78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10115E2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noWrap/>
            <w:vAlign w:val="center"/>
          </w:tcPr>
          <w:p w14:paraId="3C2ED1D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4B8646F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定期接受院部各类培训。每次培训参培率达100%以上。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D28CC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C943BC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114D00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AC9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4DBA6F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69165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年龄要求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1B31E41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在职保洁员年龄在规定年龄范围内（18岁至法定退休年龄之间）。未按要求落实，扣1分/人。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80A2D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367C62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7C25FC8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8237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12C096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04D93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健康管理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3B78E4D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入职前有按规定进行体检：人类免疫缺陷病毒抗体、梅毒螺旋抗体、丙型肝炎病毒抗体、乙肝两对半定性、胸透为必检项目；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入职后有按规定进行健康体检不少于1次/年；医疗废物专职人员和转运人员健康体检1次/半年。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未按要求落实，本项不得分。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FD75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CCD990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7C22A3F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08C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665AAB3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079649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岗位管理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6EBFE2B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在职保洁员与花名册实际相符。发现1人不相符，扣1分。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59CE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095036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459D624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A0FB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67" w:type="pct"/>
            <w:vMerge w:val="restart"/>
            <w:shd w:val="clear" w:color="auto" w:fill="auto"/>
            <w:vAlign w:val="center"/>
          </w:tcPr>
          <w:p w14:paraId="759C57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服务态度与组织纪律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（18分）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4986D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仪容仪表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68E1919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仪表端庄、佩戴胸卡、不穿拖鞋上班、不留胡子、不留长指甲、长发盘起，正确佩戴各种防护用品，如口罩、帽子等，未按要求落实，扣0.5分/次。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81D51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4691FF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9CBA8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4BDB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79358C8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14:paraId="57FCE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态度热情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语言、行为文明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40D9C7F1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1.工作态度恶劣，语言粗俗，发现或投诉1例本项不得分。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06E30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1520BE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578B2C7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BD9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09244F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0862A74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006BC40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2.工作时间内从事非本职工作，发现1次，本项不得分。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C9A44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85C780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vMerge w:val="continue"/>
            <w:shd w:val="clear" w:color="auto" w:fill="auto"/>
            <w:vAlign w:val="center"/>
          </w:tcPr>
          <w:p w14:paraId="7CE336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D2E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6E38684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14:paraId="312B23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组织纪律严谨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维护医院形象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01DDC7CC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1.工作时间内从事非本职工作，发现1次，本项不得分。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0E8A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FD41C6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65DF8AB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80EA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5905633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219164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61EC710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2.工作时间内聚众喧哗、玩手机、闲聊等，不泄漏患者隐私、不谈论治疗效果等，发现或投诉1次，扣1分/次。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4C15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9F1078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E454BD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D665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52E5881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08020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爱护医院公物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07B681D9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故意损坏医院公物，本项不得分。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7978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B58F9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54888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4D1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467" w:type="pct"/>
            <w:vMerge w:val="restart"/>
            <w:shd w:val="clear" w:color="auto" w:fill="auto"/>
            <w:vAlign w:val="center"/>
          </w:tcPr>
          <w:p w14:paraId="2E30B7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工作质量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（60分）</w:t>
            </w: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14:paraId="21904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整体质量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42A65FC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1.各区域环境卫生清洁，物品表面无积尘，楼道、天花、角落无蜘蛛网；及时清理地面积水；及时清除绿化带以外地面杂草及路面落叶、排水口无落叶阻塞。未达到要求，扣0.5分/次。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8C793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A84B26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2859D5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A6C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7FB9CA5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58EFED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2418D44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2.垃圾清倒及时，分类正确，包装及转运符合院感要求，垃圾转运交接台账清晰齐全。垃圾桶定期清洗，表面无明显污垢。未按要求落实，扣1分/次。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42A9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5493CD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DA60D6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69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79BF5B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2D0E849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79CA6554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3.不得分拣垃圾，不得随意挪用医院物品、不得私自出租/出售陪人床、辅助用具及其他生活用品等用物。未按要求落实，本项不得分。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5E11C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893527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1D016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9FA5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6240B03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389A9F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1AE0F288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4.门窗、玻璃、展示架/广告架、走廊、墙壁洁净无积尘，无不良广告纸，地面无垃圾，未按要求落实，扣0.5分/处。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27E8C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2BA003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37524BE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03B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7457284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139755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6EF1C93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5.楼梯、电梯轿厢、护栏干净无尘，无不良广告纸，未按要求落实，扣0.5分/处。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66D83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CDAB10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0265ADE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9C7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63B31B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14:paraId="3C062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整体质量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3D8FACC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6.绿植叶面无尘、盆面无积水、无落叶堆积，未达到要求，扣0.5分/次。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E32FE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AF1077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06B13B2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933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2F5D09B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49E50C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7A02DA3B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7.抹布中心保洁员有落实清洁用品洗消出入登记台账管理工作，发现使用量异常时，有跟相关科室反馈，未按要求落实，扣1分/次。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485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7ADE0E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3A91DB9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5FD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79AA5F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256E700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34A2988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8.办公桌椅、柜子、门窗、开关插座、电脑显示屏、电脑主机等物品表面无积尘，未达到要求，扣0.5分/处。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A057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C1A2C7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B680D2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629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2B405CB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1FC54E4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7A9305B5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9.洗手间冲刷≧2次/日（重点区域高峰期适当增加清洁频次），洗手间无异味、无尿碱、无污渍，下水道堵塞有及时处理，未按要求落实或未达到要求，扣1分/次。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5466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4F65FB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3DC4B3F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8E9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42F2AF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7E2517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08726B57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10.洗手池无污渍、无积水，水龙头无锈迹。未达到要求，扣0.5分/处。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9CD7C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38A29C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53F2868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759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44F8DC6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4D40FA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5AB19BEF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11.污物间室内无杂物堆积，无存放私人物品，未达到要求，扣0.5分/次。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0C86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CB8E2E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1B51ED8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C8E4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5E39C53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0A07BD3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47B65F2A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12.清洁用具根据区域分区摆放，干净整洁。未达到要求，扣1分/次。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356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5F6AED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66CF050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677C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41441ED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14:paraId="473FF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落实院感工作</w:t>
            </w:r>
          </w:p>
        </w:tc>
        <w:tc>
          <w:tcPr>
            <w:tcW w:w="2340" w:type="pct"/>
            <w:shd w:val="clear" w:color="auto" w:fill="auto"/>
            <w:vAlign w:val="center"/>
          </w:tcPr>
          <w:p w14:paraId="6107473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1.落实院感管理各项要求，如手卫生、消毒隔离各项措施；地巾、抹布做到一用一清洗一消毒的规定。未按要求落实，扣1分/次，如导致院感事件的，扣5分/次。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ABED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10D082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3AF7134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1BB6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67" w:type="pct"/>
            <w:vMerge w:val="continue"/>
            <w:shd w:val="clear" w:color="auto" w:fill="auto"/>
            <w:vAlign w:val="center"/>
          </w:tcPr>
          <w:p w14:paraId="04F6D07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0" w:type="pct"/>
            <w:vMerge w:val="continue"/>
            <w:shd w:val="clear" w:color="auto" w:fill="auto"/>
            <w:vAlign w:val="center"/>
          </w:tcPr>
          <w:p w14:paraId="5C0BA6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40" w:type="pct"/>
            <w:shd w:val="clear" w:color="auto" w:fill="auto"/>
            <w:vAlign w:val="center"/>
          </w:tcPr>
          <w:p w14:paraId="4ACD280E"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2.使用三证齐全的清洁消毒用品，所有消毒产品相关证明文件（第一类、第二类消毒产品须有卫生安全评价报告）在相关管理部门中有留底备案。未按要求落实，每样产品扣1分。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51A1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3BA0CF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7ACB80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59DC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98" w:type="pct"/>
            <w:gridSpan w:val="3"/>
            <w:shd w:val="clear" w:color="auto" w:fill="auto"/>
            <w:vAlign w:val="center"/>
          </w:tcPr>
          <w:p w14:paraId="49C96A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6FD95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8A9429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71B4958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BE38E63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 w14:paraId="00CA3EAC">
      <w:pPr>
        <w:snapToGrid w:val="0"/>
        <w:spacing w:line="400" w:lineRule="exact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存在问题：</w:t>
      </w:r>
    </w:p>
    <w:p w14:paraId="37C1DF7B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4A1C0BE4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3AA4187F">
      <w:pPr>
        <w:snapToGrid w:val="0"/>
        <w:spacing w:line="400" w:lineRule="exact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9218BF2">
      <w:pPr>
        <w:snapToGrid w:val="0"/>
        <w:spacing w:line="360" w:lineRule="auto"/>
        <w:ind w:right="23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 xml:space="preserve">管理工作情况： </w:t>
      </w:r>
    </w:p>
    <w:p w14:paraId="75F49232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配合总务股完成各项工作任务：           </w:t>
      </w:r>
    </w:p>
    <w:p w14:paraId="42E8549F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（  ）是   （  ）否</w:t>
      </w:r>
    </w:p>
    <w:p w14:paraId="1DC40BF1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按时上交各种工作台账： （  ）是   （  ）否</w:t>
      </w:r>
    </w:p>
    <w:p w14:paraId="4653050C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受评公司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项目主管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工作评价：</w:t>
      </w:r>
    </w:p>
    <w:p w14:paraId="3C3E5805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（   ）优          （   ）良          </w:t>
      </w:r>
    </w:p>
    <w:p w14:paraId="5FEE9247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   ）一般          （   ）差</w:t>
      </w:r>
    </w:p>
    <w:p w14:paraId="2FAE069E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1810096E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本月是否存在扣罚情况：  </w:t>
      </w:r>
    </w:p>
    <w:p w14:paraId="55061C29">
      <w:pPr>
        <w:snapToGrid w:val="0"/>
        <w:spacing w:line="360" w:lineRule="auto"/>
        <w:ind w:right="23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否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sym w:font="Wingdings" w:char="00A8"/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是（详见保洁服务扣罚情况明细表）</w:t>
      </w:r>
    </w:p>
    <w:p w14:paraId="4CC37904">
      <w:pPr>
        <w:snapToGrid w:val="0"/>
        <w:spacing w:line="400" w:lineRule="exact"/>
        <w:ind w:right="23"/>
        <w:rPr>
          <w:rFonts w:hint="eastAsia" w:ascii="宋体" w:hAnsi="宋体" w:eastAsia="宋体" w:cs="宋体"/>
          <w:sz w:val="20"/>
          <w:szCs w:val="20"/>
        </w:rPr>
      </w:pPr>
    </w:p>
    <w:p w14:paraId="374599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72278"/>
    <w:rsid w:val="73D7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2025-02-20T14:12:00Z</dcterms:created>
  <dc:creator>Chen</dc:creator>
  <cp:lastModifiedBy>Chen</cp:lastModifiedBy>
  <dcterms:modified xsi:type="dcterms:W3CDTF">2025-02-20T14:14:18Z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DCDC0155349A416BACE701848851FA51_11</vt:lpwstr>
  </property>
  <property fmtid="{D5CDD505-2E9C-101B-9397-08002B2CF9AE}" pid="4" name="KSOTemplateDocerSaveRecord">
    <vt:lpwstr>eyJoZGlkIjoiOTNmMjcyODhkOTgxMjRiZTUzZTUxYTQ3ZDVhZmIyMmIiLCJ1c2VySWQiOiIyMzU3ODgyNjMifQ==</vt:lpwstr>
  </property>
</Properties>
</file>