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D1" w:rsidRDefault="00AF74D1" w:rsidP="00AF74D1">
      <w:pPr>
        <w:widowControl/>
        <w:spacing w:line="500" w:lineRule="exact"/>
        <w:jc w:val="center"/>
        <w:rPr>
          <w:rFonts w:ascii="华文中宋" w:eastAsia="华文中宋" w:hAnsi="华文中宋" w:hint="eastAsia"/>
          <w:sz w:val="40"/>
          <w:szCs w:val="40"/>
          <w:shd w:val="clear" w:color="auto" w:fill="FFFFFF"/>
        </w:rPr>
      </w:pPr>
    </w:p>
    <w:p w:rsidR="00AF74D1" w:rsidRDefault="00AF74D1" w:rsidP="00AF74D1">
      <w:pPr>
        <w:widowControl/>
        <w:spacing w:line="500" w:lineRule="exact"/>
        <w:jc w:val="center"/>
        <w:rPr>
          <w:rFonts w:ascii="华文中宋" w:eastAsia="华文中宋" w:hAnsi="华文中宋" w:hint="eastAsia"/>
          <w:sz w:val="40"/>
          <w:szCs w:val="40"/>
          <w:shd w:val="clear" w:color="auto" w:fill="FFFFFF"/>
        </w:rPr>
      </w:pPr>
      <w:r w:rsidRPr="00E12076">
        <w:rPr>
          <w:rFonts w:ascii="华文中宋" w:eastAsia="华文中宋" w:hAnsi="华文中宋" w:hint="eastAsia"/>
          <w:sz w:val="40"/>
          <w:szCs w:val="40"/>
          <w:shd w:val="clear" w:color="auto" w:fill="FFFFFF"/>
        </w:rPr>
        <w:t>道</w:t>
      </w:r>
      <w:r w:rsidRPr="00E12076">
        <w:rPr>
          <w:rFonts w:ascii="华文中宋" w:eastAsia="华文中宋" w:hAnsi="华文中宋" w:cs="宋体" w:hint="eastAsia"/>
          <w:b/>
          <w:bCs/>
          <w:sz w:val="40"/>
          <w:szCs w:val="40"/>
          <w:shd w:val="clear" w:color="auto" w:fill="FFFFFF"/>
        </w:rPr>
        <w:t>滘</w:t>
      </w:r>
      <w:r w:rsidRPr="00E12076">
        <w:rPr>
          <w:rFonts w:ascii="华文中宋" w:eastAsia="华文中宋" w:hAnsi="华文中宋" w:hint="eastAsia"/>
          <w:sz w:val="40"/>
          <w:szCs w:val="40"/>
          <w:shd w:val="clear" w:color="auto" w:fill="FFFFFF"/>
        </w:rPr>
        <w:t>镇关于《东莞市重点招商园区（低成本空间）扶持奖励暂行办法》的租金补贴申请表</w:t>
      </w:r>
    </w:p>
    <w:p w:rsidR="00AF74D1" w:rsidRDefault="00AF74D1" w:rsidP="00AF74D1">
      <w:pPr>
        <w:pStyle w:val="a0"/>
        <w:rPr>
          <w:rFonts w:hint="eastAsia"/>
        </w:rPr>
      </w:pPr>
    </w:p>
    <w:p w:rsidR="00AF74D1" w:rsidRPr="00E12076" w:rsidRDefault="00AF74D1" w:rsidP="00AF74D1">
      <w:pPr>
        <w:pStyle w:val="a0"/>
      </w:pPr>
    </w:p>
    <w:tbl>
      <w:tblPr>
        <w:tblW w:w="10064" w:type="dxa"/>
        <w:jc w:val="center"/>
        <w:tblLayout w:type="fixed"/>
        <w:tblLook w:val="0000"/>
      </w:tblPr>
      <w:tblGrid>
        <w:gridCol w:w="761"/>
        <w:gridCol w:w="1678"/>
        <w:gridCol w:w="647"/>
        <w:gridCol w:w="2326"/>
        <w:gridCol w:w="495"/>
        <w:gridCol w:w="1633"/>
        <w:gridCol w:w="198"/>
        <w:gridCol w:w="2326"/>
      </w:tblGrid>
      <w:tr w:rsidR="00AF74D1" w:rsidTr="00CD0A0F">
        <w:trPr>
          <w:trHeight w:val="685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产业园名称</w:t>
            </w: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ind w:firstLine="480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</w:tr>
      <w:tr w:rsidR="00AF74D1" w:rsidTr="00CD0A0F">
        <w:trPr>
          <w:trHeight w:val="689"/>
          <w:jc w:val="center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入</w:t>
            </w:r>
          </w:p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驻</w:t>
            </w:r>
          </w:p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企</w:t>
            </w:r>
          </w:p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业</w:t>
            </w:r>
          </w:p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信</w:t>
            </w:r>
          </w:p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拟入驻时间</w:t>
            </w: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Ansi="黑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黑体" w:hAnsi="黑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黑体" w:hAnsi="黑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黑体" w:hAnsi="黑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黑体" w:hAnsi="黑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F74D1" w:rsidTr="00CD0A0F">
        <w:trPr>
          <w:trHeight w:val="689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7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 w:hAnsi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黑体" w:hint="eastAsia"/>
                <w:kern w:val="0"/>
                <w:sz w:val="24"/>
              </w:rPr>
              <w:t xml:space="preserve">. </w:t>
            </w:r>
            <w:r>
              <w:rPr>
                <w:rFonts w:eastAsia="仿宋_GB2312" w:hAnsi="仿宋_GB2312"/>
                <w:kern w:val="0"/>
                <w:sz w:val="24"/>
              </w:rPr>
              <w:t>规模以上工业企业；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 w:hAnsi="仿宋_GB2312" w:hint="eastAsia"/>
                <w:kern w:val="0"/>
                <w:sz w:val="24"/>
              </w:rPr>
              <w:t xml:space="preserve">. </w:t>
            </w:r>
            <w:r>
              <w:rPr>
                <w:rFonts w:eastAsia="仿宋_GB2312" w:hAnsi="仿宋_GB2312"/>
                <w:kern w:val="0"/>
                <w:sz w:val="24"/>
              </w:rPr>
              <w:t>由镇导入的重点企业、优质企业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；）</w:t>
            </w:r>
          </w:p>
        </w:tc>
      </w:tr>
      <w:tr w:rsidR="00AF74D1" w:rsidTr="00CD0A0F">
        <w:trPr>
          <w:trHeight w:val="712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ind w:rightChars="-50" w:right="-105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ind w:leftChars="-50" w:left="-105" w:rightChars="-50" w:right="-105" w:firstLineChars="200" w:firstLine="56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AF74D1" w:rsidTr="00CD0A0F">
        <w:trPr>
          <w:trHeight w:val="989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使用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3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㎡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jc w:val="center"/>
              <w:rPr>
                <w:rFonts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上市（后备）企业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□</w:t>
            </w:r>
          </w:p>
          <w:p w:rsidR="00AF74D1" w:rsidRDefault="00AF74D1" w:rsidP="00CD0A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规上企业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□</w:t>
            </w:r>
          </w:p>
          <w:p w:rsidR="00AF74D1" w:rsidRDefault="00AF74D1" w:rsidP="00CD0A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专精特新企业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□</w:t>
            </w:r>
          </w:p>
          <w:p w:rsidR="00AF74D1" w:rsidRDefault="00AF74D1" w:rsidP="00CD0A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高新技术企业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□</w:t>
            </w:r>
          </w:p>
          <w:p w:rsidR="00AF74D1" w:rsidRDefault="00AF74D1" w:rsidP="00CD0A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人才团队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□</w:t>
            </w:r>
          </w:p>
          <w:p w:rsidR="00AF74D1" w:rsidRDefault="00AF74D1" w:rsidP="00CD0A0F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招商引资重特大（预备）项目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□</w:t>
            </w:r>
          </w:p>
          <w:p w:rsidR="00AF74D1" w:rsidRDefault="00AF74D1" w:rsidP="00CD0A0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其他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AF74D1" w:rsidTr="00CD0A0F">
        <w:trPr>
          <w:trHeight w:val="699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ind w:leftChars="-50" w:left="-105" w:rightChars="-50" w:right="-105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ind w:leftChars="-50" w:left="-105" w:rightChars="-50" w:right="-105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产业类型</w:t>
            </w:r>
          </w:p>
        </w:tc>
        <w:tc>
          <w:tcPr>
            <w:tcW w:w="3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pStyle w:val="a6"/>
              <w:jc w:val="both"/>
              <w:rPr>
                <w:rFonts w:eastAsia="黑体" w:hAnsi="黑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1"/>
                <w:szCs w:val="21"/>
              </w:rPr>
              <w:t>新一代信息技术、高端装备制造、新材料、新能源、生命科学和生物技术、新一代人工智能、新一代信息通信、智能终端、工业机器人、高端智能制造装备、先进材料、新能源汽车、高性能电池、生物医药、高端医疗器械、</w:t>
            </w:r>
            <w:r>
              <w:rPr>
                <w:rFonts w:eastAsia="仿宋_GB2312"/>
                <w:sz w:val="21"/>
                <w:szCs w:val="21"/>
              </w:rPr>
              <w:t>食品饮料、纺织服装鞋帽</w:t>
            </w:r>
            <w:r>
              <w:rPr>
                <w:rFonts w:eastAsia="仿宋_GB2312" w:hint="eastAsia"/>
                <w:sz w:val="21"/>
                <w:szCs w:val="21"/>
              </w:rPr>
              <w:t>、</w:t>
            </w:r>
            <w:r>
              <w:rPr>
                <w:rFonts w:eastAsia="仿宋_GB2312"/>
                <w:sz w:val="21"/>
                <w:szCs w:val="21"/>
              </w:rPr>
              <w:t>软件与信息服务</w:t>
            </w:r>
            <w:r>
              <w:rPr>
                <w:rFonts w:eastAsia="仿宋_GB2312" w:hint="eastAsia"/>
                <w:sz w:val="21"/>
                <w:szCs w:val="21"/>
              </w:rPr>
              <w:t>、</w:t>
            </w:r>
            <w:r>
              <w:rPr>
                <w:rFonts w:eastAsia="仿宋_GB2312"/>
                <w:sz w:val="21"/>
                <w:szCs w:val="21"/>
              </w:rPr>
              <w:t>半导体及集成电路</w:t>
            </w:r>
          </w:p>
        </w:tc>
        <w:tc>
          <w:tcPr>
            <w:tcW w:w="1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ind w:leftChars="-50" w:left="-105" w:rightChars="-50" w:right="-105"/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5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ind w:leftChars="-50" w:left="-105" w:rightChars="-50" w:right="-105"/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AF74D1" w:rsidTr="00CD0A0F">
        <w:trPr>
          <w:trHeight w:val="9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企业符合以下哪类条件（请在前面方框打√）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团队核心成员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人（含）以上获得“珠江人才”计划、市特色人才等市级（含）以上人才评选称号，或获市级人才团队项目立项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有稳定的研发团队，企业研发人员数不低于职工总数的</w:t>
            </w:r>
            <w:r>
              <w:rPr>
                <w:rFonts w:eastAsia="仿宋_GB2312" w:hint="eastAsia"/>
                <w:sz w:val="28"/>
                <w:szCs w:val="28"/>
              </w:rPr>
              <w:t>10%</w:t>
            </w:r>
            <w:r>
              <w:rPr>
                <w:rFonts w:eastAsia="仿宋_GB2312" w:hint="eastAsia"/>
                <w:sz w:val="28"/>
                <w:szCs w:val="28"/>
              </w:rPr>
              <w:t>，研发经费投入不低于主营业务收入</w:t>
            </w:r>
            <w:r>
              <w:rPr>
                <w:rFonts w:eastAsia="仿宋_GB2312" w:hint="eastAsia"/>
                <w:sz w:val="28"/>
                <w:szCs w:val="28"/>
              </w:rPr>
              <w:t>5%</w:t>
            </w:r>
            <w:r>
              <w:rPr>
                <w:rFonts w:eastAsia="仿宋_GB2312" w:hint="eastAsia"/>
                <w:sz w:val="28"/>
                <w:szCs w:val="28"/>
              </w:rPr>
              <w:t>，且项目公司核心技术团队人员持股比例不低于</w:t>
            </w:r>
            <w:r>
              <w:rPr>
                <w:rFonts w:eastAsia="仿宋_GB2312" w:hint="eastAsia"/>
                <w:sz w:val="28"/>
                <w:szCs w:val="28"/>
              </w:rPr>
              <w:t>20%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引入至少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家风险投资基金入股，且获得投资总金额不少于</w:t>
            </w:r>
            <w:r>
              <w:rPr>
                <w:rFonts w:eastAsia="仿宋_GB2312" w:hint="eastAsia"/>
                <w:sz w:val="28"/>
                <w:szCs w:val="28"/>
              </w:rPr>
              <w:t>1000</w:t>
            </w: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拥有至少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项自主知识产权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属于关键核心技术项目，如国家、省、市级重大科技计划类项目和科研平台类项目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过去一年营业收入增长</w:t>
            </w:r>
            <w:r>
              <w:rPr>
                <w:rFonts w:eastAsia="仿宋_GB2312" w:hint="eastAsia"/>
                <w:sz w:val="28"/>
                <w:szCs w:val="28"/>
              </w:rPr>
              <w:t>15%</w:t>
            </w:r>
            <w:r>
              <w:rPr>
                <w:rFonts w:eastAsia="仿宋_GB2312" w:hint="eastAsia"/>
                <w:sz w:val="28"/>
                <w:szCs w:val="28"/>
              </w:rPr>
              <w:t>（含）以上</w:t>
            </w:r>
          </w:p>
        </w:tc>
      </w:tr>
      <w:tr w:rsidR="00AF74D1" w:rsidTr="00CD0A0F">
        <w:trPr>
          <w:trHeight w:val="420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lastRenderedPageBreak/>
              <w:t>提交材料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项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目可行性报告或项目投资计划书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□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项目方近一年科技项目情况和科技活动情况等材料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□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研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发人员名册以及本科（含）以上学历科技人员、研发人员占企业员工人数的比例说明等材料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□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工商营业执照等工商注册证明材料或在道</w:t>
            </w:r>
            <w:r>
              <w:rPr>
                <w:rFonts w:ascii="宋体" w:hAnsi="宋体" w:hint="eastAsia"/>
                <w:sz w:val="28"/>
                <w:szCs w:val="28"/>
              </w:rPr>
              <w:t>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镇注册承诺书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□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项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目已获风险投资相关证明材料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□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6. </w:t>
            </w:r>
            <w:r>
              <w:rPr>
                <w:rFonts w:eastAsia="仿宋_GB2312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关产品、技术的知识产权或专利等证明材料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□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7. </w:t>
            </w:r>
            <w:r>
              <w:rPr>
                <w:rFonts w:eastAsia="仿宋_GB2312" w:hint="eastAsia"/>
                <w:sz w:val="28"/>
                <w:szCs w:val="28"/>
              </w:rPr>
              <w:t>近三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年财务报表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□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租赁合同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AF74D1" w:rsidRDefault="00AF74D1" w:rsidP="00CD0A0F">
            <w:pPr>
              <w:tabs>
                <w:tab w:val="left" w:pos="6582"/>
              </w:tabs>
              <w:spacing w:line="440" w:lineRule="exact"/>
              <w:jc w:val="left"/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其他资料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AF74D1" w:rsidTr="00CD0A0F">
        <w:trPr>
          <w:trHeight w:val="634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租金补贴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补贴月份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月至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补贴面积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ind w:firstLine="480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㎡</w:t>
            </w:r>
          </w:p>
        </w:tc>
      </w:tr>
      <w:tr w:rsidR="00AF74D1" w:rsidTr="00CD0A0F">
        <w:trPr>
          <w:trHeight w:val="63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月租金金额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补贴标准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㎡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AF74D1" w:rsidTr="00CD0A0F">
        <w:trPr>
          <w:trHeight w:val="63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月补贴金额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总补贴金额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AF74D1" w:rsidTr="00CD0A0F">
        <w:trPr>
          <w:trHeight w:val="63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开户银行（企业方）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</w:tr>
      <w:tr w:rsidR="00AF74D1" w:rsidTr="00CD0A0F">
        <w:trPr>
          <w:trHeight w:val="634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ind w:rightChars="-50" w:right="-105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开户名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ind w:leftChars="-50" w:left="-105" w:rightChars="-50" w:right="-105" w:firstLineChars="200" w:firstLine="560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widowControl/>
              <w:spacing w:line="380" w:lineRule="exact"/>
              <w:ind w:leftChars="-50" w:left="-105" w:rightChars="-50" w:right="-105" w:firstLineChars="200" w:firstLine="560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</w:tr>
      <w:tr w:rsidR="00AF74D1" w:rsidTr="00CD0A0F">
        <w:trPr>
          <w:trHeight w:val="2365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申报主体声明</w:t>
            </w: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D1" w:rsidRDefault="00AF74D1" w:rsidP="00CD0A0F">
            <w:pPr>
              <w:widowControl/>
              <w:spacing w:line="400" w:lineRule="exact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1. </w:t>
            </w:r>
            <w:r>
              <w:rPr>
                <w:rFonts w:eastAsia="仿宋_GB2312" w:hint="eastAsia"/>
                <w:sz w:val="28"/>
                <w:szCs w:val="28"/>
              </w:rPr>
              <w:t>本公司承诺，递交的申报材料真实有效，复印件与原件一致，如存在利用虚假资料瞒报、虚报等手段通过获得补贴金额的行为，愿意承担相应的法律责任及后果。</w:t>
            </w:r>
          </w:p>
          <w:p w:rsidR="00AF74D1" w:rsidRDefault="00AF74D1" w:rsidP="00CD0A0F">
            <w:pPr>
              <w:widowControl/>
              <w:spacing w:line="400" w:lineRule="exact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2. </w:t>
            </w:r>
            <w:r>
              <w:rPr>
                <w:rFonts w:eastAsia="仿宋_GB2312" w:hint="eastAsia"/>
                <w:sz w:val="28"/>
                <w:szCs w:val="28"/>
              </w:rPr>
              <w:t>本公司自愿提供补贴审查、管理、监督所需的数据资料。</w:t>
            </w:r>
          </w:p>
          <w:p w:rsidR="00AF74D1" w:rsidRDefault="00AF74D1" w:rsidP="00CD0A0F">
            <w:pPr>
              <w:widowControl/>
              <w:spacing w:line="400" w:lineRule="exact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3. </w:t>
            </w:r>
            <w:r>
              <w:rPr>
                <w:rFonts w:eastAsia="仿宋_GB2312" w:hint="eastAsia"/>
                <w:sz w:val="28"/>
                <w:szCs w:val="28"/>
              </w:rPr>
              <w:t>本公司不存在因重大违法行为而受到行政或司法处罚的情况。</w:t>
            </w:r>
          </w:p>
          <w:p w:rsidR="00AF74D1" w:rsidRDefault="00AF74D1" w:rsidP="00CD0A0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ind w:right="560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产业园运营方（盖章）：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法人签名：</w:t>
            </w:r>
          </w:p>
          <w:p w:rsidR="00AF74D1" w:rsidRDefault="00AF74D1" w:rsidP="00CD0A0F">
            <w:pPr>
              <w:widowControl/>
              <w:spacing w:line="460" w:lineRule="exact"/>
              <w:ind w:right="560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ind w:right="560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企业方（盖章）：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法人签名：</w:t>
            </w:r>
          </w:p>
          <w:p w:rsidR="00AF74D1" w:rsidRDefault="00AF74D1" w:rsidP="00CD0A0F">
            <w:pPr>
              <w:widowControl/>
              <w:spacing w:line="460" w:lineRule="exact"/>
              <w:ind w:right="56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ind w:right="560" w:firstLineChars="1650" w:firstLine="462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AF74D1" w:rsidTr="00CD0A0F">
        <w:trPr>
          <w:trHeight w:val="2365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lastRenderedPageBreak/>
              <w:t>经济发展局</w:t>
            </w:r>
          </w:p>
          <w:p w:rsidR="00AF74D1" w:rsidRDefault="00AF74D1" w:rsidP="00CD0A0F">
            <w:pPr>
              <w:spacing w:line="4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D1" w:rsidRDefault="00AF74D1" w:rsidP="00CD0A0F">
            <w:pPr>
              <w:widowControl/>
              <w:spacing w:line="46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ind w:firstLineChars="650" w:firstLine="182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ind w:leftChars="450" w:left="945" w:firstLineChars="650" w:firstLine="182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 w:rsidR="00AF74D1" w:rsidRDefault="00AF74D1" w:rsidP="00CD0A0F">
            <w:pPr>
              <w:widowControl/>
              <w:spacing w:line="460" w:lineRule="exact"/>
              <w:ind w:leftChars="450" w:left="945" w:firstLineChars="650" w:firstLine="182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 w:rsidR="00AF74D1" w:rsidTr="00CD0A0F">
        <w:trPr>
          <w:trHeight w:val="2365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投资促进中心</w:t>
            </w:r>
          </w:p>
          <w:p w:rsidR="00AF74D1" w:rsidRDefault="00AF74D1" w:rsidP="00CD0A0F">
            <w:pPr>
              <w:spacing w:line="460" w:lineRule="exact"/>
              <w:jc w:val="center"/>
              <w:rPr>
                <w:rFonts w:eastAsia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D1" w:rsidRDefault="00AF74D1" w:rsidP="00CD0A0F">
            <w:pPr>
              <w:widowControl/>
              <w:spacing w:line="46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ind w:firstLineChars="650" w:firstLine="182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AF74D1" w:rsidRDefault="00AF74D1" w:rsidP="00CD0A0F">
            <w:pPr>
              <w:widowControl/>
              <w:spacing w:line="460" w:lineRule="exact"/>
              <w:ind w:leftChars="450" w:left="945" w:firstLineChars="650" w:firstLine="1820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 w:rsidR="00AF74D1" w:rsidRDefault="00AF74D1" w:rsidP="00CD0A0F">
            <w:pPr>
              <w:widowControl/>
              <w:spacing w:line="460" w:lineRule="exact"/>
              <w:ind w:leftChars="450" w:left="945" w:firstLineChars="650" w:firstLine="1820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</w:tr>
    </w:tbl>
    <w:p w:rsidR="00AF74D1" w:rsidRDefault="00AF74D1" w:rsidP="00AF74D1"/>
    <w:p w:rsidR="00AF74D1" w:rsidRDefault="00AF74D1" w:rsidP="00AF74D1">
      <w:pPr>
        <w:widowControl/>
        <w:shd w:val="clear" w:color="auto" w:fill="FFFFFF"/>
        <w:spacing w:line="600" w:lineRule="exact"/>
        <w:jc w:val="left"/>
        <w:rPr>
          <w:rFonts w:eastAsia="仿宋_GB2312" w:hint="eastAsia"/>
          <w:color w:val="000000"/>
          <w:kern w:val="0"/>
          <w:sz w:val="32"/>
          <w:szCs w:val="32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Default="00AF74D1" w:rsidP="00AF74D1">
      <w:pPr>
        <w:pStyle w:val="a0"/>
        <w:rPr>
          <w:rFonts w:hint="eastAsia"/>
        </w:rPr>
      </w:pPr>
    </w:p>
    <w:p w:rsidR="00AF74D1" w:rsidRPr="00E12076" w:rsidRDefault="00AF74D1" w:rsidP="00AF74D1">
      <w:pPr>
        <w:pStyle w:val="a0"/>
        <w:rPr>
          <w:rFonts w:hint="eastAsia"/>
        </w:rPr>
      </w:pPr>
    </w:p>
    <w:p w:rsidR="004358AB" w:rsidRDefault="004358AB" w:rsidP="00323B43"/>
    <w:sectPr w:rsidR="004358AB" w:rsidSect="00C83418">
      <w:footerReference w:type="even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B76" w:rsidRDefault="000E7B76" w:rsidP="00AF74D1">
      <w:r>
        <w:separator/>
      </w:r>
    </w:p>
  </w:endnote>
  <w:endnote w:type="continuationSeparator" w:id="0">
    <w:p w:rsidR="000E7B76" w:rsidRDefault="000E7B76" w:rsidP="00AF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D4" w:rsidRDefault="000E7B7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A1931">
      <w:rPr>
        <w:noProof/>
        <w:lang w:val="zh-CN"/>
      </w:rPr>
      <w:t>-</w:t>
    </w:r>
    <w:r>
      <w:rPr>
        <w:noProof/>
      </w:rPr>
      <w:t xml:space="preserve"> 6 -</w:t>
    </w:r>
    <w:r>
      <w:fldChar w:fldCharType="end"/>
    </w:r>
  </w:p>
  <w:p w:rsidR="00CF03D4" w:rsidRDefault="000E7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B76" w:rsidRDefault="000E7B76" w:rsidP="00AF74D1">
      <w:r>
        <w:separator/>
      </w:r>
    </w:p>
  </w:footnote>
  <w:footnote w:type="continuationSeparator" w:id="0">
    <w:p w:rsidR="000E7B76" w:rsidRDefault="000E7B76" w:rsidP="00AF7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74D1"/>
    <w:rsid w:val="000E7B76"/>
    <w:rsid w:val="00323B43"/>
    <w:rsid w:val="003D37D8"/>
    <w:rsid w:val="004358AB"/>
    <w:rsid w:val="008B7726"/>
    <w:rsid w:val="009F28FB"/>
    <w:rsid w:val="00AF74D1"/>
    <w:rsid w:val="00DD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F74D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F74D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F74D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74D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F74D1"/>
    <w:rPr>
      <w:rFonts w:ascii="Tahoma" w:hAnsi="Tahoma"/>
      <w:sz w:val="18"/>
      <w:szCs w:val="18"/>
    </w:rPr>
  </w:style>
  <w:style w:type="paragraph" w:styleId="a0">
    <w:name w:val="Plain Text"/>
    <w:basedOn w:val="a"/>
    <w:link w:val="Char1"/>
    <w:qFormat/>
    <w:rsid w:val="00AF74D1"/>
    <w:rPr>
      <w:rFonts w:ascii="宋体" w:hAnsi="Courier New"/>
      <w:szCs w:val="20"/>
    </w:rPr>
  </w:style>
  <w:style w:type="character" w:customStyle="1" w:styleId="Char1">
    <w:name w:val="纯文本 Char"/>
    <w:basedOn w:val="a1"/>
    <w:link w:val="a0"/>
    <w:rsid w:val="00AF74D1"/>
    <w:rPr>
      <w:rFonts w:ascii="宋体" w:eastAsia="宋体" w:hAnsi="Courier New" w:cs="Times New Roman"/>
      <w:kern w:val="2"/>
      <w:sz w:val="21"/>
      <w:szCs w:val="20"/>
    </w:rPr>
  </w:style>
  <w:style w:type="paragraph" w:styleId="a6">
    <w:name w:val="footnote text"/>
    <w:basedOn w:val="a"/>
    <w:link w:val="Char2"/>
    <w:uiPriority w:val="99"/>
    <w:unhideWhenUsed/>
    <w:qFormat/>
    <w:rsid w:val="00AF74D1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6"/>
    <w:uiPriority w:val="99"/>
    <w:qFormat/>
    <w:rsid w:val="00AF74D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2023-09-01T03:11:00Z</dcterms:created>
  <dcterms:modified xsi:type="dcterms:W3CDTF">2023-09-01T03:11:00Z</dcterms:modified>
</cp:coreProperties>
</file>