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东莞市长安镇电镀、印染专业基地环境影响跟踪</w:t>
      </w:r>
      <w:r>
        <w:rPr>
          <w:rFonts w:hint="eastAsia"/>
        </w:rPr>
        <w:t>评价公众参与调查表（个人）</w:t>
      </w:r>
    </w:p>
    <w:tbl>
      <w:tblPr>
        <w:tblStyle w:val="5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630"/>
        <w:gridCol w:w="975"/>
        <w:gridCol w:w="1302"/>
        <w:gridCol w:w="1462"/>
        <w:gridCol w:w="1138"/>
        <w:gridCol w:w="811"/>
        <w:gridCol w:w="1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49" w:type="pct"/>
            <w:vAlign w:val="top"/>
          </w:tcPr>
          <w:p>
            <w:pPr>
              <w:pStyle w:val="4"/>
              <w:spacing w:before="35" w:line="219" w:lineRule="auto"/>
              <w:ind w:left="397"/>
            </w:pPr>
            <w:r>
              <w:rPr>
                <w:spacing w:val="2"/>
              </w:rPr>
              <w:t>姓名</w:t>
            </w:r>
          </w:p>
        </w:tc>
        <w:tc>
          <w:tcPr>
            <w:tcW w:w="83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pct"/>
            <w:vAlign w:val="top"/>
          </w:tcPr>
          <w:p>
            <w:pPr>
              <w:pStyle w:val="4"/>
              <w:spacing w:before="35" w:line="219" w:lineRule="auto"/>
              <w:ind w:left="262"/>
            </w:pPr>
            <w:r>
              <w:t>性别</w:t>
            </w:r>
          </w:p>
        </w:tc>
        <w:tc>
          <w:tcPr>
            <w:tcW w:w="66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pct"/>
            <w:vAlign w:val="top"/>
          </w:tcPr>
          <w:p>
            <w:pPr>
              <w:pStyle w:val="4"/>
              <w:spacing w:before="35" w:line="219" w:lineRule="auto"/>
              <w:ind w:left="516"/>
            </w:pPr>
            <w:r>
              <w:rPr>
                <w:spacing w:val="-12"/>
              </w:rPr>
              <w:t>民族</w:t>
            </w:r>
          </w:p>
        </w:tc>
        <w:tc>
          <w:tcPr>
            <w:tcW w:w="58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pct"/>
            <w:vAlign w:val="top"/>
          </w:tcPr>
          <w:p>
            <w:pPr>
              <w:pStyle w:val="4"/>
              <w:spacing w:before="35" w:line="219" w:lineRule="auto"/>
              <w:ind w:left="190"/>
            </w:pPr>
            <w:r>
              <w:rPr>
                <w:spacing w:val="-1"/>
              </w:rPr>
              <w:t>年龄</w:t>
            </w:r>
          </w:p>
        </w:tc>
        <w:tc>
          <w:tcPr>
            <w:tcW w:w="59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49" w:type="pct"/>
            <w:vAlign w:val="top"/>
          </w:tcPr>
          <w:p>
            <w:pPr>
              <w:pStyle w:val="4"/>
              <w:spacing w:before="31" w:line="217" w:lineRule="auto"/>
              <w:ind w:left="186"/>
            </w:pPr>
            <w:r>
              <w:rPr>
                <w:spacing w:val="5"/>
              </w:rPr>
              <w:t>文化程度</w:t>
            </w:r>
          </w:p>
        </w:tc>
        <w:tc>
          <w:tcPr>
            <w:tcW w:w="83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pct"/>
            <w:vAlign w:val="top"/>
          </w:tcPr>
          <w:p>
            <w:pPr>
              <w:pStyle w:val="4"/>
              <w:spacing w:before="31" w:line="217" w:lineRule="auto"/>
              <w:ind w:left="258"/>
            </w:pPr>
            <w:r>
              <w:rPr>
                <w:spacing w:val="2"/>
              </w:rPr>
              <w:t>职业</w:t>
            </w:r>
          </w:p>
        </w:tc>
        <w:tc>
          <w:tcPr>
            <w:tcW w:w="66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pct"/>
            <w:vAlign w:val="top"/>
          </w:tcPr>
          <w:p>
            <w:pPr>
              <w:pStyle w:val="4"/>
              <w:spacing w:before="31" w:line="217" w:lineRule="auto"/>
              <w:ind w:left="278"/>
            </w:pPr>
            <w:r>
              <w:rPr>
                <w:spacing w:val="6"/>
              </w:rPr>
              <w:t>联系电话</w:t>
            </w:r>
          </w:p>
        </w:tc>
        <w:tc>
          <w:tcPr>
            <w:tcW w:w="1595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85" w:type="pct"/>
            <w:gridSpan w:val="2"/>
            <w:vAlign w:val="top"/>
          </w:tcPr>
          <w:p>
            <w:pPr>
              <w:pStyle w:val="4"/>
              <w:spacing w:before="29" w:line="219" w:lineRule="auto"/>
              <w:ind w:left="778"/>
            </w:pPr>
            <w:r>
              <w:rPr>
                <w:spacing w:val="6"/>
              </w:rPr>
              <w:t>通讯地址（住址）</w:t>
            </w:r>
          </w:p>
        </w:tc>
        <w:tc>
          <w:tcPr>
            <w:tcW w:w="3514" w:type="pct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3" w:line="229" w:lineRule="auto"/>
              <w:ind w:firstLine="436" w:firstLineChars="200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规划名称：</w:t>
            </w:r>
            <w:r>
              <w:rPr>
                <w:rFonts w:hint="eastAsia"/>
                <w:lang w:eastAsia="zh-CN"/>
              </w:rPr>
              <w:t>东莞市长安镇电镀、印染专业基地</w:t>
            </w:r>
          </w:p>
          <w:p>
            <w:pPr>
              <w:pStyle w:val="4"/>
              <w:spacing w:before="33" w:line="229" w:lineRule="auto"/>
              <w:ind w:firstLine="444" w:firstLineChars="200"/>
              <w:rPr>
                <w:rFonts w:hint="eastAsia"/>
                <w:lang w:val="en-US" w:eastAsia="zh-CN"/>
              </w:rPr>
            </w:pPr>
            <w:r>
              <w:rPr>
                <w:spacing w:val="1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规划概况：</w:t>
            </w:r>
            <w:r>
              <w:rPr>
                <w:rFonts w:hint="eastAsia"/>
                <w:lang w:val="en-US" w:eastAsia="zh-CN"/>
              </w:rPr>
              <w:t>东莞市长安镇电镀、印染专业基地位于长安镇东南部的新民社区和沙头社区，处于珠三角东部发展轴线的中部，东临东宝河（又称茅洲河）与深圳南山区隔岸相望，南靠珠江出海口，规划用地面积146.28 ha，分成三个地块，包括企业整合区（已有建成区A区，规划用地面积约50.33ha）、企业转移区（新建区B区，规划用地面积约55.22ha）、产业拓展区（新建区C区，规划用地面积约40.73ha）。专业基地除了整合红线范围内现有的电镀、印染类重污染生产企业4家外，还将长安镇内其他区域无法原地保留的同类企业搬迁入内。专业基地通过依托镇域的工业基础，整合、提升镇域的电镀、印染行业，统一规划、统一定点、统一建设、统一治污、集中管理，从源头上加强环境管理，优化行业结构和布局，推动长安镇产业结构的调整和升级。</w:t>
            </w:r>
          </w:p>
          <w:p>
            <w:pPr>
              <w:pStyle w:val="4"/>
              <w:spacing w:before="33" w:line="229" w:lineRule="auto"/>
              <w:ind w:firstLine="40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莞市长安镇人民政府于2009年委托珠江水资源保护科学研究所编制了东莞市长安镇电镀、印染专业基地环境影响报告书。于2010年3月31日，广东省环境保护厅以粤环函[2010]100号文下发了《关于东莞市长安镇电镀印染专业基地环境影响报告书的审查意见》。</w:t>
            </w:r>
          </w:p>
          <w:p>
            <w:pPr>
              <w:pStyle w:val="4"/>
              <w:spacing w:before="60"/>
              <w:ind w:left="123" w:right="246" w:firstLine="419"/>
            </w:pPr>
            <w:r>
              <w:rPr>
                <w:rFonts w:hint="eastAsia"/>
                <w:lang w:val="en-US" w:eastAsia="zh-CN"/>
              </w:rPr>
              <w:t>根据《中华人民共和国环境影响评价法》、《规划环境影响评价条例》、《关于加强产业园区规划环境影响评价有关工作的通知》（环发〔2020〕65号）的相关规定，本规划应进行环境影响跟踪评价，并对以下问题征求贵单位意见和建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3" w:line="231" w:lineRule="auto"/>
              <w:ind w:left="612"/>
            </w:pP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5"/>
              </w:rPr>
              <w:t>、您对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5"/>
              </w:rPr>
              <w:t>现状环境质量是否满意？</w:t>
            </w:r>
          </w:p>
          <w:p>
            <w:pPr>
              <w:pStyle w:val="4"/>
              <w:spacing w:before="21" w:line="217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t>满意</w:t>
            </w:r>
            <w:r>
              <w:rPr>
                <w:spacing w:val="8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t xml:space="preserve">较满意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t>较差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2" w:line="231" w:lineRule="auto"/>
              <w:ind w:left="592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8"/>
              </w:rPr>
              <w:t>、您认为本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8"/>
              </w:rPr>
              <w:t>规划产业发展现状、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8"/>
              </w:rPr>
              <w:t>建设现状是否合理？</w:t>
            </w:r>
          </w:p>
          <w:p>
            <w:pPr>
              <w:pStyle w:val="4"/>
              <w:spacing w:before="23" w:line="216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t>合理</w:t>
            </w:r>
            <w:r>
              <w:rPr>
                <w:spacing w:val="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t xml:space="preserve">较合理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t>不合理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1" w:line="229" w:lineRule="auto"/>
              <w:ind w:left="596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8"/>
              </w:rPr>
              <w:t>、您认为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8"/>
              </w:rPr>
              <w:t>现状开发建设布局和公共基础设施的建设布局是否合理？</w:t>
            </w:r>
          </w:p>
          <w:p>
            <w:pPr>
              <w:pStyle w:val="4"/>
              <w:spacing w:before="23" w:line="218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t>合理</w:t>
            </w:r>
            <w:r>
              <w:rPr>
                <w:spacing w:val="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t xml:space="preserve">较合理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t>不合理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1" w:line="231" w:lineRule="auto"/>
              <w:ind w:left="591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8"/>
              </w:rPr>
              <w:t>、您认为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8"/>
              </w:rPr>
              <w:t>现有企业产业类型、生产规模、建设选址是否合理？</w:t>
            </w:r>
          </w:p>
          <w:p>
            <w:pPr>
              <w:pStyle w:val="4"/>
              <w:spacing w:before="23" w:line="216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t>合理</w:t>
            </w:r>
            <w:r>
              <w:rPr>
                <w:spacing w:val="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t xml:space="preserve">较合理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t>不合理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4" w:line="221" w:lineRule="auto"/>
              <w:ind w:left="598"/>
            </w:pP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8"/>
              </w:rPr>
              <w:t>、您认为目前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8"/>
              </w:rPr>
              <w:t>企业生产活动对当地环境产生的主要环境问题有哪些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spacing w:val="8"/>
              </w:rPr>
              <w:t>？</w:t>
            </w:r>
          </w:p>
          <w:p>
            <w:pPr>
              <w:pStyle w:val="4"/>
              <w:spacing w:before="31" w:line="231" w:lineRule="auto"/>
              <w:ind w:left="602"/>
            </w:pPr>
            <w:r>
              <w:rPr>
                <w:rFonts w:ascii="Times New Roman" w:hAnsi="Times New Roman" w:eastAsia="Times New Roman" w:cs="Times New Roman"/>
                <w:spacing w:val="4"/>
              </w:rPr>
              <w:t>□</w:t>
            </w:r>
            <w:r>
              <w:rPr>
                <w:spacing w:val="4"/>
              </w:rPr>
              <w:t>水污染</w:t>
            </w:r>
            <w:r>
              <w:rPr>
                <w:spacing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4"/>
              </w:rPr>
              <w:t xml:space="preserve">大气污染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4"/>
              </w:rPr>
              <w:t>生活、工业垃圾</w:t>
            </w:r>
            <w:r>
              <w:rPr>
                <w:spacing w:val="3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4"/>
              </w:rPr>
              <w:t>噪声扰民</w:t>
            </w:r>
          </w:p>
          <w:p>
            <w:pPr>
              <w:pStyle w:val="4"/>
              <w:spacing w:before="21" w:line="216" w:lineRule="auto"/>
              <w:ind w:left="6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t>植被破坏</w:t>
            </w:r>
            <w:r>
              <w:rPr>
                <w:spacing w:val="3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 xml:space="preserve">□ </w:t>
            </w:r>
            <w:r>
              <w:t>占压耕地</w:t>
            </w:r>
            <w:r>
              <w:rPr>
                <w:spacing w:val="39"/>
              </w:rPr>
              <w:t xml:space="preserve">  </w:t>
            </w:r>
            <w:r>
              <w:t>其他</w:t>
            </w:r>
            <w:r>
              <w:rPr>
                <w:rFonts w:ascii="Times New Roman" w:hAnsi="Times New Roman" w:eastAsia="Times New Roman" w:cs="Times New Roman"/>
              </w:rPr>
              <w:t>(           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4" w:line="229" w:lineRule="auto"/>
              <w:ind w:left="596"/>
            </w:pP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8"/>
              </w:rPr>
              <w:t>、您认为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8"/>
              </w:rPr>
              <w:t>现已采取的环境保护措施和环境管理制度是否有效？</w:t>
            </w:r>
          </w:p>
          <w:p>
            <w:pPr>
              <w:pStyle w:val="4"/>
              <w:spacing w:before="22" w:line="217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t>有效</w:t>
            </w:r>
            <w:r>
              <w:rPr>
                <w:spacing w:val="8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t xml:space="preserve">较有效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t>无效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3" w:line="221" w:lineRule="auto"/>
              <w:ind w:left="595"/>
            </w:pPr>
            <w:r>
              <w:rPr>
                <w:rFonts w:ascii="Times New Roman" w:hAnsi="Times New Roman" w:eastAsia="Times New Roman" w:cs="Times New Roman"/>
                <w:spacing w:val="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8"/>
              </w:rPr>
              <w:t>、您认为该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8"/>
              </w:rPr>
              <w:t>及入住企业目前还应采取哪些环保措</w:t>
            </w:r>
            <w:r>
              <w:rPr>
                <w:spacing w:val="7"/>
              </w:rPr>
              <w:t>施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？</w:t>
            </w:r>
          </w:p>
          <w:p>
            <w:pPr>
              <w:pStyle w:val="4"/>
              <w:spacing w:before="31" w:line="229" w:lineRule="auto"/>
              <w:ind w:left="602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1"/>
              </w:rPr>
              <w:t>绿化美化</w:t>
            </w:r>
            <w:r>
              <w:rPr>
                <w:spacing w:val="2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"/>
              </w:rPr>
              <w:t>生态恢复</w:t>
            </w:r>
            <w:r>
              <w:rPr>
                <w:spacing w:val="19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1"/>
              </w:rPr>
              <w:t>废水治理</w:t>
            </w:r>
            <w:r>
              <w:rPr>
                <w:spacing w:val="2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1"/>
              </w:rPr>
              <w:t>噪声治理</w:t>
            </w:r>
          </w:p>
          <w:p>
            <w:pPr>
              <w:pStyle w:val="4"/>
              <w:spacing w:before="25" w:line="215" w:lineRule="auto"/>
              <w:ind w:left="6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spacing w:val="3"/>
              </w:rPr>
              <w:t>大气治理</w:t>
            </w:r>
            <w:r>
              <w:rPr>
                <w:spacing w:val="2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3"/>
              </w:rPr>
              <w:t>完善基础设施</w:t>
            </w:r>
            <w:r>
              <w:rPr>
                <w:spacing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3"/>
              </w:rPr>
              <w:t>(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5" w:line="229" w:lineRule="auto"/>
              <w:ind w:left="596"/>
            </w:pPr>
            <w:r>
              <w:rPr>
                <w:rFonts w:ascii="宋体" w:hAnsi="宋体" w:eastAsia="宋体" w:cs="宋体"/>
                <w:spacing w:val="9"/>
              </w:rPr>
              <w:t>8</w:t>
            </w:r>
            <w:r>
              <w:rPr>
                <w:spacing w:val="9"/>
              </w:rPr>
              <w:t>、您认为该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9"/>
              </w:rPr>
              <w:t>现有企业的环境保护工作成效是否显著？</w:t>
            </w:r>
          </w:p>
          <w:p>
            <w:pPr>
              <w:pStyle w:val="4"/>
              <w:spacing w:before="23" w:line="215" w:lineRule="auto"/>
              <w:ind w:left="60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2"/>
              </w:rPr>
              <w:t xml:space="preserve">显著  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2"/>
              </w:rPr>
              <w:t>较大</w:t>
            </w:r>
            <w: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2"/>
              </w:rPr>
              <w:t>较小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4" w:line="231" w:lineRule="auto"/>
              <w:ind w:left="596"/>
            </w:pPr>
            <w:r>
              <w:rPr>
                <w:rFonts w:ascii="Times New Roman" w:hAnsi="Times New Roman" w:eastAsia="Times New Roman" w:cs="Times New Roman"/>
                <w:spacing w:val="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7"/>
              </w:rPr>
              <w:t>、您是否支持</w:t>
            </w:r>
            <w:r>
              <w:rPr>
                <w:rFonts w:hint="eastAsia"/>
                <w:spacing w:val="5"/>
                <w:lang w:eastAsia="zh-CN"/>
              </w:rPr>
              <w:t>基地</w:t>
            </w:r>
            <w:r>
              <w:rPr>
                <w:spacing w:val="7"/>
              </w:rPr>
              <w:t>的进一步开发、建设？</w:t>
            </w:r>
          </w:p>
          <w:p>
            <w:pPr>
              <w:pStyle w:val="4"/>
              <w:spacing w:before="21" w:line="215" w:lineRule="auto"/>
              <w:ind w:left="602"/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spacing w:val="2"/>
              </w:rPr>
              <w:t>支持</w:t>
            </w:r>
            <w: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2"/>
              </w:rPr>
              <w:t>不支持</w:t>
            </w:r>
            <w:r>
              <w:rPr>
                <w:spacing w:val="16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spacing w:val="2"/>
              </w:rPr>
              <w:t>无所谓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4" w:line="232" w:lineRule="auto"/>
              <w:ind w:left="609"/>
            </w:pPr>
            <w:r>
              <w:rPr>
                <w:spacing w:val="5"/>
              </w:rPr>
              <w:t>您的意见和建议：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vAlign w:val="top"/>
          </w:tcPr>
          <w:p>
            <w:pPr>
              <w:pStyle w:val="4"/>
              <w:spacing w:before="38" w:line="221" w:lineRule="auto"/>
              <w:ind w:left="607"/>
            </w:pPr>
            <w:r>
              <w:rPr>
                <w:spacing w:val="9"/>
              </w:rPr>
              <w:t>注：在您同意的选项前打“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9"/>
              </w:rPr>
              <w:t>”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东莞市长安镇电镀、印染专业基地环境影响跟踪</w:t>
      </w:r>
      <w:r>
        <w:rPr>
          <w:rFonts w:hint="eastAsia"/>
        </w:rPr>
        <w:t>评价公众参与调查表（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）</w:t>
      </w:r>
    </w:p>
    <w:tbl>
      <w:tblPr>
        <w:tblStyle w:val="5"/>
        <w:tblW w:w="5005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552"/>
        <w:gridCol w:w="1007"/>
        <w:gridCol w:w="39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55" w:type="pct"/>
            <w:vAlign w:val="top"/>
          </w:tcPr>
          <w:p>
            <w:pPr>
              <w:pStyle w:val="4"/>
              <w:spacing w:before="41" w:line="221" w:lineRule="auto"/>
              <w:ind w:left="125"/>
            </w:pPr>
            <w:r>
              <w:rPr>
                <w:spacing w:val="6"/>
              </w:rPr>
              <w:t>单位名称（盖章）</w:t>
            </w:r>
          </w:p>
        </w:tc>
        <w:tc>
          <w:tcPr>
            <w:tcW w:w="3844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55" w:type="pct"/>
            <w:vAlign w:val="top"/>
          </w:tcPr>
          <w:p>
            <w:pPr>
              <w:pStyle w:val="4"/>
              <w:spacing w:before="54" w:line="232" w:lineRule="auto"/>
              <w:ind w:left="545"/>
            </w:pPr>
            <w:r>
              <w:rPr>
                <w:spacing w:val="4"/>
              </w:rPr>
              <w:t>通讯地址</w:t>
            </w:r>
          </w:p>
        </w:tc>
        <w:tc>
          <w:tcPr>
            <w:tcW w:w="130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pct"/>
            <w:vAlign w:val="top"/>
          </w:tcPr>
          <w:p>
            <w:pPr>
              <w:pStyle w:val="4"/>
              <w:spacing w:before="54" w:line="232" w:lineRule="auto"/>
              <w:ind w:left="117"/>
            </w:pPr>
            <w:r>
              <w:rPr>
                <w:spacing w:val="6"/>
              </w:rPr>
              <w:t>联系电话</w:t>
            </w:r>
          </w:p>
        </w:tc>
        <w:tc>
          <w:tcPr>
            <w:tcW w:w="201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9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3" w:line="229" w:lineRule="auto"/>
              <w:ind w:firstLine="436" w:firstLineChars="200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规划名称：</w:t>
            </w:r>
            <w:r>
              <w:rPr>
                <w:rFonts w:hint="eastAsia"/>
                <w:lang w:eastAsia="zh-CN"/>
              </w:rPr>
              <w:t>东莞市长安镇电镀、印染专业基地</w:t>
            </w:r>
          </w:p>
          <w:p>
            <w:pPr>
              <w:pStyle w:val="4"/>
              <w:spacing w:before="33" w:line="229" w:lineRule="auto"/>
              <w:ind w:firstLine="444" w:firstLineChars="200"/>
              <w:rPr>
                <w:rFonts w:hint="eastAsia"/>
                <w:lang w:val="en-US" w:eastAsia="zh-CN"/>
              </w:rPr>
            </w:pPr>
            <w:r>
              <w:rPr>
                <w:spacing w:val="1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规划概况：</w:t>
            </w:r>
            <w:r>
              <w:rPr>
                <w:rFonts w:hint="eastAsia"/>
                <w:lang w:val="en-US" w:eastAsia="zh-CN"/>
              </w:rPr>
              <w:t>东莞市长安镇电镀、印染专业基地位于长安镇东南部的新民社区和沙头社区，处于珠三角东部发展轴线的中部，东临东宝河（又称茅洲河）与深圳南山区隔岸相望，南靠珠江出海口，规划用地面积146.28 ha，分成三个地块，包括企业整合区（已有建成区A区，规划用地面积约50.33ha）、企业转移区（新建区B区，规划用地面积约55.22ha）、产业拓展区（新建区C区，规划用地面积约40.73ha）。专业基地除了整合红线范围内现有的电镀、印染类重污染生产企业4家外，还将长安镇内其他区域无法原地保留的同类企业搬迁入内。专业基地通过依托镇域的工业基础，整合、提升镇域的电镀、印染行业，统一规划、统一定点、统一建设、统一治污、集中管理，从源头上加强环境管理，优化行业结构和布局，推动长安镇产业结构的调整和升级。</w:t>
            </w:r>
          </w:p>
          <w:p>
            <w:pPr>
              <w:pStyle w:val="4"/>
              <w:spacing w:before="33" w:line="229" w:lineRule="auto"/>
              <w:ind w:firstLine="40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莞市长安镇人民政府于2009年委托珠江水资源保护科学研究所编制了东莞市长安镇电镀、印染专业基地环境影响报告书。于2010年3月31日，广东省环境保护厅以粤环函[2010]100号文下发了《关于东莞市长安镇电镀印染专业基地环境影响报告书的审查意见》。</w:t>
            </w:r>
          </w:p>
          <w:p>
            <w:pPr>
              <w:pStyle w:val="4"/>
              <w:spacing w:before="33" w:line="229" w:lineRule="auto"/>
              <w:ind w:firstLine="400" w:firstLineChars="200"/>
            </w:pPr>
            <w:r>
              <w:rPr>
                <w:rFonts w:hint="eastAsia"/>
                <w:lang w:val="en-US" w:eastAsia="zh-CN"/>
              </w:rPr>
              <w:t>根据《中华人民共和国环境影响评价法》、《规划环境影响评价条例》、《关于加强产业园区规划环境影响评价有关工作的通知》（环发〔2020〕65号）的相关规定，本规划应进行环境影响跟踪评价，并对以下问题征求贵单位意见和建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2" w:line="229" w:lineRule="auto"/>
              <w:ind w:left="61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spacing w:val="7"/>
              </w:rPr>
              <w:t>、贵单位认为本</w:t>
            </w:r>
            <w:r>
              <w:rPr>
                <w:rFonts w:hint="eastAsia"/>
                <w:spacing w:val="7"/>
                <w:lang w:eastAsia="zh-CN"/>
              </w:rPr>
              <w:t>基地</w:t>
            </w:r>
            <w:r>
              <w:rPr>
                <w:spacing w:val="7"/>
              </w:rPr>
              <w:t>规划产业发展现状、</w:t>
            </w:r>
            <w:r>
              <w:rPr>
                <w:rFonts w:hint="eastAsia"/>
                <w:spacing w:val="7"/>
                <w:lang w:eastAsia="zh-CN"/>
              </w:rPr>
              <w:t>基地</w:t>
            </w:r>
            <w:r>
              <w:rPr>
                <w:spacing w:val="7"/>
              </w:rPr>
              <w:t>建设现状是否合理？</w:t>
            </w:r>
          </w:p>
          <w:p>
            <w:pPr>
              <w:pStyle w:val="4"/>
              <w:spacing w:before="25" w:line="215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t>合理</w:t>
            </w:r>
            <w:r>
              <w:rPr>
                <w:spacing w:val="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t xml:space="preserve">较合理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t>不合理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4" w:line="229" w:lineRule="auto"/>
              <w:ind w:left="5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7"/>
              </w:rPr>
              <w:t>、贵单位认为</w:t>
            </w:r>
            <w:r>
              <w:rPr>
                <w:rFonts w:hint="eastAsia"/>
                <w:spacing w:val="7"/>
                <w:lang w:eastAsia="zh-CN"/>
              </w:rPr>
              <w:t>基地</w:t>
            </w:r>
            <w:r>
              <w:rPr>
                <w:spacing w:val="7"/>
              </w:rPr>
              <w:t>现状开发建设布局是否合理？</w:t>
            </w:r>
          </w:p>
          <w:p>
            <w:pPr>
              <w:pStyle w:val="4"/>
              <w:spacing w:before="23" w:line="216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t>合理</w:t>
            </w:r>
            <w:r>
              <w:rPr>
                <w:spacing w:val="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t xml:space="preserve">较合理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t>不合理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4" w:line="229" w:lineRule="auto"/>
              <w:ind w:left="596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8"/>
              </w:rPr>
              <w:t>、贵单位认为</w:t>
            </w:r>
            <w:r>
              <w:rPr>
                <w:rFonts w:hint="eastAsia"/>
                <w:spacing w:val="7"/>
                <w:lang w:eastAsia="zh-CN"/>
              </w:rPr>
              <w:t>基地</w:t>
            </w:r>
            <w:r>
              <w:rPr>
                <w:spacing w:val="8"/>
              </w:rPr>
              <w:t>现有企业产业类型、生产规模、建设选址是否合理？</w:t>
            </w:r>
          </w:p>
          <w:p>
            <w:pPr>
              <w:pStyle w:val="4"/>
              <w:spacing w:before="23" w:line="215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t>合理</w:t>
            </w:r>
            <w:r>
              <w:rPr>
                <w:spacing w:val="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t xml:space="preserve">较合理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t>不合理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4" w:line="221" w:lineRule="auto"/>
              <w:ind w:left="591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8"/>
              </w:rPr>
              <w:t>、贵单位认为目前</w:t>
            </w:r>
            <w:r>
              <w:rPr>
                <w:rFonts w:hint="eastAsia"/>
                <w:spacing w:val="7"/>
                <w:lang w:eastAsia="zh-CN"/>
              </w:rPr>
              <w:t>基地</w:t>
            </w:r>
            <w:r>
              <w:rPr>
                <w:spacing w:val="8"/>
              </w:rPr>
              <w:t>存在的主要环境问题有哪</w:t>
            </w:r>
            <w:r>
              <w:rPr>
                <w:spacing w:val="7"/>
              </w:rPr>
              <w:t>些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？</w:t>
            </w:r>
          </w:p>
          <w:p>
            <w:pPr>
              <w:pStyle w:val="4"/>
              <w:spacing w:before="31" w:line="231" w:lineRule="auto"/>
              <w:ind w:left="602"/>
            </w:pP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spacing w:val="3"/>
              </w:rPr>
              <w:t>水污染</w:t>
            </w:r>
            <w:r>
              <w:rPr>
                <w:spacing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3"/>
              </w:rPr>
              <w:t>大气污染</w:t>
            </w:r>
            <w:r>
              <w:rPr>
                <w:spacing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3"/>
              </w:rPr>
              <w:t>生活、工业垃圾</w:t>
            </w:r>
            <w:r>
              <w:rPr>
                <w:spacing w:val="3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3"/>
              </w:rPr>
              <w:t>噪声扰民</w:t>
            </w:r>
          </w:p>
          <w:p>
            <w:pPr>
              <w:pStyle w:val="4"/>
              <w:spacing w:before="20" w:line="216" w:lineRule="auto"/>
              <w:ind w:left="6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t>植被破坏</w:t>
            </w:r>
            <w:r>
              <w:rPr>
                <w:spacing w:val="3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 xml:space="preserve">□ </w:t>
            </w:r>
            <w:r>
              <w:t>占压耕地</w:t>
            </w:r>
            <w:r>
              <w:rPr>
                <w:spacing w:val="39"/>
              </w:rPr>
              <w:t xml:space="preserve">  </w:t>
            </w:r>
            <w:r>
              <w:t>其他</w:t>
            </w:r>
            <w:r>
              <w:rPr>
                <w:rFonts w:ascii="Times New Roman" w:hAnsi="Times New Roman" w:eastAsia="Times New Roman" w:cs="Times New Roman"/>
              </w:rPr>
              <w:t>(           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4" w:line="229" w:lineRule="auto"/>
              <w:ind w:left="598"/>
            </w:pP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8"/>
              </w:rPr>
              <w:t>、贵单位认为</w:t>
            </w:r>
            <w:r>
              <w:rPr>
                <w:rFonts w:hint="eastAsia"/>
                <w:spacing w:val="7"/>
                <w:lang w:eastAsia="zh-CN"/>
              </w:rPr>
              <w:t>基地</w:t>
            </w:r>
            <w:r>
              <w:rPr>
                <w:spacing w:val="8"/>
              </w:rPr>
              <w:t>现已采取的环境保护措施和环境管理制度是否有效？</w:t>
            </w:r>
          </w:p>
          <w:p>
            <w:pPr>
              <w:pStyle w:val="4"/>
              <w:spacing w:before="25" w:line="214" w:lineRule="auto"/>
              <w:ind w:left="602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t>有效</w:t>
            </w:r>
            <w:r>
              <w:rPr>
                <w:spacing w:val="8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t xml:space="preserve">较有效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t>无效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6" w:line="221" w:lineRule="auto"/>
              <w:ind w:left="596"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7"/>
              </w:rPr>
              <w:t>、贵单位认为该</w:t>
            </w:r>
            <w:r>
              <w:rPr>
                <w:rFonts w:hint="eastAsia"/>
                <w:spacing w:val="7"/>
                <w:lang w:eastAsia="zh-CN"/>
              </w:rPr>
              <w:t>基地</w:t>
            </w:r>
            <w:r>
              <w:rPr>
                <w:spacing w:val="7"/>
              </w:rPr>
              <w:t>目前还应采取哪些环保措施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  <w:r>
              <w:rPr>
                <w:spacing w:val="7"/>
              </w:rPr>
              <w:t>？</w:t>
            </w:r>
          </w:p>
          <w:p>
            <w:pPr>
              <w:pStyle w:val="4"/>
              <w:spacing w:before="31" w:line="229" w:lineRule="auto"/>
              <w:ind w:left="602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1"/>
              </w:rPr>
              <w:t>绿化美化</w:t>
            </w:r>
            <w:r>
              <w:rPr>
                <w:spacing w:val="2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"/>
              </w:rPr>
              <w:t>生态恢复</w:t>
            </w:r>
            <w:r>
              <w:rPr>
                <w:spacing w:val="19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1"/>
              </w:rPr>
              <w:t>废水治理</w:t>
            </w:r>
            <w:r>
              <w:rPr>
                <w:spacing w:val="2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1"/>
              </w:rPr>
              <w:t>噪声治理</w:t>
            </w:r>
          </w:p>
          <w:p>
            <w:pPr>
              <w:pStyle w:val="4"/>
              <w:spacing w:before="23" w:line="214" w:lineRule="auto"/>
              <w:ind w:left="60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spacing w:val="3"/>
              </w:rPr>
              <w:t>大气治理</w:t>
            </w:r>
            <w:r>
              <w:rPr>
                <w:spacing w:val="2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3"/>
              </w:rPr>
              <w:t>完善基础设施</w:t>
            </w:r>
            <w:r>
              <w:rPr>
                <w:spacing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3"/>
              </w:rPr>
              <w:t>(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5" w:line="229" w:lineRule="auto"/>
              <w:ind w:left="595"/>
            </w:pPr>
            <w:r>
              <w:rPr>
                <w:rFonts w:ascii="Times New Roman" w:hAnsi="Times New Roman" w:eastAsia="Times New Roman" w:cs="Times New Roman"/>
                <w:spacing w:val="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8"/>
              </w:rPr>
              <w:t>、贵单位认为该</w:t>
            </w:r>
            <w:r>
              <w:rPr>
                <w:rFonts w:hint="eastAsia"/>
                <w:spacing w:val="7"/>
                <w:lang w:eastAsia="zh-CN"/>
              </w:rPr>
              <w:t>基地建</w:t>
            </w:r>
            <w:r>
              <w:rPr>
                <w:spacing w:val="8"/>
              </w:rPr>
              <w:t>设实施对促进当地经济发展</w:t>
            </w:r>
            <w:r>
              <w:rPr>
                <w:spacing w:val="7"/>
              </w:rPr>
              <w:t>的作用？</w:t>
            </w:r>
          </w:p>
          <w:p>
            <w:pPr>
              <w:pStyle w:val="4"/>
              <w:spacing w:before="25" w:line="213" w:lineRule="auto"/>
              <w:ind w:left="60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2"/>
              </w:rPr>
              <w:t xml:space="preserve">显著  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2"/>
              </w:rPr>
              <w:t>较大</w:t>
            </w:r>
            <w: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2"/>
              </w:rPr>
              <w:t>较小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5" w:line="229" w:lineRule="auto"/>
              <w:ind w:left="600"/>
            </w:pPr>
            <w:r>
              <w:rPr>
                <w:rFonts w:ascii="Times New Roman" w:hAnsi="Times New Roman" w:eastAsia="Times New Roman" w:cs="Times New Roman"/>
                <w:spacing w:val="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7"/>
              </w:rPr>
              <w:t>、贵单位是否支持该</w:t>
            </w:r>
            <w:r>
              <w:rPr>
                <w:rFonts w:hint="eastAsia"/>
                <w:spacing w:val="7"/>
                <w:lang w:eastAsia="zh-CN"/>
              </w:rPr>
              <w:t>基地</w:t>
            </w:r>
            <w:r>
              <w:rPr>
                <w:spacing w:val="7"/>
              </w:rPr>
              <w:t>的进一步开发、建设？</w:t>
            </w:r>
          </w:p>
          <w:p>
            <w:pPr>
              <w:pStyle w:val="4"/>
              <w:spacing w:before="22" w:line="216" w:lineRule="auto"/>
              <w:ind w:left="602"/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spacing w:val="2"/>
              </w:rPr>
              <w:t>支持</w:t>
            </w:r>
            <w: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2"/>
              </w:rPr>
              <w:t>不支持</w:t>
            </w:r>
            <w:r>
              <w:rPr>
                <w:spacing w:val="16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spacing w:val="2"/>
              </w:rPr>
              <w:t>无所谓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5" w:line="214" w:lineRule="auto"/>
              <w:ind w:left="601"/>
            </w:pPr>
            <w:r>
              <w:rPr>
                <w:spacing w:val="7"/>
              </w:rPr>
              <w:t>贵单位的意见和建议：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vAlign w:val="top"/>
          </w:tcPr>
          <w:p>
            <w:pPr>
              <w:pStyle w:val="4"/>
              <w:spacing w:before="35" w:line="219" w:lineRule="auto"/>
              <w:ind w:left="607"/>
            </w:pPr>
            <w:r>
              <w:rPr>
                <w:spacing w:val="9"/>
              </w:rPr>
              <w:t>注：在您同意的选项前打“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9"/>
              </w:rPr>
              <w:t>”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outlineLvl w:val="9"/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DFlZDk2NTNjZWEwNTBiYjY1OTVlYjVlNzdkZWEifQ=="/>
  </w:docVars>
  <w:rsids>
    <w:rsidRoot w:val="5DC94ABB"/>
    <w:rsid w:val="5DC94ABB"/>
    <w:rsid w:val="6810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2023-11-17T05:36:00Z</dcterms:created>
  <dc:creator>吃钵钵鸡</dc:creator>
  <cp:lastModifiedBy>吃钵钵鸡</cp:lastModifiedBy>
  <dcterms:modified xsi:type="dcterms:W3CDTF">2023-12-12T04:19:58Z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2BC36918A60D4A0DB50CD79EEDFF661A_11</vt:lpwstr>
  </property>
</Properties>
</file>