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44" w:rsidRPr="00F46344" w:rsidRDefault="00F46344" w:rsidP="00F46344">
      <w:pPr>
        <w:topLinePunct/>
        <w:autoSpaceDE w:val="0"/>
        <w:autoSpaceDN w:val="0"/>
        <w:spacing w:afterLines="50" w:after="156" w:line="600" w:lineRule="exact"/>
        <w:ind w:right="113"/>
        <w:jc w:val="left"/>
        <w:rPr>
          <w:rFonts w:ascii="Times New Roman" w:eastAsia="黑体" w:hAnsi="Times New Roman" w:cs="Times New Roman"/>
          <w:sz w:val="30"/>
          <w:szCs w:val="24"/>
        </w:rPr>
      </w:pPr>
      <w:r w:rsidRPr="00F46344">
        <w:rPr>
          <w:rFonts w:ascii="Times New Roman" w:eastAsia="黑体" w:hAnsi="黑体" w:cs="Times New Roman"/>
          <w:sz w:val="30"/>
          <w:szCs w:val="24"/>
        </w:rPr>
        <w:t>附件</w:t>
      </w:r>
    </w:p>
    <w:p w:rsidR="00F46344" w:rsidRPr="00F46344" w:rsidRDefault="00F46344" w:rsidP="00F46344">
      <w:pPr>
        <w:spacing w:afterLines="50" w:after="156"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46344">
        <w:rPr>
          <w:rFonts w:ascii="方正小标宋简体" w:eastAsia="方正小标宋简体" w:hAnsi="Times New Roman" w:cs="Times New Roman" w:hint="eastAsia"/>
          <w:sz w:val="44"/>
          <w:szCs w:val="44"/>
        </w:rPr>
        <w:t>东莞市“十三五”绿色清洁生产计划审核名单</w:t>
      </w:r>
      <w:bookmarkStart w:id="0" w:name="_GoBack"/>
      <w:bookmarkEnd w:id="0"/>
    </w:p>
    <w:p w:rsidR="00F46344" w:rsidRPr="00F46344" w:rsidRDefault="00F46344" w:rsidP="00F46344">
      <w:pPr>
        <w:spacing w:line="600" w:lineRule="exact"/>
        <w:rPr>
          <w:rFonts w:ascii="黑体" w:eastAsia="黑体" w:hAnsi="黑体" w:cs="Times New Roman"/>
          <w:sz w:val="40"/>
          <w:szCs w:val="24"/>
        </w:rPr>
      </w:pPr>
      <w:r w:rsidRPr="00F46344">
        <w:rPr>
          <w:rFonts w:ascii="黑体" w:eastAsia="黑体" w:hAnsi="黑体" w:cs="Times New Roman"/>
          <w:color w:val="000000"/>
          <w:kern w:val="0"/>
          <w:sz w:val="30"/>
          <w:szCs w:val="24"/>
        </w:rPr>
        <w:t>一、“双超”、“双有”、重点流域企业名单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7247"/>
        <w:gridCol w:w="1889"/>
      </w:tblGrid>
      <w:tr w:rsidR="00F46344" w:rsidRPr="00F46344" w:rsidTr="00584894">
        <w:trPr>
          <w:trHeight w:val="360"/>
          <w:tblHeader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b/>
                <w:bCs/>
                <w:kern w:val="0"/>
                <w:sz w:val="22"/>
                <w:szCs w:val="24"/>
              </w:rPr>
              <w:t>企业名称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b/>
                <w:bCs/>
                <w:kern w:val="0"/>
                <w:sz w:val="22"/>
                <w:szCs w:val="24"/>
              </w:rPr>
              <w:t>镇街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东莞市环建化工有限公司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深圳</w:t>
            </w: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诺普信农化</w:t>
            </w:r>
            <w:proofErr w:type="gramEnd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股份有限公司东莞分公司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东莞井上五金橡塑有限公司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沙田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东莞市江海天油墨有限公司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东莞誉展化工有限公司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凤岗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金钟升电路板</w:t>
            </w:r>
            <w:proofErr w:type="gramEnd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东莞满</w:t>
            </w:r>
            <w:proofErr w:type="gramStart"/>
            <w:r w:rsidRPr="00F46344">
              <w:rPr>
                <w:rFonts w:ascii="Times New Roman" w:eastAsia="宋体" w:hAnsi="宋体" w:cs="Times New Roman"/>
                <w:kern w:val="0"/>
                <w:sz w:val="22"/>
                <w:szCs w:val="24"/>
              </w:rPr>
              <w:t>堃</w:t>
            </w:r>
            <w:proofErr w:type="gramEnd"/>
            <w:r w:rsidRPr="00F46344">
              <w:rPr>
                <w:rFonts w:ascii="Times New Roman" w:eastAsia="仿宋_GB2312" w:hAnsi="仿宋_GB2312" w:cs="Times New Roman"/>
                <w:kern w:val="0"/>
                <w:sz w:val="22"/>
                <w:szCs w:val="24"/>
              </w:rPr>
              <w:t>建和电子有限公司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东莞市汇星染织有限公司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东莞塘厦富东针织有限公司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东莞昭和电子有限公司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宋体" w:cs="Times New Roman"/>
                <w:kern w:val="0"/>
                <w:sz w:val="22"/>
                <w:szCs w:val="24"/>
              </w:rPr>
              <w:t>埗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东莞必富电子有限公司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东莞长安新科电子制品厂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东莞万好食品有限公司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横</w:t>
            </w: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沥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嘉顿食品（东莞）有限公司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茶山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东莞市山力高分子材料科研有限公司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东莞黄江宝亮鞋材厂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东莞石排龙威纤维制品厂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石排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东莞市兆昌洗漂厂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宋体" w:cs="Times New Roman"/>
                <w:kern w:val="0"/>
                <w:sz w:val="22"/>
                <w:szCs w:val="24"/>
              </w:rPr>
              <w:t>埗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东莞恒宏眼镜有限公司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宋体" w:cs="Times New Roman"/>
                <w:kern w:val="0"/>
                <w:sz w:val="22"/>
                <w:szCs w:val="24"/>
              </w:rPr>
              <w:t>埗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陆</w:t>
            </w: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逊梯卡华</w:t>
            </w:r>
            <w:proofErr w:type="gramEnd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宏（东莞）眼镜有限公司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宋体" w:cs="Times New Roman"/>
                <w:kern w:val="0"/>
                <w:sz w:val="22"/>
                <w:szCs w:val="24"/>
              </w:rPr>
              <w:t>埗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东莞长安昌众造纸有限公司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东莞长安时力科技电子厂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东莞清溪合诚毛织厂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清溪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东莞李洲电子科技有限公司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东莞福泰整染有限公司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宋体" w:cs="Times New Roman"/>
                <w:kern w:val="0"/>
                <w:sz w:val="22"/>
                <w:szCs w:val="24"/>
              </w:rPr>
              <w:t>滘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东莞黄江高美金属制品厂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东莞华鼎电子有限公司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锌辉扬</w:t>
            </w:r>
            <w:proofErr w:type="gramEnd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热浸锌（东莞）有限公司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沙田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东莞维升电子制品有限公司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lastRenderedPageBreak/>
              <w:t>30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东莞市东江化学试剂有限公司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东莞市友邦新材料科技有限公司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石碣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东莞毅兴塑胶原料有限公司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厚街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联业制衣</w:t>
            </w:r>
            <w:proofErr w:type="gramEnd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清溪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东莞华乙橡胶制品有限公司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厚街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东莞市银通玻璃有限公司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沙田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东莞利盛线路板</w:t>
            </w:r>
            <w:proofErr w:type="gramEnd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宋体" w:cs="Times New Roman"/>
                <w:kern w:val="0"/>
                <w:sz w:val="22"/>
                <w:szCs w:val="24"/>
              </w:rPr>
              <w:t>埗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东莞东坑时信电子厂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东坑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东莞荣烽电镀有限公司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39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东莞互伟线路板</w:t>
            </w:r>
            <w:proofErr w:type="gramEnd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东莞达明电镀有限公司（取消）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东莞东美线业有限公司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宋体" w:cs="Times New Roman"/>
                <w:kern w:val="0"/>
                <w:sz w:val="22"/>
                <w:szCs w:val="24"/>
              </w:rPr>
              <w:t>滘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东莞市伟联纸业有限公司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宋体" w:cs="Times New Roman"/>
                <w:kern w:val="0"/>
                <w:sz w:val="22"/>
                <w:szCs w:val="24"/>
              </w:rPr>
              <w:t>滘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东莞元大电子有限公司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万宝至马达（东莞）有限公司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三亚电工（东莞）有限公司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东莞市致泰纸业有限公司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矽</w:t>
            </w:r>
            <w:proofErr w:type="gramStart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谷电子</w:t>
            </w:r>
            <w:proofErr w:type="gramEnd"/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科技（东莞）有限公司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东莞恒达电机制造有限公司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49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东莞美商制衣有限公司常平一厂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宋体" w:cs="Times New Roman"/>
                <w:kern w:val="0"/>
                <w:sz w:val="22"/>
                <w:szCs w:val="24"/>
              </w:rPr>
              <w:t>常平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东莞市全盛纺织制衣有限公司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东莞市添翔洗水有限公司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东莞市正大纺织洗水有限公司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东莞市麻涌华联发洗水纺织厂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百德针织制衣（东莞）有限公司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桥头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东莞冠峰针织有限公司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东莞金赐织造厂有限公司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东莞市谢岗鸣春针织厂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东莞长安富士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万微件电子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59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杭州威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利广光电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科技股份有限公司东莞分公司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茶山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东莞恒智织造有限公司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东莞豪亿针织有限公司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东莞永亨织带有限公司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沙田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汤姆森广东显示器件有限公司东莞分公司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南城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东莞市医疗废物处理中心（东莞市安德宝医疗废物环保处理有限公司）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东莞市金田纸业有限公司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lastRenderedPageBreak/>
              <w:t>66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东莞市永安造纸有限公司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望牛墩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信义超薄玻璃（东莞）有限公司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东莞市松山湖北部污水处理厂（东莞市松山湖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天地环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科水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务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松山湖（生态园）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69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东莞市塘厦石桥头污水处理厂（东莞市塘厦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凤凰岗科达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务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东莞市塘厦镇白泥湖水质净化厂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东莞市东江水务有限公司市区污水处理厂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南城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东莞丽利涂料有限公司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东莞市东城牛山污水处理厂（东莞市东城牛山污水处理服务有限公司）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东莞中科环保电力有限公司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南城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东莞优诺电子焊接材料有限公司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东莞洲磊电子有限公司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东莞昌明印刷有限公司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东莞冠永电子制品有限公司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79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东莞市多荣造纸有限公司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滘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联亚制衣（东莞）有限公司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凤岗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东莞旭和电器有限公司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横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沥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茂瑞电子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东莞船井电机厂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东莞立诚电子有限公司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石排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东莞立德电子有限公司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广东升威电子制品有限公司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东莞庆章光机有限公司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清溪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东莞新锦江印花有限公司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89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东莞华南皮革有限公司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茶山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圣马可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制革皮草有限公司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中堂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罗门哈斯电子材料（东莞）有限公司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东莞玉美织造有限公司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东莞市黄江污水处理厂（东莞市黄江合路建工水务有限公司）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东莞市樟木头污水处理厂（东莞市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樟木头柏地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建工水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务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东莞市大朗松山湖南部污水处理厂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东莞市大朗水口兴宝水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务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东莞昌润皮革制品有限公司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望牛墩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东莞市振兴造纸有限公司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埗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东莞市和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利精细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化工有限公司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东莞市凤岗雁田污水处理厂（东莞市凤岗雁田方中水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务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凤岗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东莞市凤岗竹塘污水处理厂（东莞市凤岗竹塘污水处理有限公司）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凤岗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lastRenderedPageBreak/>
              <w:t>101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东莞市新意工业废物处理有限公司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东莞市长绿固体废物资源环保处理有限公司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东莞市顺兴造纸有限公司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滘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东莞市恒建环保科技有限公司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广东中远船务工程有限公司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东莞市鸿业造纸有限公司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中堂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东莞市泰昌纸业有限公司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望牛墩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东莞市凤岗虾公潭污水处理厂（东莞市红树林环保科技有限公司）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凤岗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109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东莞联庆纺织有限公司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企石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东莞市远升粘合剂有限公司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石碣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东莞鸿晖纺织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洗染有限公司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中堂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建大（东莞）纺织有限公司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望牛墩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东莞市瑞华纸制品有限公司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滘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东莞中兴造纸厂有限公司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滘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东莞市中堂污水处理厂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中堂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东莞市南翔纸业有限公司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东莞深联造纸有限公司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中堂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广东生益科技有限公司（万江工厂）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119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广东生益科技有限公司（松山湖工厂）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松山湖（生态园）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东莞市强安造纸有限公司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埗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东莞汇和电子有限公司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谢岗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东莞市生益电子有限公司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东莞市虎门镇宁洲污水处理厂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东莞黄江宝泰鞋材厂（裕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祥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东莞大岭山利通皮厂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东莞洪梅永德皮革制品厂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恩智浦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半导体广东有限公司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东莞市康泰环保技术服务有限公司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塘厦林村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同舟水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务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东莞市常平岗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梓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华南水质净化有限公司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常平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东莞市高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中晖水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务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埗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东莞市大岭山永溢水务有限公司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永溢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东莞石龙津威饮料食品有限公司黄洲分公司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石龙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东莞长安嘉威信皮草有限公司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东莞奥宇五金塑胶有限公司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桥头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lastRenderedPageBreak/>
              <w:t>136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华润雪花啤酒（广东）有限公司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东莞市茶山横江华骏污水处理有限公司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茶山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东莞常平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朗贝洗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水厂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常平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139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东莞黄江成元鞋材制品厂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东莞黄江瑞</w:t>
            </w:r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昇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科技电子厂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日立蓄电池（东莞）有限公司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茶山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东莞纬达皮革有限公司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沙角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A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东莞市潢涌银洲纸业有限公司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中堂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广东省粤电集团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有限公司沙角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C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广深沙角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B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电力有限公司沙角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B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火力发电厂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东莞福安纺织印染有限公司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东莞亿立线路板有限公司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149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东莞钜茂五金制品厂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沙田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广东福美装饰材料有限公司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茶山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欧利生东邦涂料（东莞）有限公司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茶山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日立粉末冶金（东莞）有限公司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茶山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东莞市茶山鑫鹏五金电子厂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茶山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东莞宜明电器有限公司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常平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三铃制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线（东莞）有限公司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常平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东莞创宝达电器制品有限公司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常平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东莞华科电子有限公司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东莞市远大刨花板有限公司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159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欧瑞康巴尔查斯涂层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苏洲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有限公司东莞分公司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东莞市元宗家具有限公司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东莞市富宝沙发制造有限公司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东莞达艺家私有限公司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东莞台全木器厂有限公司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东莞益新家私装饰有限公司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广东佳居乐厨房科技有限公司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东莞市鑫然电子有限公司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滘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必图实业（东莞）有限公司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滘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东莞环艺实业有限公司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169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东莞北斗电子有限公司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广东宏远集团药业有限公司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东莞市杰之洋塑胶实业有限公司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凤岗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lastRenderedPageBreak/>
              <w:t>172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东莞信浓马达有限公司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凤岗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东莞联丰科艺金属有限公司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凤岗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东莞富利达塑胶制品有限公司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凤岗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东莞市东隆塑料制品厂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埗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东莞千石家电有限公司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横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沥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倍亿得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热传科技（东莞）有限公司第二分公司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横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沥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东莞市华拓电子有限公司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横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沥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179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东莞佑能工具有限公司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东莞市亚洲制药有限公司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洪梅</w:t>
            </w:r>
            <w:proofErr w:type="gramEnd"/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正隆（广东）纸业有限公司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厚街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东莞广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泽汽车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饰件有限公司一厂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厚街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东莞玉成电路板有限公司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厚街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高桥电机（东莞）有限公司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厚街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东莞市同创伟业电子科技有限公司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东莞东平彩印包装有限公司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东莞市万恒通实业有限公司（扩建）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东莞市华港服装洗水有限公司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189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东莞市虎门启诚洗染厂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信义超白光伏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玻璃（东莞）有限公司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东莞星海丰电子有限公司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东莞市凯晨电子有限公司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黄江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东莞市志晟家具有限公司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步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东莞伟嘉塑胶电子制品有限公司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东莞市卓丰五金制品有限公司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东莞山本电子科技有限公司（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豪丰基地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内）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三樱（东莞）汽车部件有限公司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东莞南玻光伏科技有限公司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199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东莞南玻工程玻璃有限公司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麻涌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东莞华宝鞋业有限公司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南城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东莞市阿卡迪亚家具有限公司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企石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东莞晨辉家具有限公司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企石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东莞市宏升木制品有限公司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企石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东莞市德曼木业有限公司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桥头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东莞泰冠时钟有限公司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清溪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东莞市巨原胶粘制品有限公司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清溪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东莞市长丰家具有限公司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清溪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lastRenderedPageBreak/>
              <w:t>208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东莞市长荣佳胶袋有限公司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清溪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209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东莞源礼灯饰有限公司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沙田虎门港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东莞欣润水务有限公司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沙田虎门港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东莞东聚电子电讯制品有限公司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石碣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东莞市万容环保技术有限公司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石碣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悠悠美居家居制造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石排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东莞誉铭新工业有限公司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东莞协成运动器材制品有限公司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智宝电子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东莞美时家具有限公司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218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东莞市中意厨房设备有限公司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塘厦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219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东莞市铭丰包装有限公司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220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东莞永亚五金电子有限公司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万江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221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希比希真空电子（东莞）有限公司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222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东莞好景塑胶制品有限公司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223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东莞长安乌沙新永塑胶零件模具厂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224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霄边兴鹏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鞋厂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225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东莞志弦电路板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226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东莞长安美泰玩具二厂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  <w:tr w:rsidR="00F46344" w:rsidRPr="00F46344" w:rsidTr="00584894">
        <w:trPr>
          <w:trHeight w:val="36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227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东莞华晟电子科技有限公司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长安</w:t>
            </w:r>
          </w:p>
        </w:tc>
      </w:tr>
    </w:tbl>
    <w:p w:rsidR="00F46344" w:rsidRPr="00F46344" w:rsidRDefault="00F46344" w:rsidP="00F46344">
      <w:pPr>
        <w:ind w:firstLineChars="200" w:firstLine="600"/>
        <w:jc w:val="left"/>
        <w:rPr>
          <w:rFonts w:ascii="Times New Roman" w:eastAsia="黑体" w:hAnsi="Times New Roman" w:cs="Times New Roman"/>
          <w:sz w:val="40"/>
          <w:szCs w:val="24"/>
        </w:rPr>
      </w:pPr>
      <w:r w:rsidRPr="00F46344">
        <w:rPr>
          <w:rFonts w:ascii="Times New Roman" w:eastAsia="黑体" w:hAnsi="Times New Roman" w:cs="Times New Roman"/>
          <w:color w:val="000000"/>
          <w:kern w:val="0"/>
          <w:sz w:val="30"/>
          <w:szCs w:val="24"/>
        </w:rPr>
        <w:t>二、重点用能单位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7177"/>
        <w:gridCol w:w="1889"/>
      </w:tblGrid>
      <w:tr w:rsidR="00F46344" w:rsidRPr="00F46344" w:rsidTr="00584894">
        <w:trPr>
          <w:trHeight w:val="300"/>
          <w:tblHeader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  <w:t>企业名称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镇街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东莞联桥电子有限公司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东莞新隆漆包线有限公司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东莞宇隆电工材料有限公司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东莞荣泰塑化材料有限公司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东莞市茶山自来水公司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东莞市金成化工有限公司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东莞市方中假日酒店有限公司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东莞卡斯特照明有限公司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东莞市益达实业有限公司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东莞鸿益雨刷有限公司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首屋尔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金属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特新电路板器材（东莞）有限公司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日立蓄电池（东莞）有限公司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奥托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仑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光电子（东莞）有限公司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日立粉末冶金（东莞）有限公司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东莞翔国光电科技有限公司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17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嘉顿食品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特新微电子（东莞）有限公司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东莞韬略运动器材有限公司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茶山镇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东莞时力科技电子厂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东莞精熙光机有限公司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广东加多宝饮料食品有限公司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金宝电子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中国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东莞市亿洲胶粘制品有限公司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东莞鸿图精密压铸有限公司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东莞劲胜精密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组件股份有限公司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东莞长安上沙鸿图金属压铸电器制造厂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东莞明冠电子有限公司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东莞东发玩具厂有限公司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东莞雅士电子有限公司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东莞新旭光学有限公司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台翰模具制品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东莞瑞安高分子树脂有限公司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新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崧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塑胶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东莞誉铭电业科技有限公司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西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铁城冠利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钟表（中国）有限公司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东莞长安美泰玩具二厂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东莞长安镇时力电子厂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东莞长安日华电子厂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东莞钜升塑胶电子制品有限公司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东莞伟时科技有限公司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东莞库柏电子有限公司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东莞协宇塑胶制品有限公司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京都电工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东莞长安冲头永浪冲压塑胶制品厂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日发电子科技（东莞）有限公司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东莞环亚高科电子有限公司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东莞东兴商标织绣有限公司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东莞世昌五金制品厂有限公司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万裕三信电子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东莞长安乌沙新永塑胶零件模具厂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光宝电源科技（东莞）有限公司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东莞恒亚电工有限公司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胜百吉鞋业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东莞晖美塑胶制品有限公司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东莞迅诚电业有限公司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东莞威赢高尔夫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用品有限公司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东莞好景塑胶制品有限公司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59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环球石材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东莞沃尔玛百货有限公司长安广场分店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龙光电子集团有限公司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昆山润华商业有限公司东莞长安分公司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东莞市长安国际酒店有限公司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东莞长安谷崧塑胶零件模具厂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东莞欧陆食品有限公司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广东步步高电子工业有限公司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东莞捷荣技术股份有限公司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宝利安塑胶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广东欧珀移动通信有限公司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东莞联聿电子有限公司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东莞长安发利达电子厂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日本电产三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协（东莞）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工机有限公司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东莞长安上沙成达塑胶五金制品厂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东莞鸿绩塑胶模具有限公司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东莞旭进光电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东莞汇景塑胶制品有限公司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东莞长安富士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万微件电子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79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东莞恒骏吸塑制品有限公司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东莞位速电子科技有限公司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东莞三协高分子制品有限公司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长安镇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大东骏通（东莞）电子有限公司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东莞创宝达电器制品有限公司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快捷达通信设备（东莞）有限公司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濑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电机（东莞）有限公司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东莞邦达五金有限公司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东莞保利文塑胶制品有限公司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台丰印刷电路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板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89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东莞常平九江水日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精科技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电子五金塑胶厂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大根（东莞）光电有限公司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东莞航天电子有限公司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东莞利士包装有限公司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东莞美捷电业有限公司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东莞欧威尔工艺品有限公司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东莞桥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梓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周氏电业有限公司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东莞勤上光电股份有限公司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东莞常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平粤海水务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东莞相川铁龙电子有限公司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99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东莞怡发塑胶制品有限公司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东莞运城制版有限公司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101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亿丰（东莞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）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制帘有限公司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展成电机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新森奇纸品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东莞常平桥梓兴扬电缆制品厂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东莞华艺铜业有限公司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东莞王氏港建电子有限公司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东莞市汇华饭店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普通合伙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东莞市常平半岛酒店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109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东莞常平金百升塑胶制品厂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东莞怡高塑胶五金电子制品公司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大东大明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东莞吉田塑料制品有限公司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彩乐糖果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三铃制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线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东莞东运镁业有限公司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东莞龙昌数码科技有限公司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东莞富铿印铁有限公司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东莞市高颖针织有限公司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119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东莞美泰电子有限公司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东莞市欧亚国际酒店有限公司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东莞市丽城假日酒店有限公司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常平镇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东莞华科电子有限公司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东莞市帝豪花园酒店有限公司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东莞华新电线电缆有限公司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东莞广达塑胶制品有限公司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东莞同昌电子有限公司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东莞益卓电子科技有限公司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东莞明利钢材模具制品有限公司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129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东莞市贝辉装饰材料有限公司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青岛润泰事业有限公司东莞大朗分公司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东莞百一电子有限公司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东莞怡盛电业有限公司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东莞龙成纸业有限公司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东莞远展包装制品有限公司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东莞兴腾鞋材有限公司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东莞市莲盈无纺科技有限公司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希克斯电子（东莞）有限公司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东莞新进电子有限公司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139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东莞兴昂鞋业有限公司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东莞市奥达铝业有限公司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利丰雅高包装印刷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东莞昌明印刷有限公司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143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大岭山兴雄鞋厂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东莞永鹏家具有限公司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伟创力电源（东莞）有限公司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东莞光群雷射科技有限公司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东莞台升家具有限公司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东莞万诚彩印包装有限公司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149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东莞达艺家私有限公司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东莞晋原电子有限公司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廸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生塑胶制品有限公司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东莞冠威绿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之宝实业有限公司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东莞市信立实业有限公司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东莞市天和商贸有限公司大岭山分公司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东莞市君逸大酒店有限公司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东莞市帝京国际酒店有限公司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东莞柚隆木业有限公司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安迈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特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提箱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159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宏达光电玻璃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东莞龙冠真空科技有限公司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东莞长腾金属制品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东莞大岭山宇通塑胶电子制品厂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东莞新川塑胶制品有限公司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大岭山镇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东莞明海整染厂有限公司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东莞市道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东发纸品有限公司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东莞市宝华造纸有限公司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东莞市恒伟纸业有限公司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东莞福泰整染有限公司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169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东莞立茂化工有限公司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东莞高登鞋材有限公司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东莞市伟联纸业有限公司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东莞梅立泰化工有限公司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东莞东美线业有限公司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东莞市旗峰纸业有限公司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斯默菲石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东包装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东莞新光电线有限公司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东莞洲亮通讯科技有限公司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合和胶板（东莞）有限公司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179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东莞市华通包装有限公司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东莞道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万宝至马达有限公司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明轩大酒店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东莞市顺通纸品有限公司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东莞市道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镇宏兴米面制品厂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东莞市中森木业有限公司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道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185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东莞市唯美装饰材料有限公司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中国移动通信集团广东有限公司东莞分公司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中国电信股份有限公司东莞分公司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东莞万士达液晶显示器有限公司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189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东莞万德电子制品有限公司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东莞市东城自来水公司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东莞市丸万塑料包装有限公司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东莞天祥塑胶有限公司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东莞市瑞安纸品实业有限公司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东莞市安德固塑料包装物有限公司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东莞胜方电子有限公司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东莞泰升音响科技有限公司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东莞骏伟塑胶五金有限公司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周屋思育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塑胶五金文具厂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199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东莞通华液晶有限公司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东莞市华南国际大酒店有限公司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东莞御景湾酒店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东莞市银丰假日酒店（御龙山庄有限公司）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东莞高富达塑料制品有限公司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东莞市上合旺盈印刷有限公司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东莞丝丽雅电子科技有限公司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东莞歌乐东方电子有限公司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东坑镇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东莞宝柏新威玩具有限公司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东坑镇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东莞东坑富港电子制品厂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东坑镇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209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东莞富强电子有限公司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东坑镇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东莞东坑先益电子厂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东坑镇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东莞冈谷电子有限公司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东坑镇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东莞信浓马达有限公司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东莞康佳包装材料有限公司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东莞骏成纸业有限公司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联亚制衣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深圳市宇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阳科技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发展有限公司东莞分公司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东莞康佳电子有限公司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东莞建兴塑胶五金制品有限公司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219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东莞市凤岗新达纸品有限公司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东莞康佳模具塑胶有限公司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东莞盛泓五金塑胶制品有限公司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东莞秀特电子有限公司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东莞瑞城压铸制品有限公司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东莞嘉多利塑胶制品有限公司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永丰余纸业（东莞）有限公司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三和盛电子制品（东莞）有限公司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227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东莞市永源自来水有限公司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东莞川鹏塑料有限公司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229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东莞富利达塑胶制品有限公司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米亚精密金属科技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东莞伍联电子科技有限公司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东莞穗联包装制品有限公司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东莞德明金属制品有限公司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东莞磁波化工有限公司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凤岗镇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通洲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预制件有限公司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东莞市东保纸业有限公司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东莞宝成鞋业有限公司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东莞裕元鞋业制品有限公司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239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陆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逊梯卡华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宏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眼镜有限公司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东莞振兴纸品有限公司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</w:t>
            </w:r>
            <w:proofErr w:type="gramStart"/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埗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彰元鞋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东莞市天全纸品有限公司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东莞东美食品有限公司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东莞市华利纸品有限公司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日本电产（东莞）有限公司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富相电子科技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东莞昭和电子有限公司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</w:t>
            </w:r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埗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佰鸿电子厂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249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东莞市天赐纸品有限公司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东莞市兆昌洗漂厂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东莞市同兴纸品有限公司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高</w:t>
            </w:r>
            <w:proofErr w:type="gramStart"/>
            <w:r w:rsidRPr="00F4634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东莞横沥金祥塑胶制品厂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沥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东莞金金碧电子有限公司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沥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东莞千石家电有限公司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沥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东莞市横沥镇自来水公司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东莞万好食品有限公司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东莞鑫达玩具礼品有限公司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富裕注塑制模（东莞）有限公司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259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联志玩具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礼品（东莞）有限公司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东莞高文内衣制品有限公司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东莞联达毛纺有限公司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东莞怡昌塑胶制品有限公司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东莞卓翰光电科技有限公司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横沥镇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东莞市宝力造纸厂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台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玻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华南玻璃有限公司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东莞新锦江印花有限公司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东莞富山纺织漂染有限公司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268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东莞市广鑫织造有限公司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269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东莞大宝杰松印刷有限公司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东莞富达染厂有限公司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东莞金晶铸造材料有限公司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东莞辰达电器有限公司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东莞市汇景酒店有限公司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东莞市汇星染织有限公司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振阳针织绒制品（东莞）有限公司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洪梅镇</w:t>
            </w:r>
            <w:proofErr w:type="gramEnd"/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泽冠塑胶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东莞伟腾五金塑胶有限公司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永捷电路版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279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伟易达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电子产品有限公司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东莞市东成石材有限公司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东莞诠盛电器有限公司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东莞普光液晶显示有限公司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东莞绿扬鞋业有限公司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东莞昆盈电脑制品有限公司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东莞骅国电子有限公司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东莞厚街创机塑胶制品有限公司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东莞厚街赤岭通用电器制造有限公司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东莞厚街爱高电子总厂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289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="006C1BBD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市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金河田实业有限公司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东莞大森鞋材有限公司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东莞承光五金制品有限公司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栢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能电子科技有限公司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东莞润信弹性织物有限公司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东莞市竣成化工有限公司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东莞中世拓实业有限公司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东莞励发制衣有限公司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东莞市城市之窗家具有限公司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东莞厚街溪头太空梭电线有限公司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299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="006C1BBD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市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厚街国际大酒店有限公司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广东嘉华酒店有限公司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东莞市昌明实业有限公司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东莞丽池海悦酒店有限公司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厚街镇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广东电力发展股份有限公司沙角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A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广东省粤电集团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有限公司沙角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C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广深沙角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B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电力有限公司沙角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B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火力发电厂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东莞虎门电厂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东莞虎门科艺纺织印花有限公司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明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安运动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器材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东莞大日化工厂有限公司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东莞大泰光电科技有限公司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311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东莞泛亚金属制造有限公司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东莞固邦灯饰电线有限公司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东莞广宇精密电子有限公司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东莞宏国制鞋有限公司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丽声实业（东莞）有限公司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万泰光电（东莞）有限公司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东莞建通电子五金有限公司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东莞金德丰陶瓷厂有限公司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319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东莞金多利食品有限公司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东莞乐迪卡游戏机制造厂有限公司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东莞胜美达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太平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电机有限公司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东莞市以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纯集团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东莞银辉玩具有限公司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东莞震兴家私有限公司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富国运动器材（东莞）有限公司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汉高胶粘剂技术（广东）有限公司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镰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仓光学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信义汽车玻璃（东莞）有限公司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329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中名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东莞常禾电子有限公司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东莞德源塑胶制品有限公司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东莞虎门南栅国际文具制造有限公司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东莞康源电子有限公司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东莞市虎门粤塑建材厂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东莞市银泰玻璃有限公司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兴科电子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东莞市丰泰花园酒店有限公司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东莞市华池酒店有限公司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339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虎门龙泉国际大酒店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上海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嘉定乐购生活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购物有限公司东莞市虎门分公司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东莞市日隆食品有限公司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东莞弘隆金属制品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瑞智制冷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机器（东莞）有限公司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东莞长联电线电缆有限公司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东莞令特电子有限公司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东莞豪门大饭店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东莞市莱茵酒店有限公司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虎门镇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东莞裕盛鞋业有限公司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349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东莞瑞升电子有限公司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东莞黄江宝亮鞋材厂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精成科技电子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恩智浦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半导体广东有限公司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353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东莞宝建高分子材料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东莞船井电机厂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东莞航升实业有限公司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东莞技嘉电子有限公司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鹏驰五金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东莞市太子酒店有限公司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359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东莞新东方科技有限公司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东莞正隆纸制品有限公司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东莞大伟成记玩具有限公司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腾翔精密塑胶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东莞维升电子制品有限公司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东莞联丰巨川纤维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膊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东莞市盛和化工有限公司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广东太阳神集团有限公司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东莞市黄江镇镇中自来水有限公司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茂成电子科技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黄江镇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369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东莞通明电力有限公司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东莞市三联机械有限公司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高效电子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雄进塑料制品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东莞润丰金属塑胶有限公司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东莞高伟光学电子有限公司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东莞天山金属家具有限公司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东莞大泉传感器有限公司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东莞永丰盛纺织有限公司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东莞海益机械配件有限公司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379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安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姆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科国际容器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爱地雅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自行车有限公司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东莞协和陶瓷有限公司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东莞友华汽车配件有限公司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东莞高信电子有限公司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东莞嘉丰机电设备有限公司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东莞市金业电子科技有限公司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元生有色金属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东莞铨讯电子有限公司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东莞爱铭数码电子有限公司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389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东莞顺兴电子有限公司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东莞市中之电子科技有限公司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东莞南德橡塑制品有限公司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伟易达（东莞）电讯有限公司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东莞华震电器有限公司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港源胶粘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带制品有限公司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395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东莞威霸清洁器材有限公司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东莞高美电子有限公司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东莞宇球电子有限公司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东莞超信金属有限公司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399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东莞市满强工艺制品有限公司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科广电子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东莞亚昕精密塑胶有限公司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东莞寮步长江商标厂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东莞新敏兴电脑机绣织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唛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寮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步镇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广东中远船务工程有限公司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东莞超盈纺织有限公司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东莞市德广隆制衣洗水有限公司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东莞嘉吉粮油有限公司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东莞市海昌船务有限公司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409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东莞市穗丰食品有限公司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中储粮油脂工业东莞有限公司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东莞市海珠纺织有限公司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东莞市麻涌华联发洗水纺织厂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东莞市达成纸品有限公司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东莞市海大饲料有限公司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东莞伯产合成皮革有限公司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东莞泉睿精密五金有限公司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东莞市龙腾实业有限公司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东莞金鲤水泥有限公司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419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东莞益海嘉里粮油食品工业有限公司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东莞市粤东新型建材有限公司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麻涌镇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东莞南城新科磁电制品厂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东莞市会展国际大酒店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华嘉食品有限公司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东莞锦泰食品有限公司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东莞荣科电子有限公司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东莞新能源电子科技有限公司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汤姆森广东显示器件有限公司东莞分公司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东莞添迪电子五金实业有限公司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429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东莞市石鼓污水处理有限公司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东莞市南城海雅百货有限公司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东莞市深国投房地产开发有限公司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东莞沃尔玛百货有限公司（南城）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东莞家乐福商业有限公司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东莞凯德商用置业有限公司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南城区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东莞华通发泡塑料制品有限公司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企石镇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东莞乐升植绒有限公司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企石镇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437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东莞市凯晟灯头实业有限公司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企石镇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东莞明鑫电子有限公司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企石镇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439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东莞东业工艺制品有限公司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企石镇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东莞市兴奇宏电子有限公司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企石镇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东莞健达照明有限公司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企石镇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东莞科源发泡有限公司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企石镇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立维腾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东莞百信塑胶制品有限公司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东莞三雄电业制造有限公司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东莞万善美耐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皿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东莞日线线缆有限公司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东莞飞达鞋业有限公司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449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东莞艺华弧形钢化玻璃有限公司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长青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林电子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东莞强韧机械铸造有限公司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东莞市桥头镇自来水厂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东莞桥头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倍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克精工塑料五金制品厂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东莞技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研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新阳电子有限公司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东莞市华尔登国际酒店有限公司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宜欣塑胶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东莞市桥头三正半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山酒店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东莞市易辉纤维板有限公司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459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东莞爱电电子有限公司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东莞市汇林包装有限公司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东莞友成精密模具有限公司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东莞琦联电子有限公司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桥头镇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联业制衣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东莞可见优玻璃制品有限公司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明门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中国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幼童用品有限公司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飞磁电子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材料（东莞）有限公司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昌威贸易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长荣玩具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469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成翔电子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东莞顶钧塑胶模具有限公司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东莞高鼎艺术陶瓷有限公司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东莞高力电池有限公司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东莞冠坤电子有限公司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东莞贯新幼童用品有限公司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广东光阵光电科技有限公司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东莞濠文塑胶五金制品有限公司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东莞华南印刷有限公司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478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东莞建力体育器材有限公司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479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东莞骆恒塑胶制品有限公司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东莞米德兰五金塑胶制品有限公司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东莞清溪富崴电子厂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光荣电业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东莞晶达电子科技有限公司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美河鞋业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清溪先豪家电塑胶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东莞庆章光机有限公司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东莞市清溪自来水有限公司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东莞台新纤维制品有限公司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489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东莞欣鼎五金塑胶制品有限公司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东莞新航包装材料有限公司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东莞旭福电脑有限公司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东莞衍青塑胶五金制品有限公司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东莞耀升机电有限公司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东莞永冠铸造厂有限公司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东莞镇扬玩具有限公司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光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宝网络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通讯（东莞）有限公司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飞宏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东莞清溪富阳电子厂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499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歌华德音箱厂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鸿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特利塑胶制品（东莞）有限公司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锦美运动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用品（东莞）有限公司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明珠高尔夫制品（东莞）有限公司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群光电子（东莞）有限公司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实盈电子（东莞）有限公司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辉碧电子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东莞矽德半导体有限公司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宝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钜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中国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儿童用品有限公司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东莞华登塑胶制品有限公司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509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东莞德龙健伍电器有限公司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东莞清溪兴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世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窗帘厂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东莞荣辉纸类制品厂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东莞市鸿德医用塑料制品有限公司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东莞首利科技有限公司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东莞致力电脑有限公司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东莞立成针织有限公司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欧姆龙精密电子（东莞）有限公司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四国电线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棠裕电子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519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裕利（东莞）玩具制品有限公司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清溪镇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东莞新长桥塑料有限公司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521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东莞市怀兴纸业有限公司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东莞诚达鞋业有限公司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东莞汇昌织染有限公司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东莞立春纺织有限公司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东莞增立塑料制品有限公司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东莞市银通玻璃有限公司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锌辉扬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热浸锌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东莞东交沥青有限公司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529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东莞泰升玻璃有限公司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东莞裕升薄板有限公司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东莞柏辉玩具有限公司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东莞井上建上汽车部件有限公司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东莞市裕元纸品包装有限公司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东莞百宏实业有限公司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东莞市金富实业有限公司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沙田镇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东莞普隆塑胶制品有限公司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石碣镇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东莞科达五金制品有限公司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石碣镇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东莞星志厨具厂有限公司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石碣镇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539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东莞岳丰电子科技有限公司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石碣镇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华容电子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石碣镇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联德电子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石碣镇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品翔电子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塑胶制品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石碣镇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台达电子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石碣镇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旭丽电子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石碣镇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京瓷办公设备科技（东莞）有限公司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石龙镇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日本电产三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协电子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石龙镇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东莞泽龙线缆有限公司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石龙镇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中宝华南电子（东莞）有限公司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石龙镇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549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山阳稻田复合塑料（东莞）有限公司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石龙镇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东莞市龙田贸易有限公司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石龙镇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石龙名冠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金凯悦大酒店有限公司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石龙镇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东莞市金燕粮油食品有限公司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石龙镇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东莞市石排自来水公司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石排镇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东莞永捷塑胶制品有限公司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石排镇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东莞兴利五金塑胶有限公司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石排镇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东莞兴利玩具有限公司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石排镇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东莞均益精密五金制品有限公司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石排镇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东莞立新塑胶有限公司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石排镇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559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东莞石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排沙角恒达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塑胶电器制品有限公司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石排镇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广东医学院（东莞校区）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松山湖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东莞理工学院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松山湖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东莞市松山湖酒店有限公司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松山湖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563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华为机器有限公司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松山湖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天弘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松山湖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东莞市塘厦三正半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山酒店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东莞信柏塑胶有限公司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东莞市塘厦自来水公司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东莞童园实业有限公司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569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东莞荣星电线有限公司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协隆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塑胶电子有限公司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宏达纺织（东莞）有限公司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东莞新劲电子有限公司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东莞冠捷科技有限公司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东莞日太灯饰有限公司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康舒电子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东莞塘厦新联电器厂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三洋电子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东莞克模实业有限公司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579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日本电产精密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马达科技（东莞）有限公司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国巨电子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东莞立德电子有限公司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东莞盛时五金塑胶制品有限公司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亚弘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电器有限公司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东莞凯升电子有限公司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最上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东莞亚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锋电脑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零配件有限公司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港龙包装制品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(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)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东莞东峰铝型材制品有限公司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589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东莞炬升热处理有限公司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东莞联立电器实业有限公司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东莞基立线缆有限公司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东莞塘厦裕华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电路板有限公司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广东坚朗五金制品股份有限公司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东莞新金域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怡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景酒店有限公司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东莞太阳茂森精密金属有限公司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东莞塘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厦奇昌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高尔夫球头制品厂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东莞建钛塑胶制品有限公司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东莞源泰运动器材有限公司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599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东莞勤德五金制品有限公司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东莞市江顺箱包袋配件有限公司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东莞光裕照明科技有限公司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东莞圣纪电子科技有限公司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深圳市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海盈科技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有限公司东莞分公司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塘厦镇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东莞市东江水务有限公司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605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东莞市公共汽车有限公司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东莞市城巴运输有限公司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TR</w:t>
            </w: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轴承有限公司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东莞京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滨汽车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电喷装置有限公司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609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万宝至马达（东莞）有限公司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广东玉兰集团股份有限公司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东莞市彩怡百货有限公司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东莞市君尚百货有限公司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东莞沃尔玛百货有限公司（城区）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莞</w:t>
            </w:r>
            <w:proofErr w:type="gramEnd"/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城区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东莞市永铖铝业有限公司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万江区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东莞市白天鹅纸业有限公司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万江区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东莞市万江自来水厂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万江区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东莞市裕华纸业有限公司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万江区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东莞市三元盈晖投资发展有限公司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万江区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619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东莞市海逸酒店有限公司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万江区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东莞市华兴纸业实业有限公司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万江区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东莞市电力燃料有限公司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万江区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东莞市盈泰纸品厂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望牛墩镇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东莞辉城电子有限公司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望牛墩镇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钜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丰人造纤维有限公司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望牛墩镇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东莞市晶彩纺织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制衣洗水有限公司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望牛墩镇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东莞市利泰纸业有限公司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望牛墩镇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东莞市伟安纸业有限公司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望牛墩镇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东莞市立顿洗涤用品实业有限公司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望牛墩镇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629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广东南方宏明电子科技股份有限公司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望牛墩镇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东莞李洲电子科技有限公司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谢岗镇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东莞钨珍电子科技有限公司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谢岗镇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东莞深能源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樟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洋电力有限公司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东莞明彩纸品有限公司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东莞南星塑胶有限公司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东莞康耀录像盒带制品有限公司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东莞大洋硅胶制品有限公司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广东保点明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辉商标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标识有限公司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东莞铿利五金制品有限公司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639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东莞太洋橡塑制品有限公司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东莞十和田电子有限公司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东莞贰发毛绒有限公司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东莞新都会酒店有限公司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东莞科铸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金属制品有限公司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644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东莞市兄奕塑胶制品有限公司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645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东莞华伟配线器材有限公司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646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东莞市樟木头三正半</w:t>
            </w:r>
            <w:proofErr w:type="gramStart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山酒店</w:t>
            </w:r>
            <w:proofErr w:type="gramEnd"/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lastRenderedPageBreak/>
              <w:t>647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东莞市天和商贸有限公司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樟木头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东莞市建航纸业有限公司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649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东莞市制糖厂有限公司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东莞市潢涌银洲纸业有限公司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651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东莞市双洲纸业有限公司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652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东莞市东上钢材股份有限公司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653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东莞市祥兴纸业有限公司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东莞市威亮实业有限公司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东莞市旭丰纸业有限公司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东莞金波罗电业科技有限公司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657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东莞竞业塑胶五金制品厂有限公司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678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658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东莞美哲塑胶制品有限公司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659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东莞市建东水泥制品有限公司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660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东莞市袁家涌金洲管桩有限公司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66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661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东莞市锦上钢材有限公司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662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东莞新文钦金属有限公司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663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广东一品鲜生物科技有限公司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664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东莞峰达电子有限公司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665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东莞市东兴铝业有限公司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666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东莞市银桦纸品有限公司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652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667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东莞市华柏纸品有限公司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300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668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东莞市东糖中轻糖业有限公司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698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669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东莞市东上板业有限公司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  <w:tr w:rsidR="00F46344" w:rsidRPr="00F46344" w:rsidTr="00584894">
        <w:trPr>
          <w:trHeight w:val="694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670</w:t>
            </w:r>
          </w:p>
        </w:tc>
        <w:tc>
          <w:tcPr>
            <w:tcW w:w="7177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东莞东民纺织品有限公司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F46344" w:rsidRPr="00F46344" w:rsidRDefault="00F46344" w:rsidP="00F4634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</w:pPr>
            <w:r w:rsidRPr="00F4634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中堂镇</w:t>
            </w:r>
          </w:p>
        </w:tc>
      </w:tr>
    </w:tbl>
    <w:p w:rsidR="00F46344" w:rsidRPr="00F46344" w:rsidRDefault="00F46344" w:rsidP="00F46344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24"/>
        </w:rPr>
      </w:pPr>
      <w:r w:rsidRPr="00F46344">
        <w:rPr>
          <w:rFonts w:ascii="Times New Roman" w:eastAsia="黑体" w:hAnsi="Times New Roman" w:cs="Times New Roman"/>
          <w:color w:val="000000"/>
          <w:kern w:val="0"/>
          <w:sz w:val="30"/>
          <w:szCs w:val="24"/>
        </w:rPr>
        <w:t>三、全市</w:t>
      </w:r>
      <w:r w:rsidRPr="00F46344">
        <w:rPr>
          <w:rFonts w:ascii="Times New Roman" w:eastAsia="黑体" w:hAnsi="Times New Roman" w:cs="Times New Roman"/>
          <w:color w:val="000000"/>
          <w:kern w:val="0"/>
          <w:sz w:val="30"/>
          <w:szCs w:val="24"/>
        </w:rPr>
        <w:t>5500</w:t>
      </w:r>
      <w:r w:rsidRPr="00F46344">
        <w:rPr>
          <w:rFonts w:ascii="Times New Roman" w:eastAsia="黑体" w:hAnsi="Times New Roman" w:cs="Times New Roman"/>
          <w:color w:val="000000"/>
          <w:kern w:val="0"/>
          <w:sz w:val="30"/>
          <w:szCs w:val="24"/>
        </w:rPr>
        <w:t>家规上企业（不含</w:t>
      </w:r>
      <w:r w:rsidRPr="00F46344">
        <w:rPr>
          <w:rFonts w:ascii="黑体" w:eastAsia="黑体" w:hAnsi="黑体" w:cs="Times New Roman"/>
          <w:color w:val="000000"/>
          <w:kern w:val="0"/>
          <w:sz w:val="30"/>
          <w:szCs w:val="24"/>
        </w:rPr>
        <w:t>“双超”、“双有”、重点流域、重点用能单位，</w:t>
      </w:r>
      <w:r w:rsidRPr="00F46344">
        <w:rPr>
          <w:rFonts w:ascii="Times New Roman" w:eastAsia="黑体" w:hAnsi="Times New Roman" w:cs="Times New Roman"/>
          <w:color w:val="000000"/>
          <w:kern w:val="0"/>
          <w:sz w:val="30"/>
          <w:szCs w:val="24"/>
        </w:rPr>
        <w:t>名单略</w:t>
      </w:r>
      <w:r w:rsidRPr="00F46344">
        <w:rPr>
          <w:rFonts w:ascii="Times New Roman" w:eastAsia="黑体" w:hAnsi="Times New Roman" w:cs="Times New Roman" w:hint="eastAsia"/>
          <w:color w:val="000000"/>
          <w:kern w:val="0"/>
          <w:sz w:val="30"/>
          <w:szCs w:val="24"/>
        </w:rPr>
        <w:t>）。</w:t>
      </w:r>
    </w:p>
    <w:p w:rsidR="00A87005" w:rsidRPr="00F46344" w:rsidRDefault="006C1BBD"/>
    <w:sectPr w:rsidR="00A87005" w:rsidRPr="00F4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altName w:val="Arial Unicode MS"/>
    <w:panose1 w:val="02010609000101010101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C30"/>
    <w:multiLevelType w:val="hybridMultilevel"/>
    <w:tmpl w:val="26B20340"/>
    <w:lvl w:ilvl="0" w:tplc="CEF63874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1070D72"/>
    <w:multiLevelType w:val="hybridMultilevel"/>
    <w:tmpl w:val="F5846AAC"/>
    <w:lvl w:ilvl="0" w:tplc="421A520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17277C4"/>
    <w:multiLevelType w:val="hybridMultilevel"/>
    <w:tmpl w:val="D8E0A008"/>
    <w:lvl w:ilvl="0" w:tplc="E250D8A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Times New Roman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 w15:restartNumberingAfterBreak="0">
    <w:nsid w:val="2663638F"/>
    <w:multiLevelType w:val="hybridMultilevel"/>
    <w:tmpl w:val="149C2808"/>
    <w:lvl w:ilvl="0" w:tplc="4F46A30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6E93B78"/>
    <w:multiLevelType w:val="hybridMultilevel"/>
    <w:tmpl w:val="75A848D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3A313041"/>
    <w:multiLevelType w:val="hybridMultilevel"/>
    <w:tmpl w:val="E87CA532"/>
    <w:lvl w:ilvl="0" w:tplc="DF2E894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4051347B"/>
    <w:multiLevelType w:val="hybridMultilevel"/>
    <w:tmpl w:val="D1347132"/>
    <w:lvl w:ilvl="0" w:tplc="2FA4355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1CF5398"/>
    <w:multiLevelType w:val="hybridMultilevel"/>
    <w:tmpl w:val="520ABB0A"/>
    <w:lvl w:ilvl="0" w:tplc="ED9E59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67E4659B"/>
    <w:multiLevelType w:val="hybridMultilevel"/>
    <w:tmpl w:val="EDB259EE"/>
    <w:lvl w:ilvl="0" w:tplc="7E66A3A2">
      <w:start w:val="3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44"/>
    <w:rsid w:val="002D0F4C"/>
    <w:rsid w:val="0048222C"/>
    <w:rsid w:val="006C1BBD"/>
    <w:rsid w:val="00F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FFF1"/>
  <w15:chartTrackingRefBased/>
  <w15:docId w15:val="{82ED7A2A-4E0B-42B6-B7B1-22155CB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标题：办公室文件头"/>
    <w:next w:val="a"/>
    <w:link w:val="20"/>
    <w:qFormat/>
    <w:rsid w:val="00F46344"/>
    <w:pPr>
      <w:keepNext/>
      <w:keepLines/>
      <w:autoSpaceDE w:val="0"/>
      <w:autoSpaceDN w:val="0"/>
      <w:jc w:val="distribute"/>
      <w:outlineLvl w:val="1"/>
    </w:pPr>
    <w:rPr>
      <w:rFonts w:ascii="Times New Roman" w:eastAsia="华康简标题宋" w:hAnsi="Times New Roman" w:cs="Times New Roman"/>
      <w:bCs/>
      <w:color w:val="FF0000"/>
      <w:w w:val="70"/>
      <w:kern w:val="0"/>
      <w:sz w:val="112"/>
      <w:szCs w:val="32"/>
    </w:rPr>
  </w:style>
  <w:style w:type="paragraph" w:styleId="3">
    <w:name w:val="heading 3"/>
    <w:basedOn w:val="a"/>
    <w:link w:val="30"/>
    <w:uiPriority w:val="9"/>
    <w:qFormat/>
    <w:rsid w:val="00F4634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标题：办公室文件头 字符"/>
    <w:basedOn w:val="a0"/>
    <w:link w:val="2"/>
    <w:rsid w:val="00F46344"/>
    <w:rPr>
      <w:rFonts w:ascii="Times New Roman" w:eastAsia="华康简标题宋" w:hAnsi="Times New Roman" w:cs="Times New Roman"/>
      <w:bCs/>
      <w:color w:val="FF0000"/>
      <w:w w:val="70"/>
      <w:kern w:val="0"/>
      <w:sz w:val="112"/>
      <w:szCs w:val="32"/>
    </w:rPr>
  </w:style>
  <w:style w:type="character" w:customStyle="1" w:styleId="30">
    <w:name w:val="标题 3 字符"/>
    <w:basedOn w:val="a0"/>
    <w:link w:val="3"/>
    <w:uiPriority w:val="9"/>
    <w:rsid w:val="00F46344"/>
    <w:rPr>
      <w:rFonts w:ascii="宋体" w:eastAsia="宋体" w:hAnsi="宋体" w:cs="Times New Roman"/>
      <w:b/>
      <w:bCs/>
      <w:kern w:val="0"/>
      <w:sz w:val="27"/>
      <w:szCs w:val="27"/>
      <w:lang w:val="x-none" w:eastAsia="x-none"/>
    </w:rPr>
  </w:style>
  <w:style w:type="numbering" w:customStyle="1" w:styleId="1">
    <w:name w:val="无列表1"/>
    <w:next w:val="a2"/>
    <w:uiPriority w:val="99"/>
    <w:semiHidden/>
    <w:rsid w:val="00F46344"/>
  </w:style>
  <w:style w:type="paragraph" w:styleId="a3">
    <w:name w:val="Title"/>
    <w:basedOn w:val="a"/>
    <w:link w:val="a4"/>
    <w:qFormat/>
    <w:rsid w:val="00F46344"/>
    <w:pPr>
      <w:spacing w:before="240" w:after="60"/>
      <w:jc w:val="center"/>
      <w:outlineLvl w:val="0"/>
    </w:pPr>
    <w:rPr>
      <w:rFonts w:ascii="Times New Roman" w:eastAsia="华康简标题宋" w:hAnsi="Times New Roman" w:cs="Arial"/>
      <w:bCs/>
      <w:sz w:val="44"/>
      <w:szCs w:val="32"/>
    </w:rPr>
  </w:style>
  <w:style w:type="character" w:customStyle="1" w:styleId="a4">
    <w:name w:val="标题 字符"/>
    <w:basedOn w:val="a0"/>
    <w:link w:val="a3"/>
    <w:rsid w:val="00F46344"/>
    <w:rPr>
      <w:rFonts w:ascii="Times New Roman" w:eastAsia="华康简标题宋" w:hAnsi="Times New Roman" w:cs="Arial"/>
      <w:bCs/>
      <w:sz w:val="44"/>
      <w:szCs w:val="32"/>
    </w:rPr>
  </w:style>
  <w:style w:type="paragraph" w:styleId="a5">
    <w:name w:val="footer"/>
    <w:basedOn w:val="a"/>
    <w:link w:val="a6"/>
    <w:uiPriority w:val="99"/>
    <w:rsid w:val="00F46344"/>
    <w:pPr>
      <w:tabs>
        <w:tab w:val="center" w:leader="hyphen" w:pos="4153"/>
        <w:tab w:val="right" w:pos="8306"/>
      </w:tabs>
      <w:snapToGrid w:val="0"/>
      <w:jc w:val="right"/>
    </w:pPr>
    <w:rPr>
      <w:rFonts w:ascii="Times New Roman" w:eastAsia="仿宋_GB2312" w:hAnsi="Times New Roman" w:cs="Times New Roman"/>
      <w:sz w:val="28"/>
      <w:szCs w:val="18"/>
      <w:lang w:val="x-none" w:eastAsia="x-none"/>
    </w:rPr>
  </w:style>
  <w:style w:type="character" w:customStyle="1" w:styleId="a6">
    <w:name w:val="页脚 字符"/>
    <w:basedOn w:val="a0"/>
    <w:link w:val="a5"/>
    <w:uiPriority w:val="99"/>
    <w:rsid w:val="00F46344"/>
    <w:rPr>
      <w:rFonts w:ascii="Times New Roman" w:eastAsia="仿宋_GB2312" w:hAnsi="Times New Roman" w:cs="Times New Roman"/>
      <w:sz w:val="28"/>
      <w:szCs w:val="18"/>
      <w:lang w:val="x-none" w:eastAsia="x-none"/>
    </w:rPr>
  </w:style>
  <w:style w:type="paragraph" w:styleId="a7">
    <w:name w:val="header"/>
    <w:basedOn w:val="a"/>
    <w:link w:val="a8"/>
    <w:uiPriority w:val="99"/>
    <w:rsid w:val="00F46344"/>
    <w:pP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a8">
    <w:name w:val="页眉 字符"/>
    <w:basedOn w:val="a0"/>
    <w:link w:val="a7"/>
    <w:uiPriority w:val="99"/>
    <w:rsid w:val="00F46344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styleId="a9">
    <w:name w:val="page number"/>
    <w:rsid w:val="00F46344"/>
    <w:rPr>
      <w:rFonts w:ascii="Times New Roman" w:eastAsia="仿宋_GB2312" w:hAnsi="Times New Roman"/>
      <w:sz w:val="28"/>
      <w:lang w:eastAsia="zh-CN"/>
    </w:rPr>
  </w:style>
  <w:style w:type="paragraph" w:styleId="aa">
    <w:name w:val="Block Text"/>
    <w:basedOn w:val="a"/>
    <w:rsid w:val="00F46344"/>
    <w:pPr>
      <w:pBdr>
        <w:top w:val="single" w:sz="6" w:space="1" w:color="auto"/>
        <w:bottom w:val="single" w:sz="6" w:space="1" w:color="auto"/>
      </w:pBdr>
      <w:topLinePunct/>
      <w:autoSpaceDE w:val="0"/>
      <w:autoSpaceDN w:val="0"/>
      <w:spacing w:line="540" w:lineRule="atLeast"/>
      <w:ind w:leftChars="100" w:left="948" w:right="17" w:hangingChars="200" w:hanging="632"/>
    </w:pPr>
    <w:rPr>
      <w:rFonts w:ascii="Times New Roman" w:eastAsia="仿宋_GB2312" w:hAnsi="Times New Roman" w:cs="Times New Roman"/>
      <w:sz w:val="30"/>
      <w:szCs w:val="24"/>
    </w:rPr>
  </w:style>
  <w:style w:type="paragraph" w:styleId="ab">
    <w:name w:val="Body Text"/>
    <w:basedOn w:val="a"/>
    <w:link w:val="ac"/>
    <w:rsid w:val="00F46344"/>
    <w:pPr>
      <w:ind w:rightChars="-12" w:right="-35"/>
    </w:pPr>
    <w:rPr>
      <w:rFonts w:ascii="Times New Roman" w:eastAsia="仿宋_GB2312" w:hAnsi="Times New Roman" w:cs="Times New Roman"/>
      <w:sz w:val="31"/>
      <w:szCs w:val="24"/>
    </w:rPr>
  </w:style>
  <w:style w:type="character" w:customStyle="1" w:styleId="ac">
    <w:name w:val="正文文本 字符"/>
    <w:basedOn w:val="a0"/>
    <w:link w:val="ab"/>
    <w:rsid w:val="00F46344"/>
    <w:rPr>
      <w:rFonts w:ascii="Times New Roman" w:eastAsia="仿宋_GB2312" w:hAnsi="Times New Roman" w:cs="Times New Roman"/>
      <w:sz w:val="31"/>
      <w:szCs w:val="24"/>
    </w:rPr>
  </w:style>
  <w:style w:type="paragraph" w:styleId="ad">
    <w:name w:val="Body Text Indent"/>
    <w:basedOn w:val="a"/>
    <w:link w:val="ae"/>
    <w:rsid w:val="00F46344"/>
    <w:pPr>
      <w:topLinePunct/>
      <w:autoSpaceDE w:val="0"/>
      <w:autoSpaceDN w:val="0"/>
      <w:spacing w:line="600" w:lineRule="atLeast"/>
      <w:ind w:firstLine="615"/>
    </w:pPr>
    <w:rPr>
      <w:rFonts w:ascii="仿宋_GB2312" w:eastAsia="仿宋_GB2312" w:hAnsi="Times New Roman" w:cs="Times New Roman"/>
      <w:sz w:val="31"/>
      <w:szCs w:val="24"/>
    </w:rPr>
  </w:style>
  <w:style w:type="character" w:customStyle="1" w:styleId="ae">
    <w:name w:val="正文文本缩进 字符"/>
    <w:basedOn w:val="a0"/>
    <w:link w:val="ad"/>
    <w:rsid w:val="00F46344"/>
    <w:rPr>
      <w:rFonts w:ascii="仿宋_GB2312" w:eastAsia="仿宋_GB2312" w:hAnsi="Times New Roman" w:cs="Times New Roman"/>
      <w:sz w:val="31"/>
      <w:szCs w:val="24"/>
    </w:rPr>
  </w:style>
  <w:style w:type="table" w:styleId="af">
    <w:name w:val="Table Grid"/>
    <w:basedOn w:val="a1"/>
    <w:rsid w:val="00F463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F4634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f0">
    <w:name w:val="Normal (Web)"/>
    <w:basedOn w:val="a"/>
    <w:rsid w:val="00F46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6344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af2">
    <w:name w:val="批注框文本 字符"/>
    <w:basedOn w:val="a0"/>
    <w:link w:val="af1"/>
    <w:uiPriority w:val="99"/>
    <w:rsid w:val="00F46344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customStyle="1" w:styleId="10">
    <w:name w:val="列表段落1"/>
    <w:basedOn w:val="a"/>
    <w:uiPriority w:val="34"/>
    <w:qFormat/>
    <w:rsid w:val="00F46344"/>
    <w:pPr>
      <w:ind w:firstLineChars="200" w:firstLine="420"/>
    </w:pPr>
    <w:rPr>
      <w:rFonts w:ascii="Calibri" w:eastAsia="宋体" w:hAnsi="Calibri" w:cs="Times New Roman"/>
    </w:rPr>
  </w:style>
  <w:style w:type="character" w:styleId="af3">
    <w:name w:val="Hyperlink"/>
    <w:uiPriority w:val="99"/>
    <w:unhideWhenUsed/>
    <w:rsid w:val="00F46344"/>
    <w:rPr>
      <w:rFonts w:cs="Times New Roman"/>
      <w:color w:val="0000FF"/>
      <w:u w:val="single"/>
    </w:rPr>
  </w:style>
  <w:style w:type="character" w:styleId="af4">
    <w:name w:val="Emphasis"/>
    <w:uiPriority w:val="20"/>
    <w:qFormat/>
    <w:rsid w:val="00F46344"/>
    <w:rPr>
      <w:rFonts w:cs="Times New Roman"/>
      <w:i/>
      <w:iCs/>
    </w:rPr>
  </w:style>
  <w:style w:type="character" w:customStyle="1" w:styleId="af5">
    <w:name w:val="文档结构图 字符"/>
    <w:link w:val="af6"/>
    <w:rsid w:val="00F46344"/>
    <w:rPr>
      <w:rFonts w:ascii="Calibri" w:hAnsi="Calibri"/>
      <w:shd w:val="clear" w:color="auto" w:fill="000080"/>
    </w:rPr>
  </w:style>
  <w:style w:type="paragraph" w:styleId="af6">
    <w:name w:val="Document Map"/>
    <w:basedOn w:val="a"/>
    <w:link w:val="af5"/>
    <w:rsid w:val="00F46344"/>
    <w:pPr>
      <w:shd w:val="clear" w:color="auto" w:fill="000080"/>
    </w:pPr>
    <w:rPr>
      <w:rFonts w:ascii="Calibri" w:hAnsi="Calibri"/>
    </w:rPr>
  </w:style>
  <w:style w:type="character" w:customStyle="1" w:styleId="Char1">
    <w:name w:val="文档结构图 Char1"/>
    <w:basedOn w:val="a0"/>
    <w:rsid w:val="00F46344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2935</Words>
  <Characters>16734</Characters>
  <Application>Microsoft Office Word</Application>
  <DocSecurity>0</DocSecurity>
  <Lines>139</Lines>
  <Paragraphs>39</Paragraphs>
  <ScaleCrop>false</ScaleCrop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黎燕儿</dc:creator>
  <cp:keywords/>
  <dc:description/>
  <cp:lastModifiedBy>廖文玮</cp:lastModifiedBy>
  <cp:revision>3</cp:revision>
  <dcterms:created xsi:type="dcterms:W3CDTF">2017-01-06T09:13:00Z</dcterms:created>
  <dcterms:modified xsi:type="dcterms:W3CDTF">2022-03-29T09:36:00Z</dcterms:modified>
</cp:coreProperties>
</file>