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Cs w:val="21"/>
        </w:rPr>
      </w:pPr>
      <w:r>
        <w:rPr>
          <w:rFonts w:hint="eastAsia" w:ascii="Times New Roman" w:hAnsi="Times New Roman" w:eastAsia="仿宋_GB2312"/>
          <w:sz w:val="31"/>
          <w:szCs w:val="31"/>
        </w:rPr>
        <w:t>附件2</w:t>
      </w:r>
    </w:p>
    <w:p>
      <w:pPr>
        <w:jc w:val="center"/>
        <w:rPr>
          <w:b/>
          <w:sz w:val="30"/>
          <w:szCs w:val="30"/>
        </w:rPr>
      </w:pPr>
      <w:r>
        <w:rPr>
          <w:rFonts w:hint="eastAsia"/>
          <w:b/>
          <w:sz w:val="30"/>
          <w:szCs w:val="30"/>
        </w:rPr>
        <w:t>出版物发行单位年度核验流程图</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40005</wp:posOffset>
                </wp:positionV>
                <wp:extent cx="5219700" cy="8107680"/>
                <wp:effectExtent l="4445" t="4445" r="14605" b="22225"/>
                <wp:wrapNone/>
                <wp:docPr id="1" name="Rectangle 1027"/>
                <wp:cNvGraphicFramePr/>
                <a:graphic xmlns:a="http://schemas.openxmlformats.org/drawingml/2006/main">
                  <a:graphicData uri="http://schemas.microsoft.com/office/word/2010/wordprocessingShape">
                    <wps:wsp>
                      <wps:cNvSpPr>
                        <a:spLocks noChangeArrowheads="1"/>
                      </wps:cNvSpPr>
                      <wps:spPr bwMode="auto">
                        <a:xfrm>
                          <a:off x="0" y="0"/>
                          <a:ext cx="5219700" cy="8107680"/>
                        </a:xfrm>
                        <a:prstGeom prst="rect">
                          <a:avLst/>
                        </a:prstGeom>
                        <a:solidFill>
                          <a:srgbClr val="FFFFFF"/>
                        </a:solidFill>
                        <a:ln w="9525" cap="rnd">
                          <a:solidFill>
                            <a:srgbClr val="808080"/>
                          </a:solidFill>
                          <a:prstDash val="sysDot"/>
                          <a:miter lim="200000"/>
                        </a:ln>
                        <a:effectLst/>
                      </wps:spPr>
                      <wps:bodyPr rot="0" vert="horz" wrap="square" lIns="91440" tIns="45720" rIns="91440" bIns="45720" anchor="t" anchorCtr="0" upright="1">
                        <a:noAutofit/>
                      </wps:bodyPr>
                    </wps:wsp>
                  </a:graphicData>
                </a:graphic>
              </wp:anchor>
            </w:drawing>
          </mc:Choice>
          <mc:Fallback>
            <w:pict>
              <v:rect id="Rectangle 1027" o:spid="_x0000_s1026" o:spt="1" style="position:absolute;left:0pt;margin-left:-0.05pt;margin-top:3.15pt;height:638.4pt;width:411pt;z-index:251658240;mso-width-relative:page;mso-height-relative:page;" fillcolor="#FFFFFF" filled="t" stroked="t" coordsize="21600,21600" o:gfxdata="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BnztoAAAAIAQAADwAAAAAA&#10;AAABACAAAAAiAAAAZHJzL2Rvd25yZXYueG1sUEsBAhQAFAAAAAgAh07iQG+0+g5KAgAAqAQAAA4A&#10;AAAAAAAAAQAgAAAAKQEAAGRycy9lMm9Eb2MueG1sUEsFBgAAAAAGAAYAWQEAAOUFAAAAAA==&#10;">
                <v:fill on="t" focussize="0,0"/>
                <v:stroke color="#808080" miterlimit="2" joinstyle="miter" dashstyle="1 1" endcap="round"/>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1827530</wp:posOffset>
                </wp:positionV>
                <wp:extent cx="2637790" cy="2734945"/>
                <wp:effectExtent l="4445" t="4445" r="5715" b="22860"/>
                <wp:wrapNone/>
                <wp:docPr id="22" name="Quad Arrow 1035"/>
                <wp:cNvGraphicFramePr/>
                <a:graphic xmlns:a="http://schemas.openxmlformats.org/drawingml/2006/main">
                  <a:graphicData uri="http://schemas.microsoft.com/office/word/2010/wordprocessingShape">
                    <wps:wsp>
                      <wps:cNvSpPr txBox="1">
                        <a:spLocks noChangeArrowheads="1"/>
                      </wps:cNvSpPr>
                      <wps:spPr bwMode="auto">
                        <a:xfrm>
                          <a:off x="0" y="0"/>
                          <a:ext cx="2637692" cy="2734945"/>
                        </a:xfrm>
                        <a:prstGeom prst="rect">
                          <a:avLst/>
                        </a:prstGeom>
                        <a:solidFill>
                          <a:srgbClr val="FFFFFF"/>
                        </a:solidFill>
                        <a:ln w="9525">
                          <a:solidFill>
                            <a:srgbClr val="000000"/>
                          </a:solidFill>
                          <a:miter lim="200000"/>
                        </a:ln>
                        <a:effectLst/>
                      </wps:spPr>
                      <wps:txbx>
                        <w:txbxContent>
                          <w:p>
                            <w:pPr>
                              <w:spacing w:line="320" w:lineRule="exact"/>
                              <w:rPr>
                                <w:rFonts w:cs="仿宋_GB2312" w:asciiTheme="minorEastAsia" w:hAnsiTheme="minorEastAsia" w:eastAsiaTheme="minorEastAsia"/>
                                <w:b/>
                                <w:bCs/>
                                <w:szCs w:val="31"/>
                              </w:rPr>
                            </w:pPr>
                            <w:r>
                              <w:rPr>
                                <w:rFonts w:hint="eastAsia" w:cs="仿宋_GB2312" w:asciiTheme="minorEastAsia" w:hAnsiTheme="minorEastAsia" w:eastAsiaTheme="minorEastAsia"/>
                                <w:b/>
                                <w:bCs/>
                                <w:szCs w:val="31"/>
                              </w:rPr>
                              <w:t>提交以下材料:</w:t>
                            </w:r>
                          </w:p>
                          <w:p>
                            <w:pPr>
                              <w:spacing w:line="320" w:lineRule="exact"/>
                              <w:ind w:firstLine="420" w:firstLineChars="200"/>
                              <w:rPr>
                                <w:rFonts w:ascii="Times New Roman" w:hAnsi="Times New Roman" w:cs="仿宋_GB2312"/>
                                <w:bCs/>
                                <w:szCs w:val="31"/>
                              </w:rPr>
                            </w:pPr>
                            <w:r>
                              <w:rPr>
                                <w:rFonts w:hint="eastAsia" w:ascii="Times New Roman" w:hAnsi="Times New Roman" w:cs="仿宋_GB2312"/>
                                <w:bCs/>
                                <w:szCs w:val="31"/>
                              </w:rPr>
                              <w:t>1．《2022年发行单位年度核验登记表》</w:t>
                            </w:r>
                            <w:r>
                              <w:rPr>
                                <w:rFonts w:hint="eastAsia" w:cs="仿宋_GB2312" w:asciiTheme="minorEastAsia" w:hAnsiTheme="minorEastAsia" w:eastAsiaTheme="minorEastAsia"/>
                                <w:b/>
                                <w:bCs/>
                                <w:szCs w:val="31"/>
                              </w:rPr>
                              <w:t>（一式三份）</w:t>
                            </w:r>
                            <w:r>
                              <w:rPr>
                                <w:rFonts w:hint="eastAsia" w:ascii="Times New Roman" w:hAnsi="Times New Roman" w:cs="仿宋_GB2312"/>
                                <w:bCs/>
                                <w:szCs w:val="31"/>
                              </w:rPr>
                              <w:t>（下载方式详见附件2）；</w:t>
                            </w:r>
                          </w:p>
                          <w:p>
                            <w:pPr>
                              <w:spacing w:line="320" w:lineRule="exact"/>
                              <w:ind w:firstLine="420" w:firstLineChars="200"/>
                              <w:rPr>
                                <w:rFonts w:ascii="Times New Roman" w:hAnsi="Times New Roman" w:cs="仿宋_GB2312"/>
                                <w:bCs/>
                                <w:szCs w:val="31"/>
                              </w:rPr>
                            </w:pPr>
                            <w:r>
                              <w:rPr>
                                <w:rFonts w:hint="eastAsia" w:ascii="Times New Roman" w:hAnsi="Times New Roman" w:cs="仿宋_GB2312"/>
                                <w:bCs/>
                                <w:szCs w:val="31"/>
                              </w:rPr>
                              <w:t>2．《出版物经营许可证》副本原件；</w:t>
                            </w:r>
                          </w:p>
                          <w:p>
                            <w:pPr>
                              <w:spacing w:line="320" w:lineRule="exact"/>
                              <w:ind w:firstLine="420" w:firstLineChars="200"/>
                              <w:rPr>
                                <w:rFonts w:ascii="Times New Roman" w:hAnsi="Times New Roman" w:cs="仿宋_GB2312"/>
                                <w:bCs/>
                                <w:szCs w:val="31"/>
                              </w:rPr>
                            </w:pPr>
                            <w:r>
                              <w:rPr>
                                <w:rFonts w:hint="eastAsia" w:ascii="Times New Roman" w:hAnsi="Times New Roman" w:cs="仿宋_GB2312"/>
                                <w:bCs/>
                                <w:szCs w:val="31"/>
                              </w:rPr>
                              <w:t>3．《营业执照》副本复印件；</w:t>
                            </w:r>
                          </w:p>
                          <w:p>
                            <w:pPr>
                              <w:spacing w:line="320" w:lineRule="exact"/>
                              <w:ind w:firstLine="420" w:firstLineChars="200"/>
                              <w:rPr>
                                <w:rFonts w:ascii="Times New Roman" w:hAnsi="Times New Roman" w:cs="仿宋_GB2312"/>
                                <w:bCs/>
                                <w:szCs w:val="31"/>
                              </w:rPr>
                            </w:pPr>
                            <w:r>
                              <w:rPr>
                                <w:rFonts w:hint="eastAsia" w:ascii="Times New Roman" w:hAnsi="Times New Roman" w:cs="仿宋_GB2312"/>
                                <w:bCs/>
                                <w:szCs w:val="31"/>
                              </w:rPr>
                              <w:t>4．分支机构需提供备案回执复印件和总公司《出版物经营许可证》复印件；</w:t>
                            </w:r>
                          </w:p>
                          <w:p>
                            <w:pPr>
                              <w:spacing w:line="320" w:lineRule="exact"/>
                              <w:ind w:firstLine="422" w:firstLineChars="200"/>
                              <w:rPr>
                                <w:rFonts w:ascii="仿宋_GB2312" w:hAnsi="仿宋_GB2312" w:cs="仿宋_GB2312"/>
                                <w:color w:val="000000"/>
                                <w:szCs w:val="32"/>
                              </w:rPr>
                            </w:pPr>
                            <w:r>
                              <w:rPr>
                                <w:rFonts w:hint="eastAsia" w:ascii="仿宋_GB2312" w:hAnsi="仿宋_GB2312" w:cs="仿宋_GB2312"/>
                                <w:b/>
                                <w:color w:val="000000"/>
                                <w:szCs w:val="32"/>
                              </w:rPr>
                              <w:t>5.</w:t>
                            </w:r>
                            <w:r>
                              <w:rPr>
                                <w:rFonts w:hint="eastAsia" w:ascii="仿宋_GB2312" w:hAnsi="仿宋_GB2312" w:cs="仿宋_GB2312"/>
                                <w:color w:val="000000"/>
                                <w:szCs w:val="32"/>
                              </w:rPr>
                              <w:t>网上书店需提供《单位（个人）通过互联网等信息网络从事出版物发行业务备案登记表》复印件、网站主页或者从事经营活动网页醒目位置公开出版物经营许可证和营业执照登载的有关信息或者链接标识截屏复印件。</w:t>
                            </w:r>
                          </w:p>
                        </w:txbxContent>
                      </wps:txbx>
                      <wps:bodyPr rot="0" vert="horz" wrap="square" lIns="91440" tIns="45720" rIns="91440" bIns="45720" anchor="ctr" anchorCtr="0" upright="1">
                        <a:noAutofit/>
                      </wps:bodyPr>
                    </wps:wsp>
                  </a:graphicData>
                </a:graphic>
              </wp:anchor>
            </w:drawing>
          </mc:Choice>
          <mc:Fallback>
            <w:pict>
              <v:shape id="Quad Arrow 1035" o:spid="_x0000_s1026" o:spt="202" type="#_x0000_t202" style="position:absolute;left:0pt;margin-left:4.15pt;margin-top:143.9pt;height:215.35pt;width:207.7pt;z-index:251661312;v-text-anchor:middle;mso-width-relative:page;mso-height-relative:page;" fillcolor="#FFFFFF" filled="t" stroked="t" coordsize="21600,21600" o:gfxdata="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P6k5bbAAAACQEAAA8AAAAAAAAAAQAgAAAAIgAA&#10;AGRycy9kb3ducmV2LnhtbFBLAQIUABQAAAAIAIdO4kCBCZIuPgIAAJ0EAAAOAAAAAAAAAAEAIAAA&#10;ACoBAABkcnMvZTJvRG9jLnhtbFBLBQYAAAAABgAGAFkBAADaBQAAAAA=&#10;">
                <v:fill on="t" focussize="0,0"/>
                <v:stroke color="#000000" miterlimit="2" joinstyle="miter"/>
                <v:imagedata o:title=""/>
                <o:lock v:ext="edit" aspectratio="f"/>
                <v:textbox>
                  <w:txbxContent>
                    <w:p>
                      <w:pPr>
                        <w:spacing w:line="320" w:lineRule="exact"/>
                        <w:rPr>
                          <w:rFonts w:cs="仿宋_GB2312" w:asciiTheme="minorEastAsia" w:hAnsiTheme="minorEastAsia" w:eastAsiaTheme="minorEastAsia"/>
                          <w:b/>
                          <w:bCs/>
                          <w:szCs w:val="31"/>
                        </w:rPr>
                      </w:pPr>
                      <w:r>
                        <w:rPr>
                          <w:rFonts w:hint="eastAsia" w:cs="仿宋_GB2312" w:asciiTheme="minorEastAsia" w:hAnsiTheme="minorEastAsia" w:eastAsiaTheme="minorEastAsia"/>
                          <w:b/>
                          <w:bCs/>
                          <w:szCs w:val="31"/>
                        </w:rPr>
                        <w:t>提交以下材料:</w:t>
                      </w:r>
                    </w:p>
                    <w:p>
                      <w:pPr>
                        <w:spacing w:line="320" w:lineRule="exact"/>
                        <w:ind w:firstLine="420" w:firstLineChars="200"/>
                        <w:rPr>
                          <w:rFonts w:ascii="Times New Roman" w:hAnsi="Times New Roman" w:cs="仿宋_GB2312"/>
                          <w:bCs/>
                          <w:szCs w:val="31"/>
                        </w:rPr>
                      </w:pPr>
                      <w:r>
                        <w:rPr>
                          <w:rFonts w:hint="eastAsia" w:ascii="Times New Roman" w:hAnsi="Times New Roman" w:cs="仿宋_GB2312"/>
                          <w:bCs/>
                          <w:szCs w:val="31"/>
                        </w:rPr>
                        <w:t>1．《2022年发行单位年度核验登记表》</w:t>
                      </w:r>
                      <w:r>
                        <w:rPr>
                          <w:rFonts w:hint="eastAsia" w:cs="仿宋_GB2312" w:asciiTheme="minorEastAsia" w:hAnsiTheme="minorEastAsia" w:eastAsiaTheme="minorEastAsia"/>
                          <w:b/>
                          <w:bCs/>
                          <w:szCs w:val="31"/>
                        </w:rPr>
                        <w:t>（一式三份）</w:t>
                      </w:r>
                      <w:r>
                        <w:rPr>
                          <w:rFonts w:hint="eastAsia" w:ascii="Times New Roman" w:hAnsi="Times New Roman" w:cs="仿宋_GB2312"/>
                          <w:bCs/>
                          <w:szCs w:val="31"/>
                        </w:rPr>
                        <w:t>（下载方式详见附件2）；</w:t>
                      </w:r>
                    </w:p>
                    <w:p>
                      <w:pPr>
                        <w:spacing w:line="320" w:lineRule="exact"/>
                        <w:ind w:firstLine="420" w:firstLineChars="200"/>
                        <w:rPr>
                          <w:rFonts w:ascii="Times New Roman" w:hAnsi="Times New Roman" w:cs="仿宋_GB2312"/>
                          <w:bCs/>
                          <w:szCs w:val="31"/>
                        </w:rPr>
                      </w:pPr>
                      <w:r>
                        <w:rPr>
                          <w:rFonts w:hint="eastAsia" w:ascii="Times New Roman" w:hAnsi="Times New Roman" w:cs="仿宋_GB2312"/>
                          <w:bCs/>
                          <w:szCs w:val="31"/>
                        </w:rPr>
                        <w:t>2．《出版物经营许可证》副本原件；</w:t>
                      </w:r>
                    </w:p>
                    <w:p>
                      <w:pPr>
                        <w:spacing w:line="320" w:lineRule="exact"/>
                        <w:ind w:firstLine="420" w:firstLineChars="200"/>
                        <w:rPr>
                          <w:rFonts w:ascii="Times New Roman" w:hAnsi="Times New Roman" w:cs="仿宋_GB2312"/>
                          <w:bCs/>
                          <w:szCs w:val="31"/>
                        </w:rPr>
                      </w:pPr>
                      <w:r>
                        <w:rPr>
                          <w:rFonts w:hint="eastAsia" w:ascii="Times New Roman" w:hAnsi="Times New Roman" w:cs="仿宋_GB2312"/>
                          <w:bCs/>
                          <w:szCs w:val="31"/>
                        </w:rPr>
                        <w:t>3．《营业执照》副本复印件；</w:t>
                      </w:r>
                    </w:p>
                    <w:p>
                      <w:pPr>
                        <w:spacing w:line="320" w:lineRule="exact"/>
                        <w:ind w:firstLine="420" w:firstLineChars="200"/>
                        <w:rPr>
                          <w:rFonts w:ascii="Times New Roman" w:hAnsi="Times New Roman" w:cs="仿宋_GB2312"/>
                          <w:bCs/>
                          <w:szCs w:val="31"/>
                        </w:rPr>
                      </w:pPr>
                      <w:r>
                        <w:rPr>
                          <w:rFonts w:hint="eastAsia" w:ascii="Times New Roman" w:hAnsi="Times New Roman" w:cs="仿宋_GB2312"/>
                          <w:bCs/>
                          <w:szCs w:val="31"/>
                        </w:rPr>
                        <w:t>4．分支机构需提供备案回执复印件和总公司《出版物经营许可证》复印件；</w:t>
                      </w:r>
                    </w:p>
                    <w:p>
                      <w:pPr>
                        <w:spacing w:line="320" w:lineRule="exact"/>
                        <w:ind w:firstLine="422" w:firstLineChars="200"/>
                        <w:rPr>
                          <w:rFonts w:ascii="仿宋_GB2312" w:hAnsi="仿宋_GB2312" w:cs="仿宋_GB2312"/>
                          <w:color w:val="000000"/>
                          <w:szCs w:val="32"/>
                        </w:rPr>
                      </w:pPr>
                      <w:r>
                        <w:rPr>
                          <w:rFonts w:hint="eastAsia" w:ascii="仿宋_GB2312" w:hAnsi="仿宋_GB2312" w:cs="仿宋_GB2312"/>
                          <w:b/>
                          <w:color w:val="000000"/>
                          <w:szCs w:val="32"/>
                        </w:rPr>
                        <w:t>5.</w:t>
                      </w:r>
                      <w:r>
                        <w:rPr>
                          <w:rFonts w:hint="eastAsia" w:ascii="仿宋_GB2312" w:hAnsi="仿宋_GB2312" w:cs="仿宋_GB2312"/>
                          <w:color w:val="000000"/>
                          <w:szCs w:val="32"/>
                        </w:rPr>
                        <w:t>网上书店需提供《单位（个人）通过互联网等信息网络从事出版物发行业务备案登记表》复印件、网站主页或者从事经营活动网页醒目位置公开出版物经营许可证和营业执照登载的有关信息或者链接标识截屏复印件。</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2888615</wp:posOffset>
                </wp:positionH>
                <wp:positionV relativeFrom="paragraph">
                  <wp:posOffset>5361940</wp:posOffset>
                </wp:positionV>
                <wp:extent cx="2118360" cy="2066925"/>
                <wp:effectExtent l="4445" t="4445" r="10795" b="5080"/>
                <wp:wrapNone/>
                <wp:docPr id="24" name="Quad Arrow 1067"/>
                <wp:cNvGraphicFramePr/>
                <a:graphic xmlns:a="http://schemas.openxmlformats.org/drawingml/2006/main">
                  <a:graphicData uri="http://schemas.microsoft.com/office/word/2010/wordprocessingShape">
                    <wps:wsp>
                      <wps:cNvSpPr txBox="1">
                        <a:spLocks noChangeArrowheads="1"/>
                      </wps:cNvSpPr>
                      <wps:spPr bwMode="auto">
                        <a:xfrm>
                          <a:off x="0" y="0"/>
                          <a:ext cx="2118360" cy="2066925"/>
                        </a:xfrm>
                        <a:prstGeom prst="rect">
                          <a:avLst/>
                        </a:prstGeom>
                        <a:solidFill>
                          <a:srgbClr val="C6D9F1"/>
                        </a:solidFill>
                        <a:ln w="9525">
                          <a:solidFill>
                            <a:srgbClr val="17365D"/>
                          </a:solidFill>
                          <a:miter lim="200000"/>
                        </a:ln>
                        <a:effectLst/>
                      </wps:spPr>
                      <wps:txbx>
                        <w:txbxContent>
                          <w:p/>
                          <w:p>
                            <w:r>
                              <w:rPr>
                                <w:rFonts w:hint="eastAsia"/>
                              </w:rPr>
                              <w:t>第二步：</w:t>
                            </w:r>
                            <w:r>
                              <w:rPr>
                                <w:rFonts w:hint="eastAsia" w:ascii="Times New Roman" w:hAnsi="Times New Roman" w:cs="仿宋_GB2312"/>
                                <w:bCs/>
                                <w:szCs w:val="31"/>
                              </w:rPr>
                              <w:t>受市局委托，东莞市出版印刷业协会负责收集年度核验表，审核数据后录入“全国发行单位年度核验登记系统”，在《出版物经营许可证》副本原件加盖“年度核验合格”章，寄返各</w:t>
                            </w:r>
                            <w:r>
                              <w:rPr>
                                <w:rFonts w:hint="eastAsia" w:cs="仿宋_GB2312" w:asciiTheme="majorEastAsia" w:hAnsiTheme="majorEastAsia" w:eastAsiaTheme="majorEastAsia"/>
                                <w:szCs w:val="21"/>
                              </w:rPr>
                              <w:t>各园区、镇（街道）</w:t>
                            </w:r>
                            <w:r>
                              <w:rPr>
                                <w:rFonts w:hint="eastAsia" w:ascii="Times New Roman" w:hAnsi="Times New Roman" w:cs="仿宋_GB2312"/>
                                <w:bCs/>
                                <w:szCs w:val="31"/>
                              </w:rPr>
                              <w:t>宣教文体旅游办，由宣教文体旅游办分发给各发行单位。</w:t>
                            </w:r>
                          </w:p>
                        </w:txbxContent>
                      </wps:txbx>
                      <wps:bodyPr rot="0" vert="horz" wrap="square" lIns="91440" tIns="45720" rIns="91440" bIns="45720" anchor="t" anchorCtr="0" upright="1">
                        <a:noAutofit/>
                      </wps:bodyPr>
                    </wps:wsp>
                  </a:graphicData>
                </a:graphic>
              </wp:anchor>
            </w:drawing>
          </mc:Choice>
          <mc:Fallback>
            <w:pict>
              <v:shape id="Quad Arrow 1067" o:spid="_x0000_s1026" o:spt="202" type="#_x0000_t202" style="position:absolute;left:0pt;margin-left:227.45pt;margin-top:422.2pt;height:162.75pt;width:166.8pt;z-index:251678720;mso-width-relative:page;mso-height-relative:page;" fillcolor="#C6D9F1" filled="t" stroked="t" coordsize="21600,21600" o:gfxdata="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kNBGX2gAAAAwBAAAPAAAAAAAAAAEAIAAA&#10;ACIAAABkcnMvZG93bnJldi54bWxQSwECFAAUAAAACACHTuJAuDHGqUMCAACbBAAADgAAAAAAAAAB&#10;ACAAAAApAQAAZHJzL2Uyb0RvYy54bWxQSwUGAAAAAAYABgBZAQAA3gUAAAAA&#10;">
                <v:fill on="t" focussize="0,0"/>
                <v:stroke color="#17365D" miterlimit="2" joinstyle="miter"/>
                <v:imagedata o:title=""/>
                <o:lock v:ext="edit" aspectratio="f"/>
                <v:textbox>
                  <w:txbxContent>
                    <w:p/>
                    <w:p>
                      <w:r>
                        <w:rPr>
                          <w:rFonts w:hint="eastAsia"/>
                        </w:rPr>
                        <w:t>第二步：</w:t>
                      </w:r>
                      <w:r>
                        <w:rPr>
                          <w:rFonts w:hint="eastAsia" w:ascii="Times New Roman" w:hAnsi="Times New Roman" w:cs="仿宋_GB2312"/>
                          <w:bCs/>
                          <w:szCs w:val="31"/>
                        </w:rPr>
                        <w:t>受市局委托，东莞市出版印刷业协会负责收集年度核验表，审核数据后录入“全国发行单位年度核验登记系统”，在《出版物经营许可证》副本原件加盖“年度核验合格”章，寄返各</w:t>
                      </w:r>
                      <w:r>
                        <w:rPr>
                          <w:rFonts w:hint="eastAsia" w:cs="仿宋_GB2312" w:asciiTheme="majorEastAsia" w:hAnsiTheme="majorEastAsia" w:eastAsiaTheme="majorEastAsia"/>
                          <w:szCs w:val="21"/>
                        </w:rPr>
                        <w:t>各园区、镇（街道）</w:t>
                      </w:r>
                      <w:r>
                        <w:rPr>
                          <w:rFonts w:hint="eastAsia" w:ascii="Times New Roman" w:hAnsi="Times New Roman" w:cs="仿宋_GB2312"/>
                          <w:bCs/>
                          <w:szCs w:val="31"/>
                        </w:rPr>
                        <w:t>宣教文体旅游办，由宣教文体旅游办分发给各发行单位。</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1345565</wp:posOffset>
                </wp:positionH>
                <wp:positionV relativeFrom="paragraph">
                  <wp:posOffset>4566285</wp:posOffset>
                </wp:positionV>
                <wp:extent cx="635" cy="572770"/>
                <wp:effectExtent l="37465" t="0" r="38100" b="17780"/>
                <wp:wrapNone/>
                <wp:docPr id="18" name="Straight Connector 1061"/>
                <wp:cNvGraphicFramePr/>
                <a:graphic xmlns:a="http://schemas.openxmlformats.org/drawingml/2006/main">
                  <a:graphicData uri="http://schemas.microsoft.com/office/word/2010/wordprocessingShape">
                    <wps:wsp>
                      <wps:cNvCnPr>
                        <a:cxnSpLocks noChangeShapeType="1"/>
                      </wps:cNvCnPr>
                      <wps:spPr bwMode="auto">
                        <a:xfrm>
                          <a:off x="0" y="0"/>
                          <a:ext cx="635" cy="572770"/>
                        </a:xfrm>
                        <a:prstGeom prst="straightConnector1">
                          <a:avLst/>
                        </a:prstGeom>
                        <a:noFill/>
                        <a:ln w="9525">
                          <a:solidFill>
                            <a:srgbClr val="000000"/>
                          </a:solidFill>
                          <a:round/>
                          <a:tailEnd type="triangle" w="med" len="med"/>
                        </a:ln>
                        <a:effectLst/>
                      </wps:spPr>
                      <wps:bodyPr/>
                    </wps:wsp>
                  </a:graphicData>
                </a:graphic>
              </wp:anchor>
            </w:drawing>
          </mc:Choice>
          <mc:Fallback>
            <w:pict>
              <v:shape id="Straight Connector 1061" o:spid="_x0000_s1026" o:spt="32" type="#_x0000_t32" style="position:absolute;left:0pt;margin-left:105.95pt;margin-top:359.55pt;height:45.1pt;width:0.05pt;z-index:251679744;mso-width-relative:page;mso-height-relative:page;" filled="f" stroked="t" coordsize="21600,21600" o:gfxdata="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Kk0cLbAAAACwEAAA8AAAAAAAAAAQAgAAAAIgAAAGRycy9kb3ducmV2&#10;LnhtbFBLAQIUABQAAAAIAIdO4kBcqVVz+QEAAPwDAAAOAAAAAAAAAAEAIAAAACo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336550</wp:posOffset>
                </wp:positionH>
                <wp:positionV relativeFrom="paragraph">
                  <wp:posOffset>7054850</wp:posOffset>
                </wp:positionV>
                <wp:extent cx="2007235" cy="621665"/>
                <wp:effectExtent l="4445" t="4445" r="7620" b="21590"/>
                <wp:wrapNone/>
                <wp:docPr id="20" name="Quad Arrow 1039"/>
                <wp:cNvGraphicFramePr/>
                <a:graphic xmlns:a="http://schemas.openxmlformats.org/drawingml/2006/main">
                  <a:graphicData uri="http://schemas.microsoft.com/office/word/2010/wordprocessingShape">
                    <wps:wsp>
                      <wps:cNvSpPr txBox="1">
                        <a:spLocks noChangeArrowheads="1"/>
                      </wps:cNvSpPr>
                      <wps:spPr bwMode="auto">
                        <a:xfrm>
                          <a:off x="0" y="0"/>
                          <a:ext cx="2007345" cy="508884"/>
                        </a:xfrm>
                        <a:prstGeom prst="rect">
                          <a:avLst/>
                        </a:prstGeom>
                        <a:solidFill>
                          <a:srgbClr val="FFFFFF"/>
                        </a:solidFill>
                        <a:ln w="9525">
                          <a:solidFill>
                            <a:srgbClr val="000000"/>
                          </a:solidFill>
                          <a:miter lim="200000"/>
                        </a:ln>
                        <a:effectLst/>
                      </wps:spPr>
                      <wps:txbx>
                        <w:txbxContent>
                          <w:p>
                            <w:pPr>
                              <w:spacing w:line="280" w:lineRule="exact"/>
                              <w:jc w:val="center"/>
                              <w:rPr>
                                <w:rFonts w:asciiTheme="majorEastAsia" w:hAnsiTheme="majorEastAsia" w:eastAsiaTheme="majorEastAsia"/>
                                <w:szCs w:val="21"/>
                              </w:rPr>
                            </w:pPr>
                            <w:r>
                              <w:rPr>
                                <w:rFonts w:hint="eastAsia" w:cs="仿宋_GB2312" w:asciiTheme="majorEastAsia" w:hAnsiTheme="majorEastAsia" w:eastAsiaTheme="majorEastAsia"/>
                                <w:color w:val="000000"/>
                                <w:szCs w:val="21"/>
                              </w:rPr>
                              <w:t>材料</w:t>
                            </w:r>
                            <w:r>
                              <w:rPr>
                                <w:rFonts w:hint="eastAsia" w:asciiTheme="majorEastAsia" w:hAnsiTheme="majorEastAsia" w:eastAsiaTheme="majorEastAsia"/>
                                <w:szCs w:val="21"/>
                              </w:rPr>
                              <w:t>寄返</w:t>
                            </w:r>
                            <w:r>
                              <w:rPr>
                                <w:rFonts w:hint="eastAsia" w:cs="仿宋_GB2312" w:asciiTheme="majorEastAsia" w:hAnsiTheme="majorEastAsia" w:eastAsiaTheme="majorEastAsia"/>
                                <w:szCs w:val="21"/>
                              </w:rPr>
                              <w:t>各园区、镇（街道）宣教文体旅游办,分发给各</w:t>
                            </w:r>
                            <w:r>
                              <w:rPr>
                                <w:rFonts w:hint="eastAsia" w:asciiTheme="majorEastAsia" w:hAnsiTheme="majorEastAsia" w:eastAsiaTheme="majorEastAsia"/>
                                <w:szCs w:val="21"/>
                              </w:rPr>
                              <w:t>发行单位</w:t>
                            </w:r>
                          </w:p>
                        </w:txbxContent>
                      </wps:txbx>
                      <wps:bodyPr rot="0" vert="horz" wrap="square" lIns="91440" tIns="45720" rIns="91440" bIns="45720" anchor="ctr" anchorCtr="0" upright="1">
                        <a:noAutofit/>
                      </wps:bodyPr>
                    </wps:wsp>
                  </a:graphicData>
                </a:graphic>
              </wp:anchor>
            </w:drawing>
          </mc:Choice>
          <mc:Fallback>
            <w:pict>
              <v:shape id="Quad Arrow 1039" o:spid="_x0000_s1026" o:spt="202" type="#_x0000_t202" style="position:absolute;left:0pt;margin-left:26.5pt;margin-top:555.5pt;height:48.95pt;width:158.05pt;z-index:251664384;v-text-anchor:middle;mso-width-relative:page;mso-height-relative:page;" fillcolor="#FFFFFF" filled="t" stroked="t" coordsize="21600,21600" o:gfxdata="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&#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Js3L52gAAAAwBAAAPAAAAAAAAAAEAIAAAACIAAABk&#10;cnMvZG93bnJldi54bWxQSwECFAAUAAAACACHTuJAEp5fFj0CAACcBAAADgAAAAAAAAABACAAAAAp&#10;AQAAZHJzL2Uyb0RvYy54bWxQSwUGAAAAAAYABgBZAQAA2AUAAAAA&#10;">
                <v:fill on="t" focussize="0,0"/>
                <v:stroke color="#000000" miterlimit="2" joinstyle="miter"/>
                <v:imagedata o:title=""/>
                <o:lock v:ext="edit" aspectratio="f"/>
                <v:textbox>
                  <w:txbxContent>
                    <w:p>
                      <w:pPr>
                        <w:spacing w:line="280" w:lineRule="exact"/>
                        <w:jc w:val="center"/>
                        <w:rPr>
                          <w:rFonts w:asciiTheme="majorEastAsia" w:hAnsiTheme="majorEastAsia" w:eastAsiaTheme="majorEastAsia"/>
                          <w:szCs w:val="21"/>
                        </w:rPr>
                      </w:pPr>
                      <w:r>
                        <w:rPr>
                          <w:rFonts w:hint="eastAsia" w:cs="仿宋_GB2312" w:asciiTheme="majorEastAsia" w:hAnsiTheme="majorEastAsia" w:eastAsiaTheme="majorEastAsia"/>
                          <w:color w:val="000000"/>
                          <w:szCs w:val="21"/>
                        </w:rPr>
                        <w:t>材料</w:t>
                      </w:r>
                      <w:r>
                        <w:rPr>
                          <w:rFonts w:hint="eastAsia" w:asciiTheme="majorEastAsia" w:hAnsiTheme="majorEastAsia" w:eastAsiaTheme="majorEastAsia"/>
                          <w:szCs w:val="21"/>
                        </w:rPr>
                        <w:t>寄返</w:t>
                      </w:r>
                      <w:r>
                        <w:rPr>
                          <w:rFonts w:hint="eastAsia" w:cs="仿宋_GB2312" w:asciiTheme="majorEastAsia" w:hAnsiTheme="majorEastAsia" w:eastAsiaTheme="majorEastAsia"/>
                          <w:szCs w:val="21"/>
                        </w:rPr>
                        <w:t>各园区、镇（街道）宣教文体旅游办,分发给各</w:t>
                      </w:r>
                      <w:r>
                        <w:rPr>
                          <w:rFonts w:hint="eastAsia" w:asciiTheme="majorEastAsia" w:hAnsiTheme="majorEastAsia" w:eastAsiaTheme="majorEastAsia"/>
                          <w:szCs w:val="21"/>
                        </w:rPr>
                        <w:t>发行单位</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104775</wp:posOffset>
                </wp:positionH>
                <wp:positionV relativeFrom="paragraph">
                  <wp:posOffset>4751070</wp:posOffset>
                </wp:positionV>
                <wp:extent cx="2638425" cy="190500"/>
                <wp:effectExtent l="0" t="0" r="9525" b="0"/>
                <wp:wrapNone/>
                <wp:docPr id="17" name="Quad Arrow 1062"/>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a:noFill/>
                        </a:ln>
                        <a:effectLst/>
                      </wps:spPr>
                      <wps:txbx>
                        <w:txbxContent>
                          <w:p>
                            <w:pPr>
                              <w:jc w:val="center"/>
                              <w:rPr>
                                <w:b/>
                                <w:sz w:val="24"/>
                                <w:szCs w:val="24"/>
                              </w:rPr>
                            </w:pPr>
                            <w:r>
                              <w:rPr>
                                <w:rFonts w:hint="eastAsia"/>
                                <w:b/>
                                <w:sz w:val="24"/>
                                <w:szCs w:val="24"/>
                              </w:rPr>
                              <w:t>通过快递</w:t>
                            </w:r>
                            <w:r>
                              <w:rPr>
                                <w:rFonts w:hint="eastAsia"/>
                                <w:b/>
                                <w:szCs w:val="21"/>
                              </w:rPr>
                              <w:t>（建议使用顺丰或邮政</w:t>
                            </w:r>
                            <w:r>
                              <w:rPr>
                                <w:b/>
                                <w:szCs w:val="21"/>
                              </w:rPr>
                              <w:t>EMS</w:t>
                            </w:r>
                            <w:r>
                              <w:rPr>
                                <w:rFonts w:hint="eastAsia"/>
                                <w:b/>
                                <w:szCs w:val="21"/>
                              </w:rPr>
                              <w:t>）</w:t>
                            </w:r>
                            <w:r>
                              <w:rPr>
                                <w:rFonts w:hint="eastAsia"/>
                                <w:b/>
                                <w:sz w:val="24"/>
                                <w:szCs w:val="24"/>
                              </w:rPr>
                              <w:t>寄至</w:t>
                            </w:r>
                          </w:p>
                          <w:p>
                            <w:pPr>
                              <w:rPr>
                                <w:sz w:val="18"/>
                                <w:szCs w:val="18"/>
                              </w:rPr>
                            </w:pPr>
                          </w:p>
                        </w:txbxContent>
                      </wps:txbx>
                      <wps:bodyPr rot="0" vert="horz" wrap="square" lIns="0" tIns="0" rIns="0" bIns="0" anchor="ctr" anchorCtr="0" upright="1">
                        <a:noAutofit/>
                      </wps:bodyPr>
                    </wps:wsp>
                  </a:graphicData>
                </a:graphic>
              </wp:anchor>
            </w:drawing>
          </mc:Choice>
          <mc:Fallback>
            <w:pict>
              <v:shape id="Quad Arrow 1062" o:spid="_x0000_s1026" o:spt="202" type="#_x0000_t202" style="position:absolute;left:0pt;margin-left:8.25pt;margin-top:374.1pt;height:15pt;width:207.75pt;z-index:251680768;v-text-anchor:middle;mso-width-relative:page;mso-height-relative:page;" fillcolor="#FFFFFF" filled="t" stroked="f" coordsize="21600,21600" o:gfxdata="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8WKgPWAAAACgEA&#10;AA8AAAAAAAAAAQAgAAAAIgAAAGRycy9kb3ducmV2LnhtbFBLAQIUABQAAAAIAIdO4kCDdk79HAIA&#10;AEMEAAAOAAAAAAAAAAEAIAAAACUBAABkcnMvZTJvRG9jLnhtbFBLBQYAAAAABgAGAFkBAACzBQAA&#10;AAA=&#10;">
                <v:fill on="t" focussize="0,0"/>
                <v:stroke on="f"/>
                <v:imagedata o:title=""/>
                <o:lock v:ext="edit" aspectratio="f"/>
                <v:textbox inset="0mm,0mm,0mm,0mm">
                  <w:txbxContent>
                    <w:p>
                      <w:pPr>
                        <w:jc w:val="center"/>
                        <w:rPr>
                          <w:b/>
                          <w:sz w:val="24"/>
                          <w:szCs w:val="24"/>
                        </w:rPr>
                      </w:pPr>
                      <w:r>
                        <w:rPr>
                          <w:rFonts w:hint="eastAsia"/>
                          <w:b/>
                          <w:sz w:val="24"/>
                          <w:szCs w:val="24"/>
                        </w:rPr>
                        <w:t>通过快递</w:t>
                      </w:r>
                      <w:r>
                        <w:rPr>
                          <w:rFonts w:hint="eastAsia"/>
                          <w:b/>
                          <w:szCs w:val="21"/>
                        </w:rPr>
                        <w:t>（建议使用顺丰或邮政</w:t>
                      </w:r>
                      <w:r>
                        <w:rPr>
                          <w:b/>
                          <w:szCs w:val="21"/>
                        </w:rPr>
                        <w:t>EMS</w:t>
                      </w:r>
                      <w:r>
                        <w:rPr>
                          <w:rFonts w:hint="eastAsia"/>
                          <w:b/>
                          <w:szCs w:val="21"/>
                        </w:rPr>
                        <w:t>）</w:t>
                      </w:r>
                      <w:r>
                        <w:rPr>
                          <w:rFonts w:hint="eastAsia"/>
                          <w:b/>
                          <w:sz w:val="24"/>
                          <w:szCs w:val="24"/>
                        </w:rPr>
                        <w:t>寄至</w:t>
                      </w:r>
                    </w:p>
                    <w:p>
                      <w:pPr>
                        <w:rPr>
                          <w:sz w:val="18"/>
                          <w:szCs w:val="18"/>
                        </w:rPr>
                      </w:pPr>
                    </w:p>
                  </w:txbxContent>
                </v:textbox>
              </v:shape>
            </w:pict>
          </mc:Fallback>
        </mc:AlternateContent>
      </w:r>
      <w:bookmarkStart w:id="0" w:name="_GoBack"/>
      <w:bookmarkEnd w:id="0"/>
      <w:r>
        <mc:AlternateContent>
          <mc:Choice Requires="wps">
            <w:drawing>
              <wp:anchor distT="0" distB="0" distL="114300" distR="114300" simplePos="0" relativeHeight="251677696" behindDoc="0" locked="0" layoutInCell="1" allowOverlap="1">
                <wp:simplePos x="0" y="0"/>
                <wp:positionH relativeFrom="column">
                  <wp:posOffset>2886075</wp:posOffset>
                </wp:positionH>
                <wp:positionV relativeFrom="paragraph">
                  <wp:posOffset>462915</wp:posOffset>
                </wp:positionV>
                <wp:extent cx="2118360" cy="3433445"/>
                <wp:effectExtent l="4445" t="4445" r="10795" b="10160"/>
                <wp:wrapNone/>
                <wp:docPr id="23" name="Quad Arrow 1066"/>
                <wp:cNvGraphicFramePr/>
                <a:graphic xmlns:a="http://schemas.openxmlformats.org/drawingml/2006/main">
                  <a:graphicData uri="http://schemas.microsoft.com/office/word/2010/wordprocessingShape">
                    <wps:wsp>
                      <wps:cNvSpPr txBox="1">
                        <a:spLocks noChangeArrowheads="1"/>
                      </wps:cNvSpPr>
                      <wps:spPr bwMode="auto">
                        <a:xfrm>
                          <a:off x="0" y="0"/>
                          <a:ext cx="2118360" cy="3433445"/>
                        </a:xfrm>
                        <a:prstGeom prst="rect">
                          <a:avLst/>
                        </a:prstGeom>
                        <a:solidFill>
                          <a:srgbClr val="C6D9F1"/>
                        </a:solidFill>
                        <a:ln w="9525">
                          <a:solidFill>
                            <a:srgbClr val="17365D"/>
                          </a:solidFill>
                          <a:miter lim="200000"/>
                        </a:ln>
                        <a:effectLst/>
                      </wps:spPr>
                      <wps:txbx>
                        <w:txbxContent>
                          <w:p>
                            <w:pPr>
                              <w:rPr>
                                <w:rFonts w:hAnsi="Times New Roman"/>
                                <w:szCs w:val="31"/>
                              </w:rPr>
                            </w:pPr>
                            <w:r>
                              <w:rPr>
                                <w:rFonts w:hint="eastAsia" w:hAnsi="Times New Roman"/>
                                <w:szCs w:val="31"/>
                              </w:rPr>
                              <w:t>第一步：出版物发行单位通过微信扫码</w:t>
                            </w:r>
                          </w:p>
                          <w:p>
                            <w:pPr>
                              <w:jc w:val="center"/>
                              <w:rPr>
                                <w:rFonts w:hAnsi="Times New Roman"/>
                                <w:szCs w:val="31"/>
                              </w:rPr>
                            </w:pPr>
                            <w:r>
                              <w:rPr>
                                <w:rFonts w:hAnsi="Times New Roman"/>
                                <w:szCs w:val="31"/>
                              </w:rPr>
                              <w:drawing>
                                <wp:inline distT="0" distB="0" distL="0" distR="0">
                                  <wp:extent cx="965835" cy="965835"/>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6336" cy="966336"/>
                                          </a:xfrm>
                                          <a:prstGeom prst="rect">
                                            <a:avLst/>
                                          </a:prstGeom>
                                          <a:noFill/>
                                          <a:ln>
                                            <a:noFill/>
                                          </a:ln>
                                        </pic:spPr>
                                      </pic:pic>
                                    </a:graphicData>
                                  </a:graphic>
                                </wp:inline>
                              </w:drawing>
                            </w:r>
                          </w:p>
                          <w:p>
                            <w:pPr>
                              <w:wordWrap w:val="0"/>
                              <w:rPr>
                                <w:rFonts w:hAnsi="Times New Roman"/>
                                <w:szCs w:val="31"/>
                              </w:rPr>
                            </w:pPr>
                            <w:r>
                              <w:rPr>
                                <w:rFonts w:hint="eastAsia" w:hAnsi="Times New Roman"/>
                                <w:szCs w:val="31"/>
                              </w:rPr>
                              <w:t>或电脑登陆</w:t>
                            </w:r>
                            <w:r>
                              <w:rPr>
                                <w:rFonts w:hAnsi="Times New Roman"/>
                                <w:b/>
                                <w:color w:val="FF0000"/>
                                <w:szCs w:val="31"/>
                              </w:rPr>
                              <w:t>https://yunpan.360.cn/surl_ykiZqZX3dWD</w:t>
                            </w:r>
                            <w:r>
                              <w:rPr>
                                <w:rFonts w:hint="eastAsia" w:hAnsi="Times New Roman"/>
                                <w:szCs w:val="31"/>
                              </w:rPr>
                              <w:t>下载《2022年发行单位年度核验登记表》（一式三份）如实填写并盖章，出版物发行单位需将年度核验材料快递至东莞市出版印刷业协会，东莞市南城街道鸿福路199号市民服务中心北门306室，联系人：单嘉玲，联系电话：22336289，13712813788微信同号）。</w:t>
                            </w:r>
                          </w:p>
                        </w:txbxContent>
                      </wps:txbx>
                      <wps:bodyPr rot="0" vert="horz" wrap="square" lIns="91440" tIns="45720" rIns="91440" bIns="45720" anchor="t" anchorCtr="0" upright="1">
                        <a:noAutofit/>
                      </wps:bodyPr>
                    </wps:wsp>
                  </a:graphicData>
                </a:graphic>
              </wp:anchor>
            </w:drawing>
          </mc:Choice>
          <mc:Fallback>
            <w:pict>
              <v:shape id="Quad Arrow 1066" o:spid="_x0000_s1026" o:spt="202" type="#_x0000_t202" style="position:absolute;left:0pt;margin-left:227.25pt;margin-top:36.45pt;height:270.35pt;width:166.8pt;z-index:251677696;mso-width-relative:page;mso-height-relative:page;" fillcolor="#C6D9F1" filled="t" stroked="t" coordsize="21600,21600" o:gfxdata="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UJBhfaAAAACgEAAA8AAAAAAAAAAQAg&#10;AAAAIgAAAGRycy9kb3ducmV2LnhtbFBLAQIUABQAAAAIAIdO4kChqTf2RQIAAJsEAAAOAAAAAAAA&#10;AAEAIAAAACkBAABkcnMvZTJvRG9jLnhtbFBLBQYAAAAABgAGAFkBAADgBQAAAAA=&#10;">
                <v:fill on="t" focussize="0,0"/>
                <v:stroke color="#17365D" miterlimit="2" joinstyle="miter"/>
                <v:imagedata o:title=""/>
                <o:lock v:ext="edit" aspectratio="f"/>
                <v:textbox>
                  <w:txbxContent>
                    <w:p>
                      <w:pPr>
                        <w:rPr>
                          <w:rFonts w:hAnsi="Times New Roman"/>
                          <w:szCs w:val="31"/>
                        </w:rPr>
                      </w:pPr>
                      <w:r>
                        <w:rPr>
                          <w:rFonts w:hint="eastAsia" w:hAnsi="Times New Roman"/>
                          <w:szCs w:val="31"/>
                        </w:rPr>
                        <w:t>第一步：出版物发行单位通过微信扫码</w:t>
                      </w:r>
                    </w:p>
                    <w:p>
                      <w:pPr>
                        <w:jc w:val="center"/>
                        <w:rPr>
                          <w:rFonts w:hAnsi="Times New Roman"/>
                          <w:szCs w:val="31"/>
                        </w:rPr>
                      </w:pPr>
                      <w:r>
                        <w:rPr>
                          <w:rFonts w:hAnsi="Times New Roman"/>
                          <w:szCs w:val="31"/>
                        </w:rPr>
                        <w:drawing>
                          <wp:inline distT="0" distB="0" distL="0" distR="0">
                            <wp:extent cx="965835" cy="965835"/>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6336" cy="966336"/>
                                    </a:xfrm>
                                    <a:prstGeom prst="rect">
                                      <a:avLst/>
                                    </a:prstGeom>
                                    <a:noFill/>
                                    <a:ln>
                                      <a:noFill/>
                                    </a:ln>
                                  </pic:spPr>
                                </pic:pic>
                              </a:graphicData>
                            </a:graphic>
                          </wp:inline>
                        </w:drawing>
                      </w:r>
                    </w:p>
                    <w:p>
                      <w:pPr>
                        <w:wordWrap w:val="0"/>
                        <w:rPr>
                          <w:rFonts w:hAnsi="Times New Roman"/>
                          <w:szCs w:val="31"/>
                        </w:rPr>
                      </w:pPr>
                      <w:r>
                        <w:rPr>
                          <w:rFonts w:hint="eastAsia" w:hAnsi="Times New Roman"/>
                          <w:szCs w:val="31"/>
                        </w:rPr>
                        <w:t>或电脑登陆</w:t>
                      </w:r>
                      <w:r>
                        <w:rPr>
                          <w:rFonts w:hAnsi="Times New Roman"/>
                          <w:b/>
                          <w:color w:val="FF0000"/>
                          <w:szCs w:val="31"/>
                        </w:rPr>
                        <w:t>https://yunpan.360.cn/surl_ykiZqZX3dWD</w:t>
                      </w:r>
                      <w:r>
                        <w:rPr>
                          <w:rFonts w:hint="eastAsia" w:hAnsi="Times New Roman"/>
                          <w:szCs w:val="31"/>
                        </w:rPr>
                        <w:t>下载《2022年发行单位年度核验登记表》（一式三份）如实填写并盖章，出版物发行单位需将年度核验材料快递至东莞市出版印刷业协会，东莞市南城街道鸿福路199号市民服务中心北门306室，联系人：单嘉玲，联系电话：22336289，13712813788微信同号）。</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528320</wp:posOffset>
                </wp:positionH>
                <wp:positionV relativeFrom="paragraph">
                  <wp:posOffset>1249680</wp:posOffset>
                </wp:positionV>
                <wp:extent cx="1666240" cy="339090"/>
                <wp:effectExtent l="4445" t="4445" r="5715" b="18415"/>
                <wp:wrapNone/>
                <wp:docPr id="21" name="Quad Arrow 1033"/>
                <wp:cNvGraphicFramePr/>
                <a:graphic xmlns:a="http://schemas.openxmlformats.org/drawingml/2006/main">
                  <a:graphicData uri="http://schemas.microsoft.com/office/word/2010/wordprocessingShape">
                    <wps:wsp>
                      <wps:cNvSpPr txBox="1">
                        <a:spLocks noChangeArrowheads="1"/>
                      </wps:cNvSpPr>
                      <wps:spPr bwMode="auto">
                        <a:xfrm>
                          <a:off x="0" y="0"/>
                          <a:ext cx="1666240" cy="339090"/>
                        </a:xfrm>
                        <a:prstGeom prst="rect">
                          <a:avLst/>
                        </a:prstGeom>
                        <a:solidFill>
                          <a:srgbClr val="FFFFFF"/>
                        </a:solidFill>
                        <a:ln w="9525">
                          <a:solidFill>
                            <a:srgbClr val="000000"/>
                          </a:solidFill>
                          <a:miter lim="200000"/>
                        </a:ln>
                        <a:effectLst/>
                      </wps:spPr>
                      <wps:txbx>
                        <w:txbxContent>
                          <w:p>
                            <w:pPr>
                              <w:jc w:val="center"/>
                            </w:pPr>
                            <w:r>
                              <w:rPr>
                                <w:rFonts w:hint="eastAsia"/>
                              </w:rPr>
                              <w:t>填写《登记表》并盖章</w:t>
                            </w:r>
                          </w:p>
                        </w:txbxContent>
                      </wps:txbx>
                      <wps:bodyPr rot="0" vert="horz" wrap="square" lIns="91440" tIns="45720" rIns="91440" bIns="45720" anchor="ctr" anchorCtr="0" upright="1">
                        <a:noAutofit/>
                      </wps:bodyPr>
                    </wps:wsp>
                  </a:graphicData>
                </a:graphic>
              </wp:anchor>
            </w:drawing>
          </mc:Choice>
          <mc:Fallback>
            <w:pict>
              <v:shape id="Quad Arrow 1033" o:spid="_x0000_s1026" o:spt="202" type="#_x0000_t202" style="position:absolute;left:0pt;margin-left:41.6pt;margin-top:98.4pt;height:26.7pt;width:131.2pt;z-index:251660288;v-text-anchor:middle;mso-width-relative:page;mso-height-relative:page;" fillcolor="#FFFFFF" filled="t" stroked="t" coordsize="21600,21600" o:gfxdata="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&#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EiD43AAAAAoBAAAPAAAAAAAAAAEAIAAAACIAAABk&#10;cnMvZG93bnJldi54bWxQSwECFAAUAAAACACHTuJAKcMN/jsCAACcBAAADgAAAAAAAAABACAAAAAr&#10;AQAAZHJzL2Uyb0RvYy54bWxQSwUGAAAAAAYABgBZAQAA2AUAAAAA&#10;">
                <v:fill on="t" focussize="0,0"/>
                <v:stroke color="#000000" miterlimit="2" joinstyle="miter"/>
                <v:imagedata o:title=""/>
                <o:lock v:ext="edit" aspectratio="f"/>
                <v:textbox>
                  <w:txbxContent>
                    <w:p>
                      <w:pPr>
                        <w:jc w:val="center"/>
                      </w:pPr>
                      <w:r>
                        <w:rPr>
                          <w:rFonts w:hint="eastAsia"/>
                        </w:rPr>
                        <w:t>填写《登记表》并盖章</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4852035</wp:posOffset>
                </wp:positionV>
                <wp:extent cx="5219700" cy="19050"/>
                <wp:effectExtent l="4445" t="4445" r="14605" b="5080"/>
                <wp:wrapNone/>
                <wp:docPr id="19" name="Straight Connector 1063"/>
                <wp:cNvGraphicFramePr/>
                <a:graphic xmlns:a="http://schemas.openxmlformats.org/drawingml/2006/main">
                  <a:graphicData uri="http://schemas.microsoft.com/office/word/2010/wordprocessingShape">
                    <wps:wsp>
                      <wps:cNvCnPr>
                        <a:cxnSpLocks noChangeShapeType="1"/>
                      </wps:cNvCnPr>
                      <wps:spPr bwMode="auto">
                        <a:xfrm>
                          <a:off x="0" y="0"/>
                          <a:ext cx="5219700" cy="19050"/>
                        </a:xfrm>
                        <a:prstGeom prst="straightConnector1">
                          <a:avLst/>
                        </a:prstGeom>
                        <a:noFill/>
                        <a:ln w="9525" cap="rnd">
                          <a:solidFill>
                            <a:srgbClr val="808080"/>
                          </a:solidFill>
                          <a:prstDash val="sysDot"/>
                          <a:round/>
                        </a:ln>
                        <a:effectLst/>
                      </wps:spPr>
                      <wps:bodyPr/>
                    </wps:wsp>
                  </a:graphicData>
                </a:graphic>
              </wp:anchor>
            </w:drawing>
          </mc:Choice>
          <mc:Fallback>
            <w:pict>
              <v:shape id="Straight Connector 1063" o:spid="_x0000_s1026" o:spt="32" type="#_x0000_t32" style="position:absolute;left:0pt;margin-left:-0.75pt;margin-top:382.05pt;height:1.5pt;width:411pt;z-index:251676672;mso-width-relative:page;mso-height-relative:page;" filled="f" stroked="t" coordsize="21600,21600" o:gfxdata="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daCgfXAAAACgEAAA8AAAAAAAAAAQAgAAAAIgAAAGRycy9kb3ducmV2LnhtbFBL&#10;AQIUABQAAAAIAIdO4kDS7UsW9wEAAPUDAAAOAAAAAAAAAAEAIAAAACYBAABkcnMvZTJvRG9jLnht&#10;bFBLBQYAAAAABgAGAFkBAACPBQAAAAA=&#10;">
                <v:fill on="f" focussize="0,0"/>
                <v:stroke color="#808080" joinstyle="round" dashstyle="1 1" endcap="round"/>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552450</wp:posOffset>
                </wp:positionH>
                <wp:positionV relativeFrom="paragraph">
                  <wp:posOffset>5139690</wp:posOffset>
                </wp:positionV>
                <wp:extent cx="1581150" cy="350520"/>
                <wp:effectExtent l="4445" t="4445" r="14605" b="6985"/>
                <wp:wrapNone/>
                <wp:docPr id="16" name="Rounded Rectangle 1048"/>
                <wp:cNvGraphicFramePr/>
                <a:graphic xmlns:a="http://schemas.openxmlformats.org/drawingml/2006/main">
                  <a:graphicData uri="http://schemas.microsoft.com/office/word/2010/wordprocessingShape">
                    <wps:wsp>
                      <wps:cNvSpPr>
                        <a:spLocks noChangeArrowheads="1"/>
                      </wps:cNvSpPr>
                      <wps:spPr bwMode="auto">
                        <a:xfrm>
                          <a:off x="0" y="0"/>
                          <a:ext cx="1581150" cy="350520"/>
                        </a:xfrm>
                        <a:prstGeom prst="roundRect">
                          <a:avLst>
                            <a:gd name="adj" fmla="val 16667"/>
                          </a:avLst>
                        </a:prstGeom>
                        <a:solidFill>
                          <a:srgbClr val="FFFFFF"/>
                        </a:solidFill>
                        <a:ln w="9525">
                          <a:solidFill>
                            <a:srgbClr val="000000"/>
                          </a:solidFill>
                          <a:round/>
                        </a:ln>
                        <a:effectLst/>
                      </wps:spPr>
                      <wps:txbx>
                        <w:txbxContent>
                          <w:p>
                            <w:pPr>
                              <w:jc w:val="center"/>
                            </w:pPr>
                            <w:r>
                              <w:rPr>
                                <w:rFonts w:hint="eastAsia"/>
                              </w:rPr>
                              <w:t>东莞市出版印刷业协会</w:t>
                            </w:r>
                          </w:p>
                        </w:txbxContent>
                      </wps:txbx>
                      <wps:bodyPr rot="0" vert="horz" wrap="square" lIns="91440" tIns="45720" rIns="91440" bIns="45720" anchor="ctr" anchorCtr="0" upright="1">
                        <a:noAutofit/>
                      </wps:bodyPr>
                    </wps:wsp>
                  </a:graphicData>
                </a:graphic>
              </wp:anchor>
            </w:drawing>
          </mc:Choice>
          <mc:Fallback>
            <w:pict>
              <v:roundrect id="Rounded Rectangle 1048" o:spid="_x0000_s1026" o:spt="2" style="position:absolute;left:0pt;margin-left:43.5pt;margin-top:404.7pt;height:27.6pt;width:124.5pt;z-index:251666432;v-text-anchor:middle;mso-width-relative:page;mso-height-relative:page;" fillcolor="#FFFFFF" filled="t" stroked="t" coordsize="21600,21600" arcsize="0.166666666666667" o:gfxdata="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K75B2QAAAAoBAAAP&#10;AAAAAAAAAAEAIAAAACIAAABkcnMvZG93bnJldi54bWxQSwECFAAUAAAACACHTuJAVvvrEVACAAC9&#10;BAAADgAAAAAAAAABACAAAAAoAQAAZHJzL2Uyb0RvYy54bWxQSwUGAAAAAAYABgBZAQAA6gUAAAAA&#10;">
                <v:fill on="t" focussize="0,0"/>
                <v:stroke color="#000000" joinstyle="round"/>
                <v:imagedata o:title=""/>
                <o:lock v:ext="edit" aspectratio="f"/>
                <v:textbox>
                  <w:txbxContent>
                    <w:p>
                      <w:pPr>
                        <w:jc w:val="center"/>
                      </w:pPr>
                      <w:r>
                        <w:rPr>
                          <w:rFonts w:hint="eastAsia"/>
                        </w:rPr>
                        <w:t>东莞市出版印刷业协会</w:t>
                      </w:r>
                    </w:p>
                  </w:txbxContent>
                </v:textbox>
              </v:round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1351915</wp:posOffset>
                </wp:positionH>
                <wp:positionV relativeFrom="paragraph">
                  <wp:posOffset>5494020</wp:posOffset>
                </wp:positionV>
                <wp:extent cx="635" cy="234315"/>
                <wp:effectExtent l="37465" t="0" r="38100" b="13335"/>
                <wp:wrapNone/>
                <wp:docPr id="15" name="Straight Connector 1056"/>
                <wp:cNvGraphicFramePr/>
                <a:graphic xmlns:a="http://schemas.openxmlformats.org/drawingml/2006/main">
                  <a:graphicData uri="http://schemas.microsoft.com/office/word/2010/wordprocessingShape">
                    <wps:wsp>
                      <wps:cNvCnPr>
                        <a:cxnSpLocks noChangeShapeType="1"/>
                      </wps:cNvCnPr>
                      <wps:spPr bwMode="auto">
                        <a:xfrm>
                          <a:off x="0" y="0"/>
                          <a:ext cx="635" cy="234315"/>
                        </a:xfrm>
                        <a:prstGeom prst="straightConnector1">
                          <a:avLst/>
                        </a:prstGeom>
                        <a:noFill/>
                        <a:ln w="9525">
                          <a:solidFill>
                            <a:srgbClr val="000000"/>
                          </a:solidFill>
                          <a:round/>
                          <a:tailEnd type="triangle" w="med" len="med"/>
                        </a:ln>
                        <a:effectLst/>
                      </wps:spPr>
                      <wps:bodyPr/>
                    </wps:wsp>
                  </a:graphicData>
                </a:graphic>
              </wp:anchor>
            </w:drawing>
          </mc:Choice>
          <mc:Fallback>
            <w:pict>
              <v:shape id="Straight Connector 1056" o:spid="_x0000_s1026" o:spt="32" type="#_x0000_t32" style="position:absolute;left:0pt;margin-left:106.45pt;margin-top:432.6pt;height:18.45pt;width:0.05pt;z-index:251671552;mso-width-relative:page;mso-height-relative:page;" filled="f" stroked="t" coordsize="21600,21600" o:gfxdata="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eDT9sAAAALAQAADwAAAAAAAAABACAAAAAiAAAAZHJzL2Rvd25yZXYu&#10;eG1sUEsBAhQAFAAAAAgAh07iQHoVGyv4AQAA/AMAAA4AAAAAAAAAAQAgAAAAKg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581025</wp:posOffset>
                </wp:positionH>
                <wp:positionV relativeFrom="paragraph">
                  <wp:posOffset>5722620</wp:posOffset>
                </wp:positionV>
                <wp:extent cx="1514475" cy="285750"/>
                <wp:effectExtent l="5080" t="4445" r="4445" b="14605"/>
                <wp:wrapNone/>
                <wp:docPr id="14" name="Quad Arrow 1037"/>
                <wp:cNvGraphicFramePr/>
                <a:graphic xmlns:a="http://schemas.openxmlformats.org/drawingml/2006/main">
                  <a:graphicData uri="http://schemas.microsoft.com/office/word/2010/wordprocessingShape">
                    <wps:wsp>
                      <wps:cNvSpPr txBox="1">
                        <a:spLocks noChangeArrowheads="1"/>
                      </wps:cNvSpPr>
                      <wps:spPr bwMode="auto">
                        <a:xfrm>
                          <a:off x="0" y="0"/>
                          <a:ext cx="1514475" cy="285750"/>
                        </a:xfrm>
                        <a:prstGeom prst="rect">
                          <a:avLst/>
                        </a:prstGeom>
                        <a:solidFill>
                          <a:srgbClr val="FFFFFF"/>
                        </a:solidFill>
                        <a:ln w="9525">
                          <a:solidFill>
                            <a:srgbClr val="000000"/>
                          </a:solidFill>
                          <a:miter lim="200000"/>
                        </a:ln>
                        <a:effectLst/>
                      </wps:spPr>
                      <wps:txbx>
                        <w:txbxContent>
                          <w:p>
                            <w:pPr>
                              <w:jc w:val="center"/>
                            </w:pPr>
                            <w:r>
                              <w:rPr>
                                <w:rFonts w:hint="eastAsia"/>
                              </w:rPr>
                              <w:t>审核数据</w:t>
                            </w:r>
                            <w:r>
                              <w:t>并录入</w:t>
                            </w:r>
                            <w:r>
                              <w:rPr>
                                <w:rFonts w:hint="eastAsia"/>
                              </w:rPr>
                              <w:t>系统</w:t>
                            </w:r>
                          </w:p>
                        </w:txbxContent>
                      </wps:txbx>
                      <wps:bodyPr rot="0" vert="horz" wrap="square" lIns="91440" tIns="45720" rIns="91440" bIns="45720" anchor="ctr" anchorCtr="0" upright="1">
                        <a:noAutofit/>
                      </wps:bodyPr>
                    </wps:wsp>
                  </a:graphicData>
                </a:graphic>
              </wp:anchor>
            </w:drawing>
          </mc:Choice>
          <mc:Fallback>
            <w:pict>
              <v:shape id="Quad Arrow 1037" o:spid="_x0000_s1026" o:spt="202" type="#_x0000_t202" style="position:absolute;left:0pt;margin-left:45.75pt;margin-top:450.6pt;height:22.5pt;width:119.25pt;z-index:251662336;v-text-anchor:middle;mso-width-relative:page;mso-height-relative:page;" fillcolor="#FFFFFF" filled="t" stroked="t" coordsize="21600,21600" o:gfxdata="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AAVkdsAAAAKAQAADwAAAAAAAAABACAAAAAiAAAAZHJz&#10;L2Rvd25yZXYueG1sUEsBAhQAFAAAAAgAh07iQAIQcGA6AgAAnAQAAA4AAAAAAAAAAQAgAAAAKgEA&#10;AGRycy9lMm9Eb2MueG1sUEsFBgAAAAAGAAYAWQEAANYFAAAAAA==&#10;">
                <v:fill on="t" focussize="0,0"/>
                <v:stroke color="#000000" miterlimit="2" joinstyle="miter"/>
                <v:imagedata o:title=""/>
                <o:lock v:ext="edit" aspectratio="f"/>
                <v:textbox>
                  <w:txbxContent>
                    <w:p>
                      <w:pPr>
                        <w:jc w:val="center"/>
                      </w:pPr>
                      <w:r>
                        <w:rPr>
                          <w:rFonts w:hint="eastAsia"/>
                        </w:rPr>
                        <w:t>审核数据</w:t>
                      </w:r>
                      <w:r>
                        <w:t>并录入</w:t>
                      </w:r>
                      <w:r>
                        <w:rPr>
                          <w:rFonts w:hint="eastAsia"/>
                        </w:rPr>
                        <w:t>系统</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1344295</wp:posOffset>
                </wp:positionH>
                <wp:positionV relativeFrom="paragraph">
                  <wp:posOffset>6012180</wp:posOffset>
                </wp:positionV>
                <wp:extent cx="635" cy="285750"/>
                <wp:effectExtent l="37465" t="0" r="38100" b="0"/>
                <wp:wrapNone/>
                <wp:docPr id="13" name="Straight Connector 1058"/>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Straight Connector 1058" o:spid="_x0000_s1026" o:spt="32" type="#_x0000_t32" style="position:absolute;left:0pt;margin-left:105.85pt;margin-top:473.4pt;height:22.5pt;width:0.05pt;z-index:251672576;mso-width-relative:page;mso-height-relative:page;" filled="f" stroked="t" coordsize="21600,21600" o:gfxdata="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XWJHtgAAAALAQAADwAAAAAAAAABACAAAAAiAAAAZHJzL2Rvd25yZXYu&#10;eG1sUEsBAhQAFAAAAAgAh07iQBbGn7D7AQAA/A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438150</wp:posOffset>
                </wp:positionH>
                <wp:positionV relativeFrom="paragraph">
                  <wp:posOffset>6284595</wp:posOffset>
                </wp:positionV>
                <wp:extent cx="1809750" cy="480060"/>
                <wp:effectExtent l="4445" t="4445" r="14605" b="10795"/>
                <wp:wrapNone/>
                <wp:docPr id="12" name="Quad Arrow 1038"/>
                <wp:cNvGraphicFramePr/>
                <a:graphic xmlns:a="http://schemas.openxmlformats.org/drawingml/2006/main">
                  <a:graphicData uri="http://schemas.microsoft.com/office/word/2010/wordprocessingShape">
                    <wps:wsp>
                      <wps:cNvSpPr txBox="1">
                        <a:spLocks noChangeArrowheads="1"/>
                      </wps:cNvSpPr>
                      <wps:spPr bwMode="auto">
                        <a:xfrm>
                          <a:off x="0" y="0"/>
                          <a:ext cx="1809750" cy="480060"/>
                        </a:xfrm>
                        <a:prstGeom prst="rect">
                          <a:avLst/>
                        </a:prstGeom>
                        <a:solidFill>
                          <a:srgbClr val="FFFFFF"/>
                        </a:solidFill>
                        <a:ln w="9525">
                          <a:solidFill>
                            <a:srgbClr val="000000"/>
                          </a:solidFill>
                          <a:miter lim="200000"/>
                        </a:ln>
                        <a:effectLst/>
                      </wps:spPr>
                      <wps:txbx>
                        <w:txbxContent>
                          <w:p>
                            <w:pPr>
                              <w:jc w:val="center"/>
                            </w:pPr>
                            <w:r>
                              <w:rPr>
                                <w:rFonts w:hint="eastAsia" w:ascii="仿宋_GB2312" w:hAnsi="仿宋_GB2312" w:cs="仿宋_GB2312"/>
                                <w:color w:val="000000"/>
                                <w:szCs w:val="32"/>
                              </w:rPr>
                              <w:t>《出版物经营许可证》副本加盖“年度核验合格”章</w:t>
                            </w:r>
                          </w:p>
                        </w:txbxContent>
                      </wps:txbx>
                      <wps:bodyPr rot="0" vert="horz" wrap="square" lIns="91440" tIns="45720" rIns="91440" bIns="45720" anchor="ctr" anchorCtr="0" upright="1">
                        <a:noAutofit/>
                      </wps:bodyPr>
                    </wps:wsp>
                  </a:graphicData>
                </a:graphic>
              </wp:anchor>
            </w:drawing>
          </mc:Choice>
          <mc:Fallback>
            <w:pict>
              <v:shape id="Quad Arrow 1038" o:spid="_x0000_s1026" o:spt="202" type="#_x0000_t202" style="position:absolute;left:0pt;margin-left:34.5pt;margin-top:494.85pt;height:37.8pt;width:142.5pt;z-index:251663360;v-text-anchor:middle;mso-width-relative:page;mso-height-relative:page;" fillcolor="#FFFFFF" filled="t" stroked="t" coordsize="21600,21600" o:gfxdata="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buq6fcAAAACwEAAA8AAAAAAAAAAQAgAAAAIgAA&#10;AGRycy9kb3ducmV2LnhtbFBLAQIUABQAAAAIAIdO4kDG/0FzPQIAAJwEAAAOAAAAAAAAAAEAIAAA&#10;ACsBAABkcnMvZTJvRG9jLnhtbFBLBQYAAAAABgAGAFkBAADaBQAAAAA=&#10;">
                <v:fill on="t" focussize="0,0"/>
                <v:stroke color="#000000" miterlimit="2" joinstyle="miter"/>
                <v:imagedata o:title=""/>
                <o:lock v:ext="edit" aspectratio="f"/>
                <v:textbox>
                  <w:txbxContent>
                    <w:p>
                      <w:pPr>
                        <w:jc w:val="center"/>
                      </w:pPr>
                      <w:r>
                        <w:rPr>
                          <w:rFonts w:hint="eastAsia" w:ascii="仿宋_GB2312" w:hAnsi="仿宋_GB2312" w:cs="仿宋_GB2312"/>
                          <w:color w:val="000000"/>
                          <w:szCs w:val="32"/>
                        </w:rPr>
                        <w:t>《出版物经营许可证》副本加盖“年度核验合格”章</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1344930</wp:posOffset>
                </wp:positionH>
                <wp:positionV relativeFrom="paragraph">
                  <wp:posOffset>6774180</wp:posOffset>
                </wp:positionV>
                <wp:extent cx="635" cy="285750"/>
                <wp:effectExtent l="37465" t="0" r="38100" b="0"/>
                <wp:wrapNone/>
                <wp:docPr id="11" name="Straight Connector 1059"/>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tailEnd type="triangle" w="med" len="med"/>
                        </a:ln>
                        <a:effectLst/>
                      </wps:spPr>
                      <wps:bodyPr/>
                    </wps:wsp>
                  </a:graphicData>
                </a:graphic>
              </wp:anchor>
            </w:drawing>
          </mc:Choice>
          <mc:Fallback>
            <w:pict>
              <v:shape id="Straight Connector 1059" o:spid="_x0000_s1026" o:spt="32" type="#_x0000_t32" style="position:absolute;left:0pt;margin-left:105.9pt;margin-top:533.4pt;height:22.5pt;width:0.05pt;z-index:251673600;mso-width-relative:page;mso-height-relative:page;" filled="f" stroked="t" coordsize="21600,21600" o:gfxdata="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4WoHZAAAADQEAAA8AAAAAAAAAAQAgAAAAIgAAAGRycy9kb3ducmV2&#10;LnhtbFBLAQIUABQAAAAIAIdO4kB6GZ/I+wEAAPwDAAAOAAAAAAAAAAEAIAAAACgBAABkcnMvZTJv&#10;RG9jLnhtbFBLBQYAAAAABgAGAFkBAACVBQAAAAA=&#10;">
                <v:fill on="f" focussize="0,0"/>
                <v:stroke color="#000000" joinstyle="round" endarrow="block"/>
                <v:imagedata o:title=""/>
                <o:lock v:ext="edit" aspectratio="f"/>
              </v:shape>
            </w:pict>
          </mc:Fallback>
        </mc:AlternateContent>
      </w:r>
      <w:r>
        <w:rPr>
          <w:b/>
          <w:sz w:val="30"/>
          <w:szCs w:val="30"/>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7669530</wp:posOffset>
                </wp:positionV>
                <wp:extent cx="5219700" cy="19050"/>
                <wp:effectExtent l="4445" t="4445" r="14605" b="5080"/>
                <wp:wrapNone/>
                <wp:docPr id="10" name="Straight Connector 1064"/>
                <wp:cNvGraphicFramePr/>
                <a:graphic xmlns:a="http://schemas.openxmlformats.org/drawingml/2006/main">
                  <a:graphicData uri="http://schemas.microsoft.com/office/word/2010/wordprocessingShape">
                    <wps:wsp>
                      <wps:cNvCnPr>
                        <a:cxnSpLocks noChangeShapeType="1"/>
                      </wps:cNvCnPr>
                      <wps:spPr bwMode="auto">
                        <a:xfrm>
                          <a:off x="0" y="0"/>
                          <a:ext cx="5219700" cy="19050"/>
                        </a:xfrm>
                        <a:prstGeom prst="straightConnector1">
                          <a:avLst/>
                        </a:prstGeom>
                        <a:noFill/>
                        <a:ln w="9525" cap="rnd">
                          <a:solidFill>
                            <a:srgbClr val="808080"/>
                          </a:solidFill>
                          <a:prstDash val="sysDot"/>
                          <a:round/>
                        </a:ln>
                        <a:effectLst/>
                      </wps:spPr>
                      <wps:bodyPr/>
                    </wps:wsp>
                  </a:graphicData>
                </a:graphic>
              </wp:anchor>
            </w:drawing>
          </mc:Choice>
          <mc:Fallback>
            <w:pict>
              <v:shape id="Straight Connector 1064" o:spid="_x0000_s1026" o:spt="32" type="#_x0000_t32" style="position:absolute;left:0pt;margin-left:-0.75pt;margin-top:603.9pt;height:1.5pt;width:411pt;z-index:251675648;mso-width-relative:page;mso-height-relative:page;" filled="f" stroked="t" coordsize="21600,21600" o:gfxdata="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gtpE3XAAAADAEAAA8AAAAAAAAAAQAgAAAAIgAAAGRycy9kb3ducmV2LnhtbFBL&#10;AQIUABQAAAAIAIdO4kCYlaLG9wEAAPUDAAAOAAAAAAAAAAEAIAAAACYBAABkcnMvZTJvRG9jLnht&#10;bFBLBQYAAAAABgAGAFkBAACPBQAAAAA=&#10;">
                <v:fill on="f" focussize="0,0"/>
                <v:stroke color="#808080" joinstyle="round" dashstyle="1 1" endcap="round"/>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1346200</wp:posOffset>
                </wp:positionH>
                <wp:positionV relativeFrom="paragraph">
                  <wp:posOffset>7560945</wp:posOffset>
                </wp:positionV>
                <wp:extent cx="635" cy="241935"/>
                <wp:effectExtent l="38100" t="0" r="37465" b="5715"/>
                <wp:wrapNone/>
                <wp:docPr id="9" name="Straight Connector 1060"/>
                <wp:cNvGraphicFramePr/>
                <a:graphic xmlns:a="http://schemas.openxmlformats.org/drawingml/2006/main">
                  <a:graphicData uri="http://schemas.microsoft.com/office/word/2010/wordprocessingShape">
                    <wps:wsp>
                      <wps:cNvCnPr>
                        <a:cxnSpLocks noChangeShapeType="1"/>
                      </wps:cNvCnPr>
                      <wps:spPr bwMode="auto">
                        <a:xfrm flipH="1">
                          <a:off x="0" y="0"/>
                          <a:ext cx="635" cy="241935"/>
                        </a:xfrm>
                        <a:prstGeom prst="straightConnector1">
                          <a:avLst/>
                        </a:prstGeom>
                        <a:noFill/>
                        <a:ln w="9525">
                          <a:solidFill>
                            <a:srgbClr val="000000"/>
                          </a:solidFill>
                          <a:round/>
                          <a:tailEnd type="triangle" w="med" len="med"/>
                        </a:ln>
                        <a:effectLst/>
                      </wps:spPr>
                      <wps:bodyPr/>
                    </wps:wsp>
                  </a:graphicData>
                </a:graphic>
              </wp:anchor>
            </w:drawing>
          </mc:Choice>
          <mc:Fallback>
            <w:pict>
              <v:shape id="Straight Connector 1060" o:spid="_x0000_s1026" o:spt="32" type="#_x0000_t32" style="position:absolute;left:0pt;flip:x;margin-left:106pt;margin-top:595.35pt;height:19.05pt;width:0.05pt;z-index:251674624;mso-width-relative:page;mso-height-relative:page;" filled="f" stroked="t" coordsize="21600,21600" o:gfxdata="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gQUY2QAAAA0BAAAPAAAAAAAAAAEAIAAAACIAAABkcnMvZG93&#10;bnJldi54bWxQSwECFAAUAAAACACHTuJAXksBw/8BAAAFBAAADgAAAAAAAAABACAAAAAoAQAAZHJz&#10;L2Uyb0RvYy54bWxQSwUGAAAAAAYABgBZAQAAm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771525</wp:posOffset>
                </wp:positionH>
                <wp:positionV relativeFrom="paragraph">
                  <wp:posOffset>7802880</wp:posOffset>
                </wp:positionV>
                <wp:extent cx="1133475" cy="300990"/>
                <wp:effectExtent l="5080" t="5080" r="4445" b="17780"/>
                <wp:wrapNone/>
                <wp:docPr id="8" name="Quad Arrow 1040"/>
                <wp:cNvGraphicFramePr/>
                <a:graphic xmlns:a="http://schemas.openxmlformats.org/drawingml/2006/main">
                  <a:graphicData uri="http://schemas.microsoft.com/office/word/2010/wordprocessingShape">
                    <wps:wsp>
                      <wps:cNvSpPr txBox="1">
                        <a:spLocks noChangeArrowheads="1"/>
                      </wps:cNvSpPr>
                      <wps:spPr bwMode="auto">
                        <a:xfrm>
                          <a:off x="0" y="0"/>
                          <a:ext cx="1133475" cy="300990"/>
                        </a:xfrm>
                        <a:prstGeom prst="rect">
                          <a:avLst/>
                        </a:prstGeom>
                        <a:solidFill>
                          <a:srgbClr val="FFFFFF"/>
                        </a:solidFill>
                        <a:ln w="9525">
                          <a:solidFill>
                            <a:srgbClr val="000000"/>
                          </a:solidFill>
                          <a:miter lim="200000"/>
                        </a:ln>
                        <a:effectLst/>
                      </wps:spPr>
                      <wps:txbx>
                        <w:txbxContent>
                          <w:p>
                            <w:pPr>
                              <w:jc w:val="center"/>
                            </w:pPr>
                            <w:r>
                              <w:rPr>
                                <w:rFonts w:hint="eastAsia"/>
                              </w:rPr>
                              <w:t>年报结束</w:t>
                            </w:r>
                          </w:p>
                        </w:txbxContent>
                      </wps:txbx>
                      <wps:bodyPr rot="0" vert="horz" wrap="square" lIns="91440" tIns="45720" rIns="91440" bIns="45720" anchor="ctr" anchorCtr="0" upright="1">
                        <a:noAutofit/>
                      </wps:bodyPr>
                    </wps:wsp>
                  </a:graphicData>
                </a:graphic>
              </wp:anchor>
            </w:drawing>
          </mc:Choice>
          <mc:Fallback>
            <w:pict>
              <v:shape id="Quad Arrow 1040" o:spid="_x0000_s1026" o:spt="202" type="#_x0000_t202" style="position:absolute;left:0pt;margin-left:60.75pt;margin-top:614.4pt;height:23.7pt;width:89.25pt;z-index:251665408;v-text-anchor:middle;mso-width-relative:page;mso-height-relative:page;" fillcolor="#FFFFFF" filled="t" stroked="t" coordsize="21600,21600" o:gfxdata="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7Mu/C2wAAAA0BAAAPAAAAAAAAAAEAIAAAACIAAABk&#10;cnMvZG93bnJldi54bWxQSwECFAAUAAAACACHTuJAl9JOTjwCAACbBAAADgAAAAAAAAABACAAAAAq&#10;AQAAZHJzL2Uyb0RvYy54bWxQSwUGAAAAAAYABgBZAQAA2AUAAAAA&#10;">
                <v:fill on="t" focussize="0,0"/>
                <v:stroke color="#000000" miterlimit="2" joinstyle="miter"/>
                <v:imagedata o:title=""/>
                <o:lock v:ext="edit" aspectratio="f"/>
                <v:textbox>
                  <w:txbxContent>
                    <w:p>
                      <w:pPr>
                        <w:jc w:val="center"/>
                      </w:pPr>
                      <w:r>
                        <w:rPr>
                          <w:rFonts w:hint="eastAsia"/>
                        </w:rPr>
                        <w:t>年报结束</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1343025</wp:posOffset>
                </wp:positionH>
                <wp:positionV relativeFrom="paragraph">
                  <wp:posOffset>1592580</wp:posOffset>
                </wp:positionV>
                <wp:extent cx="3810" cy="234315"/>
                <wp:effectExtent l="35560" t="0" r="36830" b="13335"/>
                <wp:wrapNone/>
                <wp:docPr id="7" name="Straight Connector 1052"/>
                <wp:cNvGraphicFramePr/>
                <a:graphic xmlns:a="http://schemas.openxmlformats.org/drawingml/2006/main">
                  <a:graphicData uri="http://schemas.microsoft.com/office/word/2010/wordprocessingShape">
                    <wps:wsp>
                      <wps:cNvCnPr>
                        <a:cxnSpLocks noChangeShapeType="1"/>
                      </wps:cNvCnPr>
                      <wps:spPr bwMode="auto">
                        <a:xfrm>
                          <a:off x="0" y="0"/>
                          <a:ext cx="3810" cy="234315"/>
                        </a:xfrm>
                        <a:prstGeom prst="straightConnector1">
                          <a:avLst/>
                        </a:prstGeom>
                        <a:noFill/>
                        <a:ln w="9525">
                          <a:solidFill>
                            <a:srgbClr val="000000"/>
                          </a:solidFill>
                          <a:round/>
                          <a:tailEnd type="triangle" w="med" len="med"/>
                        </a:ln>
                        <a:effectLst/>
                      </wps:spPr>
                      <wps:bodyPr/>
                    </wps:wsp>
                  </a:graphicData>
                </a:graphic>
              </wp:anchor>
            </w:drawing>
          </mc:Choice>
          <mc:Fallback>
            <w:pict>
              <v:shape id="Straight Connector 1052" o:spid="_x0000_s1026" o:spt="32" type="#_x0000_t32" style="position:absolute;left:0pt;margin-left:105.75pt;margin-top:125.4pt;height:18.45pt;width:0.3pt;z-index:251668480;mso-width-relative:page;mso-height-relative:page;" filled="f" stroked="t" coordsize="21600,21600" o:gfxdata="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MFwxXaAAAACwEAAA8AAAAAAAAAAQAgAAAAIgAAAGRycy9kb3ducmV2&#10;LnhtbFBLAQIUABQAAAAIAIdO4kAH2DyU+gEAAPwDAAAOAAAAAAAAAAEAIAAAACk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1342390</wp:posOffset>
                </wp:positionH>
                <wp:positionV relativeFrom="paragraph">
                  <wp:posOffset>1030605</wp:posOffset>
                </wp:positionV>
                <wp:extent cx="635" cy="224790"/>
                <wp:effectExtent l="37465" t="0" r="38100" b="3810"/>
                <wp:wrapNone/>
                <wp:docPr id="6" name="Straight Connector 1053"/>
                <wp:cNvGraphicFramePr/>
                <a:graphic xmlns:a="http://schemas.openxmlformats.org/drawingml/2006/main">
                  <a:graphicData uri="http://schemas.microsoft.com/office/word/2010/wordprocessingShape">
                    <wps:wsp>
                      <wps:cNvCnPr>
                        <a:cxnSpLocks noChangeShapeType="1"/>
                      </wps:cNvCnPr>
                      <wps:spPr bwMode="auto">
                        <a:xfrm>
                          <a:off x="0" y="0"/>
                          <a:ext cx="635" cy="224790"/>
                        </a:xfrm>
                        <a:prstGeom prst="straightConnector1">
                          <a:avLst/>
                        </a:prstGeom>
                        <a:noFill/>
                        <a:ln w="9525">
                          <a:solidFill>
                            <a:srgbClr val="000000"/>
                          </a:solidFill>
                          <a:round/>
                          <a:tailEnd type="triangle" w="med" len="med"/>
                        </a:ln>
                        <a:effectLst/>
                      </wps:spPr>
                      <wps:bodyPr/>
                    </wps:wsp>
                  </a:graphicData>
                </a:graphic>
              </wp:anchor>
            </w:drawing>
          </mc:Choice>
          <mc:Fallback>
            <w:pict>
              <v:shape id="Straight Connector 1053" o:spid="_x0000_s1026" o:spt="32" type="#_x0000_t32" style="position:absolute;left:0pt;margin-left:105.7pt;margin-top:81.15pt;height:17.7pt;width:0.05pt;z-index:251669504;mso-width-relative:page;mso-height-relative:page;" filled="f" stroked="t" coordsize="21600,21600" o:gfxdata="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7PfQ2gAAAAsBAAAPAAAAAAAAAAEAIAAAACIAAABkcnMvZG93bnJl&#10;di54bWxQSwECFAAUAAAACACHTuJAUPS2avsBAAD7AwAADgAAAAAAAAABACAAAAAp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678180</wp:posOffset>
                </wp:positionV>
                <wp:extent cx="1133475" cy="348615"/>
                <wp:effectExtent l="4445" t="4445" r="5080" b="8890"/>
                <wp:wrapNone/>
                <wp:docPr id="5" name="Quad Arrow 1031"/>
                <wp:cNvGraphicFramePr/>
                <a:graphic xmlns:a="http://schemas.openxmlformats.org/drawingml/2006/main">
                  <a:graphicData uri="http://schemas.microsoft.com/office/word/2010/wordprocessingShape">
                    <wps:wsp>
                      <wps:cNvSpPr txBox="1">
                        <a:spLocks noChangeArrowheads="1"/>
                      </wps:cNvSpPr>
                      <wps:spPr bwMode="auto">
                        <a:xfrm>
                          <a:off x="0" y="0"/>
                          <a:ext cx="1133475" cy="348615"/>
                        </a:xfrm>
                        <a:prstGeom prst="rect">
                          <a:avLst/>
                        </a:prstGeom>
                        <a:solidFill>
                          <a:srgbClr val="FFFFFF"/>
                        </a:solidFill>
                        <a:ln w="9525">
                          <a:solidFill>
                            <a:srgbClr val="000000"/>
                          </a:solidFill>
                          <a:miter lim="200000"/>
                        </a:ln>
                        <a:effectLst/>
                      </wps:spPr>
                      <wps:txbx>
                        <w:txbxContent>
                          <w:p>
                            <w:pPr>
                              <w:jc w:val="center"/>
                            </w:pPr>
                            <w:r>
                              <w:rPr>
                                <w:rFonts w:hint="eastAsia"/>
                              </w:rPr>
                              <w:t>下载《登记表》</w:t>
                            </w:r>
                          </w:p>
                        </w:txbxContent>
                      </wps:txbx>
                      <wps:bodyPr rot="0" vert="horz" wrap="square" lIns="91440" tIns="45720" rIns="91440" bIns="45720" anchor="ctr" anchorCtr="0" upright="1">
                        <a:noAutofit/>
                      </wps:bodyPr>
                    </wps:wsp>
                  </a:graphicData>
                </a:graphic>
              </wp:anchor>
            </w:drawing>
          </mc:Choice>
          <mc:Fallback>
            <w:pict>
              <v:shape id="Quad Arrow 1031" o:spid="_x0000_s1026" o:spt="202" type="#_x0000_t202" style="position:absolute;left:0pt;margin-left:60.75pt;margin-top:53.4pt;height:27.45pt;width:89.25pt;z-index:251659264;v-text-anchor:middle;mso-width-relative:page;mso-height-relative:page;" fillcolor="#FFFFFF" filled="t" stroked="t" coordsize="21600,21600" o:gfxdata="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yhTL2gAAAAsBAAAPAAAAAAAAAAEAIAAAACIAAABk&#10;cnMvZG93bnJldi54bWxQSwECFAAUAAAACACHTuJAt2/FgT0CAACbBAAADgAAAAAAAAABACAAAAAp&#10;AQAAZHJzL2Uyb0RvYy54bWxQSwUGAAAAAAYABgBZAQAA2AUAAAAA&#10;">
                <v:fill on="t" focussize="0,0"/>
                <v:stroke color="#000000" miterlimit="2" joinstyle="miter"/>
                <v:imagedata o:title=""/>
                <o:lock v:ext="edit" aspectratio="f"/>
                <v:textbox>
                  <w:txbxContent>
                    <w:p>
                      <w:pPr>
                        <w:jc w:val="center"/>
                      </w:pPr>
                      <w:r>
                        <w:rPr>
                          <w:rFonts w:hint="eastAsia"/>
                        </w:rPr>
                        <w:t>下载《登记表》</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1343025</wp:posOffset>
                </wp:positionH>
                <wp:positionV relativeFrom="paragraph">
                  <wp:posOffset>468630</wp:posOffset>
                </wp:positionV>
                <wp:extent cx="3810" cy="215265"/>
                <wp:effectExtent l="35560" t="0" r="36830" b="13335"/>
                <wp:wrapNone/>
                <wp:docPr id="4" name="Straight Connector 1054"/>
                <wp:cNvGraphicFramePr/>
                <a:graphic xmlns:a="http://schemas.openxmlformats.org/drawingml/2006/main">
                  <a:graphicData uri="http://schemas.microsoft.com/office/word/2010/wordprocessingShape">
                    <wps:wsp>
                      <wps:cNvCnPr>
                        <a:cxnSpLocks noChangeShapeType="1"/>
                      </wps:cNvCnPr>
                      <wps:spPr bwMode="auto">
                        <a:xfrm>
                          <a:off x="0" y="0"/>
                          <a:ext cx="3810" cy="215265"/>
                        </a:xfrm>
                        <a:prstGeom prst="straightConnector1">
                          <a:avLst/>
                        </a:prstGeom>
                        <a:noFill/>
                        <a:ln w="9525">
                          <a:solidFill>
                            <a:srgbClr val="000000"/>
                          </a:solidFill>
                          <a:round/>
                          <a:tailEnd type="triangle" w="med" len="med"/>
                        </a:ln>
                        <a:effectLst/>
                      </wps:spPr>
                      <wps:bodyPr/>
                    </wps:wsp>
                  </a:graphicData>
                </a:graphic>
              </wp:anchor>
            </w:drawing>
          </mc:Choice>
          <mc:Fallback>
            <w:pict>
              <v:shape id="Straight Connector 1054" o:spid="_x0000_s1026" o:spt="32" type="#_x0000_t32" style="position:absolute;left:0pt;margin-left:105.75pt;margin-top:36.9pt;height:16.95pt;width:0.3pt;z-index:251670528;mso-width-relative:page;mso-height-relative:page;" filled="f" stroked="t" coordsize="21600,21600" o:gfxdata="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2bjUbaAAAACgEAAA8AAAAAAAAAAQAgAAAAIgAAAGRycy9kb3ducmV2&#10;LnhtbFBLAQIUABQAAAAIAIdO4kDaT/DR+gEAAPwDAAAOAAAAAAAAAAEAIAAAACk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714375</wp:posOffset>
                </wp:positionH>
                <wp:positionV relativeFrom="paragraph">
                  <wp:posOffset>165735</wp:posOffset>
                </wp:positionV>
                <wp:extent cx="1228725" cy="299085"/>
                <wp:effectExtent l="5080" t="4445" r="4445" b="20320"/>
                <wp:wrapNone/>
                <wp:docPr id="3" name="Rounded Rectangle 1049"/>
                <wp:cNvGraphicFramePr/>
                <a:graphic xmlns:a="http://schemas.openxmlformats.org/drawingml/2006/main">
                  <a:graphicData uri="http://schemas.microsoft.com/office/word/2010/wordprocessingShape">
                    <wps:wsp>
                      <wps:cNvSpPr>
                        <a:spLocks noChangeArrowheads="1"/>
                      </wps:cNvSpPr>
                      <wps:spPr bwMode="auto">
                        <a:xfrm>
                          <a:off x="0" y="0"/>
                          <a:ext cx="1228725" cy="299085"/>
                        </a:xfrm>
                        <a:prstGeom prst="roundRect">
                          <a:avLst>
                            <a:gd name="adj" fmla="val 16667"/>
                          </a:avLst>
                        </a:prstGeom>
                        <a:solidFill>
                          <a:srgbClr val="FFFFFF"/>
                        </a:solidFill>
                        <a:ln w="9525">
                          <a:solidFill>
                            <a:srgbClr val="000000"/>
                          </a:solidFill>
                          <a:round/>
                        </a:ln>
                        <a:effectLst/>
                      </wps:spPr>
                      <wps:txbx>
                        <w:txbxContent>
                          <w:p>
                            <w:pPr>
                              <w:jc w:val="center"/>
                            </w:pPr>
                            <w:r>
                              <w:rPr>
                                <w:rFonts w:hint="eastAsia"/>
                              </w:rPr>
                              <w:t>出版物发行单位</w:t>
                            </w:r>
                          </w:p>
                        </w:txbxContent>
                      </wps:txbx>
                      <wps:bodyPr rot="0" vert="horz" wrap="square" lIns="91440" tIns="45720" rIns="91440" bIns="45720" anchor="ctr" anchorCtr="0" upright="1">
                        <a:noAutofit/>
                      </wps:bodyPr>
                    </wps:wsp>
                  </a:graphicData>
                </a:graphic>
              </wp:anchor>
            </w:drawing>
          </mc:Choice>
          <mc:Fallback>
            <w:pict>
              <v:roundrect id="Rounded Rectangle 1049" o:spid="_x0000_s1026" o:spt="2" style="position:absolute;left:0pt;margin-left:56.25pt;margin-top:13.05pt;height:23.55pt;width:96.75pt;z-index:251667456;v-text-anchor:middle;mso-width-relative:page;mso-height-relative:page;" fillcolor="#FFFFFF" filled="t" stroked="t" coordsize="21600,21600" arcsize="0.166666666666667" o:gfxdata="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vVLTC1wAAAAkBAAAPAAAAAAAA&#10;AAEAIAAAACIAAABkcnMvZG93bnJldi54bWxQSwECFAAUAAAACACHTuJAUZ3AmUwCAAC8BAAADgAA&#10;AAAAAAABACAAAAAmAQAAZHJzL2Uyb0RvYy54bWxQSwUGAAAAAAYABgBZAQAA5AUAAAAA&#10;">
                <v:fill on="t" focussize="0,0"/>
                <v:stroke color="#000000" joinstyle="round"/>
                <v:imagedata o:title=""/>
                <o:lock v:ext="edit" aspectratio="f"/>
                <v:textbox>
                  <w:txbxContent>
                    <w:p>
                      <w:pPr>
                        <w:jc w:val="center"/>
                      </w:pPr>
                      <w:r>
                        <w:rPr>
                          <w:rFonts w:hint="eastAsia"/>
                        </w:rPr>
                        <w:t>出版物发行单位</w:t>
                      </w:r>
                    </w:p>
                  </w:txbxContent>
                </v:textbox>
              </v:roundrect>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A5"/>
    <w:rsid w:val="000507EE"/>
    <w:rsid w:val="000A3CCA"/>
    <w:rsid w:val="000D58A8"/>
    <w:rsid w:val="00151416"/>
    <w:rsid w:val="00152CE1"/>
    <w:rsid w:val="00177026"/>
    <w:rsid w:val="001B1E28"/>
    <w:rsid w:val="00287EB3"/>
    <w:rsid w:val="00293223"/>
    <w:rsid w:val="00296DCF"/>
    <w:rsid w:val="003416D6"/>
    <w:rsid w:val="00345991"/>
    <w:rsid w:val="00350FF0"/>
    <w:rsid w:val="00382552"/>
    <w:rsid w:val="003F4BA7"/>
    <w:rsid w:val="00412DCE"/>
    <w:rsid w:val="00416D22"/>
    <w:rsid w:val="004253EE"/>
    <w:rsid w:val="00426116"/>
    <w:rsid w:val="004467FA"/>
    <w:rsid w:val="00462886"/>
    <w:rsid w:val="00463D81"/>
    <w:rsid w:val="00476EC9"/>
    <w:rsid w:val="005766F7"/>
    <w:rsid w:val="005B4D4D"/>
    <w:rsid w:val="005E7E6F"/>
    <w:rsid w:val="006023A5"/>
    <w:rsid w:val="00640720"/>
    <w:rsid w:val="006D1FDA"/>
    <w:rsid w:val="007F06AB"/>
    <w:rsid w:val="007F331F"/>
    <w:rsid w:val="00810F95"/>
    <w:rsid w:val="00884E74"/>
    <w:rsid w:val="008A6443"/>
    <w:rsid w:val="008D513F"/>
    <w:rsid w:val="00914890"/>
    <w:rsid w:val="0094373D"/>
    <w:rsid w:val="009C0C03"/>
    <w:rsid w:val="00A45B78"/>
    <w:rsid w:val="00A5201C"/>
    <w:rsid w:val="00A6392D"/>
    <w:rsid w:val="00A67869"/>
    <w:rsid w:val="00AE59A7"/>
    <w:rsid w:val="00AE6D32"/>
    <w:rsid w:val="00B14319"/>
    <w:rsid w:val="00BB548D"/>
    <w:rsid w:val="00BB66A6"/>
    <w:rsid w:val="00BC42F4"/>
    <w:rsid w:val="00BD26EE"/>
    <w:rsid w:val="00C2348F"/>
    <w:rsid w:val="00C4295B"/>
    <w:rsid w:val="00C44D53"/>
    <w:rsid w:val="00C61CE6"/>
    <w:rsid w:val="00C6386B"/>
    <w:rsid w:val="00CA3D36"/>
    <w:rsid w:val="00CC5FF9"/>
    <w:rsid w:val="00CE0B4A"/>
    <w:rsid w:val="00CE0B89"/>
    <w:rsid w:val="00CE1572"/>
    <w:rsid w:val="00D310D4"/>
    <w:rsid w:val="00D82780"/>
    <w:rsid w:val="00DA218E"/>
    <w:rsid w:val="00DE56F9"/>
    <w:rsid w:val="00E205E1"/>
    <w:rsid w:val="00EA4F39"/>
    <w:rsid w:val="00EC4F86"/>
    <w:rsid w:val="00F27341"/>
    <w:rsid w:val="00F36A3C"/>
    <w:rsid w:val="00F614F0"/>
    <w:rsid w:val="00FD596B"/>
    <w:rsid w:val="0D474246"/>
    <w:rsid w:val="19B82825"/>
    <w:rsid w:val="2A524AF9"/>
    <w:rsid w:val="34F13EEA"/>
    <w:rsid w:val="48C96BFA"/>
    <w:rsid w:val="6B711BB3"/>
    <w:rsid w:val="78944677"/>
    <w:rsid w:val="79A6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东莞市人民政府专用版</Company>
  <Pages>1</Pages>
  <Words>6</Words>
  <Characters>37</Characters>
  <Lines>1</Lines>
  <Paragraphs>1</Paragraphs>
  <TotalTime>51</TotalTime>
  <ScaleCrop>false</ScaleCrop>
  <LinksUpToDate>false</LinksUpToDate>
  <CharactersWithSpaces>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2021-03-08T02:04:00Z</dcterms:created>
  <dc:creator>Windows 用户</dc:creator>
  <cp:lastModifiedBy>W</cp:lastModifiedBy>
  <cp:lastPrinted>2022-02-07T03:28:00Z</cp:lastPrinted>
  <dcterms:modified xsi:type="dcterms:W3CDTF">2022-02-09T03:07:33Z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