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部分检验依据、项目的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抽检依据</w:t>
      </w:r>
    </w:p>
    <w:p>
      <w:pPr>
        <w:pStyle w:val="12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餐饮食品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等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pStyle w:val="12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lang w:val="en-US" w:eastAsia="zh-CN"/>
        </w:rPr>
        <w:t>茶叶及相关制品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2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糕点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2"/>
        <w:numPr>
          <w:numId w:val="0"/>
        </w:numPr>
        <w:spacing w:line="600" w:lineRule="exact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食用油、油脂及其制品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2"/>
        <w:numPr>
          <w:numId w:val="0"/>
        </w:numPr>
        <w:spacing w:line="600" w:lineRule="exact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糖果制品</w:t>
      </w:r>
    </w:p>
    <w:p>
      <w:pPr>
        <w:pStyle w:val="12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12"/>
        <w:numPr>
          <w:numId w:val="0"/>
        </w:numPr>
        <w:spacing w:line="600" w:lineRule="exact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lang w:eastAsia="zh-CN"/>
        </w:rPr>
      </w:pPr>
    </w:p>
    <w:p>
      <w:pPr>
        <w:pStyle w:val="12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检验项目的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说明</w:t>
      </w:r>
    </w:p>
    <w:p>
      <w:pPr>
        <w:pStyle w:val="12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大肠菌群</w:t>
      </w:r>
    </w:p>
    <w:p>
      <w:pPr>
        <w:pStyle w:val="12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黄曲霉毒素B₁ </w:t>
      </w:r>
    </w:p>
    <w:p>
      <w:pPr>
        <w:pStyle w:val="12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菌落总数</w:t>
      </w:r>
    </w:p>
    <w:p>
      <w:pPr>
        <w:pStyle w:val="12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氯霉素</w:t>
      </w:r>
    </w:p>
    <w:p>
      <w:pPr>
        <w:pStyle w:val="12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脱氢乙酸及其钠盐(以脱氢乙酸计)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2DDE65"/>
    <w:multiLevelType w:val="singleLevel"/>
    <w:tmpl w:val="952DDE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A552E"/>
    <w:multiLevelType w:val="singleLevel"/>
    <w:tmpl w:val="177A55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9A4B05"/>
    <w:multiLevelType w:val="singleLevel"/>
    <w:tmpl w:val="7E9A4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6EFA"/>
    <w:rsid w:val="004B6EFA"/>
    <w:rsid w:val="00820F31"/>
    <w:rsid w:val="00824259"/>
    <w:rsid w:val="009A15EF"/>
    <w:rsid w:val="00B67A85"/>
    <w:rsid w:val="00D57D1B"/>
    <w:rsid w:val="00F421C8"/>
    <w:rsid w:val="02276CB5"/>
    <w:rsid w:val="03B054BA"/>
    <w:rsid w:val="03F06EAD"/>
    <w:rsid w:val="050D6EC3"/>
    <w:rsid w:val="078602F3"/>
    <w:rsid w:val="090604A3"/>
    <w:rsid w:val="0A5020B4"/>
    <w:rsid w:val="0BFE7616"/>
    <w:rsid w:val="0C1667AC"/>
    <w:rsid w:val="0CEF6768"/>
    <w:rsid w:val="0D2B2324"/>
    <w:rsid w:val="104B7313"/>
    <w:rsid w:val="139C76A1"/>
    <w:rsid w:val="145F0D0D"/>
    <w:rsid w:val="156B7E6D"/>
    <w:rsid w:val="15886BAB"/>
    <w:rsid w:val="15C74A14"/>
    <w:rsid w:val="16627B1C"/>
    <w:rsid w:val="17177BD8"/>
    <w:rsid w:val="17EF416E"/>
    <w:rsid w:val="18451B3F"/>
    <w:rsid w:val="195B4923"/>
    <w:rsid w:val="19FE57A3"/>
    <w:rsid w:val="1A9E3EB9"/>
    <w:rsid w:val="1DF10696"/>
    <w:rsid w:val="1EFF100B"/>
    <w:rsid w:val="21CC1456"/>
    <w:rsid w:val="22550787"/>
    <w:rsid w:val="25137D68"/>
    <w:rsid w:val="263C6EBE"/>
    <w:rsid w:val="284A5BF2"/>
    <w:rsid w:val="29DF02C5"/>
    <w:rsid w:val="2A277FBA"/>
    <w:rsid w:val="2B461F65"/>
    <w:rsid w:val="2C516F87"/>
    <w:rsid w:val="2C753719"/>
    <w:rsid w:val="2D231FEB"/>
    <w:rsid w:val="2D66027E"/>
    <w:rsid w:val="2FD10C3E"/>
    <w:rsid w:val="305B4673"/>
    <w:rsid w:val="30CE09BD"/>
    <w:rsid w:val="31C6061F"/>
    <w:rsid w:val="325564AA"/>
    <w:rsid w:val="32DD00BD"/>
    <w:rsid w:val="337317F3"/>
    <w:rsid w:val="379573AA"/>
    <w:rsid w:val="386B654E"/>
    <w:rsid w:val="391352A9"/>
    <w:rsid w:val="3ADD2861"/>
    <w:rsid w:val="3AFA4815"/>
    <w:rsid w:val="3D297853"/>
    <w:rsid w:val="40B04F93"/>
    <w:rsid w:val="415428C2"/>
    <w:rsid w:val="423B28CA"/>
    <w:rsid w:val="428D21EB"/>
    <w:rsid w:val="4452544F"/>
    <w:rsid w:val="45D17096"/>
    <w:rsid w:val="46B032DF"/>
    <w:rsid w:val="49A67CE8"/>
    <w:rsid w:val="4B911789"/>
    <w:rsid w:val="4CC14FB3"/>
    <w:rsid w:val="4D94490D"/>
    <w:rsid w:val="4DAD2FA1"/>
    <w:rsid w:val="4DDB6E2C"/>
    <w:rsid w:val="4E9C06D0"/>
    <w:rsid w:val="51C0523D"/>
    <w:rsid w:val="520E4E41"/>
    <w:rsid w:val="58D27289"/>
    <w:rsid w:val="58EF2A7D"/>
    <w:rsid w:val="5A50498B"/>
    <w:rsid w:val="5C77642F"/>
    <w:rsid w:val="5CED668D"/>
    <w:rsid w:val="5E751D15"/>
    <w:rsid w:val="5F1D6839"/>
    <w:rsid w:val="60CF2535"/>
    <w:rsid w:val="68932D56"/>
    <w:rsid w:val="68B26099"/>
    <w:rsid w:val="697C6D68"/>
    <w:rsid w:val="6B4C4B7D"/>
    <w:rsid w:val="6B5F69B6"/>
    <w:rsid w:val="6EF66C78"/>
    <w:rsid w:val="6FF2151A"/>
    <w:rsid w:val="706D666D"/>
    <w:rsid w:val="71894BD7"/>
    <w:rsid w:val="726258D5"/>
    <w:rsid w:val="73B232F5"/>
    <w:rsid w:val="74994EC2"/>
    <w:rsid w:val="74EF7DD6"/>
    <w:rsid w:val="757B108B"/>
    <w:rsid w:val="757B7956"/>
    <w:rsid w:val="77B41AFA"/>
    <w:rsid w:val="77DD7782"/>
    <w:rsid w:val="794F6A88"/>
    <w:rsid w:val="79871452"/>
    <w:rsid w:val="7B6A0503"/>
    <w:rsid w:val="7B802328"/>
    <w:rsid w:val="7BCD75A4"/>
    <w:rsid w:val="7D212BFB"/>
    <w:rsid w:val="7E3539E2"/>
    <w:rsid w:val="7F0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2</TotalTime>
  <ScaleCrop>false</ScaleCrop>
  <LinksUpToDate>false</LinksUpToDate>
  <CharactersWithSpaces>171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沁</cp:lastModifiedBy>
  <dcterms:modified xsi:type="dcterms:W3CDTF">2020-12-17T02:06:32Z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