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default" w:eastAsia="方正小标宋简体" w:cs="Times New Roman"/>
          <w:sz w:val="44"/>
          <w:szCs w:val="44"/>
          <w:lang w:val="en-US" w:eastAsia="zh-CN"/>
        </w:rPr>
        <w:t>3月30日至4月12日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0FEA5422">
      <w:pPr>
        <w:jc w:val="center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bookmarkStart w:id="0" w:name="_GoBack"/>
      <w:r>
        <w:drawing>
          <wp:inline distT="0" distB="0" distL="114300" distR="114300">
            <wp:extent cx="8979535" cy="3447415"/>
            <wp:effectExtent l="0" t="0" r="1206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9535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default" w:eastAsia="方正小标宋简体" w:cs="Times New Roman"/>
          <w:sz w:val="40"/>
          <w:szCs w:val="40"/>
          <w:lang w:val="en-US" w:eastAsia="zh-CN"/>
        </w:rPr>
        <w:t>3月30日至4月12日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</w:p>
    <w:p w14:paraId="7BC27194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62695" cy="3418840"/>
            <wp:effectExtent l="0" t="0" r="1460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6D4A514A"/>
    <w:rsid w:val="74114062"/>
    <w:rsid w:val="76DE35AC"/>
    <w:rsid w:val="7DF7DE74"/>
    <w:rsid w:val="7E5714E5"/>
    <w:rsid w:val="7FF8E212"/>
    <w:rsid w:val="9DFDD216"/>
    <w:rsid w:val="B9FD072A"/>
    <w:rsid w:val="EF3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2025-08-22T22:46:00Z</dcterms:created>
  <dc:creator>Administrator</dc:creator>
  <cp:lastModifiedBy>JTZF</cp:lastModifiedBy>
  <dcterms:modified xsi:type="dcterms:W3CDTF">2026-04-13T10:07:05Z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958022D26F1A2DE6C94FDC694DEA5BFC_43</vt:lpwstr>
  </property>
</Properties>
</file>