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spacing w:val="8"/>
          <w:sz w:val="40"/>
          <w:szCs w:val="40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附件1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spacing w:val="8"/>
          <w:sz w:val="40"/>
          <w:szCs w:val="40"/>
          <w:shd w:val="clear" w:color="auto" w:fill="FFFFFF"/>
        </w:rPr>
        <w:t>东寮·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0"/>
          <w:szCs w:val="40"/>
          <w:shd w:val="clear" w:color="auto" w:fill="FFFFFF"/>
        </w:rPr>
        <w:t>溪江苑项目情况表</w:t>
      </w:r>
    </w:p>
    <w:tbl>
      <w:tblPr>
        <w:tblStyle w:val="4"/>
        <w:tblW w:w="14840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性质</w:t>
            </w:r>
          </w:p>
        </w:tc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销售方式</w:t>
            </w:r>
          </w:p>
        </w:tc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栋号</w:t>
            </w:r>
          </w:p>
        </w:tc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梯户情况</w:t>
            </w:r>
          </w:p>
        </w:tc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总层高</w:t>
            </w:r>
          </w:p>
        </w:tc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物业费标准</w:t>
            </w:r>
          </w:p>
        </w:tc>
        <w:tc>
          <w:tcPr>
            <w:tcW w:w="636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房源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套数小计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户型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户型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建筑面积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 xml:space="preserve">楼层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东寮·溪江苑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东莞市寮步镇石河东路旁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配售型保障性住房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现售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3栋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两梯六户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2.9m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住宅2.5元/平方米，商业3.5元/平方米，车位50元/月</w:t>
            </w:r>
          </w:p>
        </w:tc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168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其中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902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905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906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展示样板间，不参与本次选房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四居室</w:t>
            </w:r>
          </w:p>
        </w:tc>
        <w:tc>
          <w:tcPr>
            <w:tcW w:w="10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01户型</w:t>
            </w:r>
          </w:p>
        </w:tc>
        <w:tc>
          <w:tcPr>
            <w:tcW w:w="10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114.85㎡</w:t>
            </w:r>
          </w:p>
        </w:tc>
        <w:tc>
          <w:tcPr>
            <w:tcW w:w="10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0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06户型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115.17㎡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三居室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02户型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95.6㎡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03户型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95.6㎡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04户型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84.8㎡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05户型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84.76㎡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28</w:t>
            </w:r>
          </w:p>
        </w:tc>
      </w:tr>
    </w:tbl>
    <w:p>
      <w:pPr>
        <w:jc w:val="center"/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1FC7"/>
    <w:rsid w:val="002F59BE"/>
    <w:rsid w:val="003A523D"/>
    <w:rsid w:val="004F20D7"/>
    <w:rsid w:val="00697117"/>
    <w:rsid w:val="007455D0"/>
    <w:rsid w:val="007A3142"/>
    <w:rsid w:val="00836B4D"/>
    <w:rsid w:val="00883D17"/>
    <w:rsid w:val="00A25756"/>
    <w:rsid w:val="00B4628A"/>
    <w:rsid w:val="00B5730A"/>
    <w:rsid w:val="00F84183"/>
    <w:rsid w:val="1BF7284C"/>
    <w:rsid w:val="2F03EB27"/>
    <w:rsid w:val="6FFF1216"/>
    <w:rsid w:val="7BC3729C"/>
    <w:rsid w:val="7F77FCF6"/>
    <w:rsid w:val="ADA71E0D"/>
    <w:rsid w:val="BD7643A0"/>
    <w:rsid w:val="DEDDA874"/>
    <w:rsid w:val="F07B146B"/>
    <w:rsid w:val="FF4C2B3F"/>
    <w:rsid w:val="FFEE99FD"/>
    <w:rsid w:val="FFFF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289</Characters>
  <Lines>2</Lines>
  <Paragraphs>1</Paragraphs>
  <TotalTime>0</TotalTime>
  <ScaleCrop>false</ScaleCrop>
  <LinksUpToDate>false</LinksUpToDate>
  <CharactersWithSpaces>338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2026-04-13T18:02:00Z</dcterms:created>
  <dc:creator>uos</dc:creator>
  <cp:lastModifiedBy>uos</cp:lastModifiedBy>
  <cp:lastPrinted>2026-04-13T18:15:00Z</cp:lastPrinted>
  <dcterms:modified xsi:type="dcterms:W3CDTF">2026-04-13T10:47:19Z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