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A498C">
      <w:pPr>
        <w:pStyle w:val="2"/>
        <w:jc w:val="center"/>
        <w:rPr>
          <w:rFonts w:ascii="Times New Roman" w:hAnsi="Times New Roman" w:eastAsia="方正小标宋简体"/>
          <w:b w:val="0"/>
          <w:bCs w:val="0"/>
          <w:sz w:val="30"/>
        </w:rPr>
      </w:pPr>
      <w:r>
        <w:rPr>
          <w:rFonts w:ascii="Times New Roman" w:hAnsi="Times New Roman" w:eastAsia="方正小标宋简体"/>
          <w:b w:val="0"/>
          <w:bCs w:val="0"/>
          <w:sz w:val="30"/>
        </w:rPr>
        <w:t>（十五）国有土地上房屋征收与补偿领域基层政务公开标准目录</w:t>
      </w:r>
    </w:p>
    <w:tbl>
      <w:tblPr>
        <w:tblStyle w:val="5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375"/>
        <w:gridCol w:w="425"/>
        <w:gridCol w:w="761"/>
        <w:gridCol w:w="499"/>
        <w:gridCol w:w="720"/>
        <w:gridCol w:w="638"/>
        <w:gridCol w:w="802"/>
      </w:tblGrid>
      <w:tr w14:paraId="04AB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1667B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105C6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68945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noWrap w:val="0"/>
            <w:vAlign w:val="center"/>
          </w:tcPr>
          <w:p w14:paraId="0942E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5FA15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5B3EE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公开主体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 w14:paraId="3447F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公开渠道和载体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52073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公开对象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1A57A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6819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公开层级</w:t>
            </w:r>
          </w:p>
        </w:tc>
      </w:tr>
      <w:tr w14:paraId="5831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4B9CC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3F7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 w14:paraId="7A9F7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1B171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 w14:paraId="54A6B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7111A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64F0F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76CFD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</w:p>
        </w:tc>
        <w:tc>
          <w:tcPr>
            <w:tcW w:w="425" w:type="dxa"/>
            <w:noWrap w:val="0"/>
            <w:vAlign w:val="center"/>
          </w:tcPr>
          <w:p w14:paraId="146FF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全社会</w:t>
            </w:r>
          </w:p>
        </w:tc>
        <w:tc>
          <w:tcPr>
            <w:tcW w:w="761" w:type="dxa"/>
            <w:noWrap w:val="0"/>
            <w:vAlign w:val="center"/>
          </w:tcPr>
          <w:p w14:paraId="18FAD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特定群众</w:t>
            </w:r>
          </w:p>
        </w:tc>
        <w:tc>
          <w:tcPr>
            <w:tcW w:w="499" w:type="dxa"/>
            <w:noWrap w:val="0"/>
            <w:vAlign w:val="center"/>
          </w:tcPr>
          <w:p w14:paraId="5B8C6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 w14:paraId="57F3C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依申请公开</w:t>
            </w:r>
          </w:p>
        </w:tc>
        <w:tc>
          <w:tcPr>
            <w:tcW w:w="638" w:type="dxa"/>
            <w:noWrap w:val="0"/>
            <w:vAlign w:val="center"/>
          </w:tcPr>
          <w:p w14:paraId="16167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市级</w:t>
            </w:r>
          </w:p>
        </w:tc>
        <w:tc>
          <w:tcPr>
            <w:tcW w:w="802" w:type="dxa"/>
            <w:noWrap w:val="0"/>
            <w:vAlign w:val="center"/>
          </w:tcPr>
          <w:p w14:paraId="604DD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/>
                <w:color w:val="auto"/>
                <w:kern w:val="0"/>
                <w:sz w:val="22"/>
              </w:rPr>
              <w:t>镇街（园区）级</w:t>
            </w:r>
          </w:p>
        </w:tc>
      </w:tr>
      <w:tr w14:paraId="3088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 w14:paraId="39630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650ACD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法规</w:t>
            </w:r>
          </w:p>
          <w:p w14:paraId="01FC61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政策</w:t>
            </w:r>
          </w:p>
        </w:tc>
        <w:tc>
          <w:tcPr>
            <w:tcW w:w="1080" w:type="dxa"/>
            <w:noWrap w:val="0"/>
            <w:vAlign w:val="center"/>
          </w:tcPr>
          <w:p w14:paraId="420B5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noWrap w:val="0"/>
            <w:vAlign w:val="center"/>
          </w:tcPr>
          <w:p w14:paraId="2B45DE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《国有土地上房屋征收与补偿条例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》《</w:t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国有土地上房屋征收评估办法》</w:t>
            </w:r>
          </w:p>
        </w:tc>
        <w:tc>
          <w:tcPr>
            <w:tcW w:w="3240" w:type="dxa"/>
            <w:noWrap w:val="0"/>
            <w:vAlign w:val="center"/>
          </w:tcPr>
          <w:p w14:paraId="155BB8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政府信息公开条例》</w:t>
            </w:r>
          </w:p>
        </w:tc>
        <w:tc>
          <w:tcPr>
            <w:tcW w:w="1260" w:type="dxa"/>
            <w:noWrap w:val="0"/>
            <w:vAlign w:val="center"/>
          </w:tcPr>
          <w:p w14:paraId="7A04D4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5203BA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市人民政府及市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自然资源局</w:t>
            </w:r>
          </w:p>
        </w:tc>
        <w:tc>
          <w:tcPr>
            <w:tcW w:w="1375" w:type="dxa"/>
            <w:noWrap w:val="0"/>
            <w:vAlign w:val="center"/>
          </w:tcPr>
          <w:p w14:paraId="6D32AE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 xml:space="preserve">■政府网站   </w:t>
            </w:r>
          </w:p>
          <w:p w14:paraId="40EB7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东莞市人民政府门户网站：</w:t>
            </w:r>
            <w:r>
              <w:rPr>
                <w:rFonts w:hint="default"/>
                <w:color w:val="auto"/>
              </w:rPr>
              <w:fldChar w:fldCharType="begin"/>
            </w:r>
            <w:r>
              <w:rPr>
                <w:rFonts w:hint="default"/>
                <w:color w:val="auto"/>
              </w:rPr>
              <w:instrText xml:space="preserve"> HYPERLINK "http://www.dg.gov.cn/" </w:instrText>
            </w:r>
            <w:r>
              <w:rPr>
                <w:rFonts w:hint="default"/>
                <w:color w:val="auto"/>
              </w:rPr>
              <w:fldChar w:fldCharType="separate"/>
            </w:r>
            <w:r>
              <w:rPr>
                <w:rFonts w:hint="default" w:ascii="Times New Roman" w:hAnsi="Times New Roman"/>
                <w:color w:val="auto"/>
              </w:rPr>
              <w:t>http://www.dg.gov.cn/</w:t>
            </w:r>
            <w:r>
              <w:rPr>
                <w:rFonts w:hint="default" w:ascii="Times New Roman" w:hAnsi="Times New Roman"/>
                <w:color w:val="auto"/>
              </w:rPr>
              <w:fldChar w:fldCharType="end"/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 xml:space="preserve"> </w:t>
            </w:r>
          </w:p>
          <w:p w14:paraId="6F3A2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东莞市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自然资源局</w:t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门户网站：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http://nr.dg.gov.cn/gkmlpt/index#3947</w:t>
            </w:r>
          </w:p>
        </w:tc>
        <w:tc>
          <w:tcPr>
            <w:tcW w:w="425" w:type="dxa"/>
            <w:noWrap w:val="0"/>
            <w:vAlign w:val="center"/>
          </w:tcPr>
          <w:p w14:paraId="251AC2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61" w:type="dxa"/>
            <w:noWrap w:val="0"/>
            <w:vAlign w:val="center"/>
          </w:tcPr>
          <w:p w14:paraId="6E3D9C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499" w:type="dxa"/>
            <w:noWrap w:val="0"/>
            <w:vAlign w:val="center"/>
          </w:tcPr>
          <w:p w14:paraId="3D567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7708B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638" w:type="dxa"/>
            <w:noWrap w:val="0"/>
            <w:vAlign w:val="center"/>
          </w:tcPr>
          <w:p w14:paraId="0DB5C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802" w:type="dxa"/>
            <w:noWrap w:val="0"/>
            <w:vAlign w:val="center"/>
          </w:tcPr>
          <w:p w14:paraId="05B80F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</w:tr>
      <w:tr w14:paraId="079C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 w14:paraId="2E1AF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 w14:paraId="267ED3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法规</w:t>
            </w:r>
          </w:p>
          <w:p w14:paraId="1B9B8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政策</w:t>
            </w:r>
          </w:p>
        </w:tc>
        <w:tc>
          <w:tcPr>
            <w:tcW w:w="1080" w:type="dxa"/>
            <w:noWrap w:val="0"/>
            <w:vAlign w:val="center"/>
          </w:tcPr>
          <w:p w14:paraId="72D0A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noWrap w:val="0"/>
            <w:vAlign w:val="center"/>
          </w:tcPr>
          <w:p w14:paraId="6F2FC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《东莞市国有土地上房屋征收与补偿办法》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（东府〔</w:t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号）</w:t>
            </w:r>
          </w:p>
        </w:tc>
        <w:tc>
          <w:tcPr>
            <w:tcW w:w="3240" w:type="dxa"/>
            <w:noWrap w:val="0"/>
            <w:vAlign w:val="center"/>
          </w:tcPr>
          <w:p w14:paraId="3C2069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政府信息公开条例》</w:t>
            </w:r>
          </w:p>
        </w:tc>
        <w:tc>
          <w:tcPr>
            <w:tcW w:w="1260" w:type="dxa"/>
            <w:noWrap w:val="0"/>
            <w:vAlign w:val="center"/>
          </w:tcPr>
          <w:p w14:paraId="78B435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7128D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市人民政府</w:t>
            </w:r>
          </w:p>
        </w:tc>
        <w:tc>
          <w:tcPr>
            <w:tcW w:w="1375" w:type="dxa"/>
            <w:noWrap w:val="0"/>
            <w:vAlign w:val="center"/>
          </w:tcPr>
          <w:p w14:paraId="6FAFF0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 xml:space="preserve">■政府网站   </w:t>
            </w:r>
          </w:p>
          <w:p w14:paraId="17110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http://www.dg.gov.cn/gkmlpt/content/3/3841/post_3841381.html#683</w:t>
            </w:r>
          </w:p>
        </w:tc>
        <w:tc>
          <w:tcPr>
            <w:tcW w:w="425" w:type="dxa"/>
            <w:noWrap w:val="0"/>
            <w:vAlign w:val="center"/>
          </w:tcPr>
          <w:p w14:paraId="20B74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61" w:type="dxa"/>
            <w:noWrap w:val="0"/>
            <w:vAlign w:val="center"/>
          </w:tcPr>
          <w:p w14:paraId="2215E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499" w:type="dxa"/>
            <w:noWrap w:val="0"/>
            <w:vAlign w:val="center"/>
          </w:tcPr>
          <w:p w14:paraId="6E286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24CA4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638" w:type="dxa"/>
            <w:noWrap w:val="0"/>
            <w:vAlign w:val="center"/>
          </w:tcPr>
          <w:p w14:paraId="48F09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802" w:type="dxa"/>
            <w:noWrap w:val="0"/>
            <w:vAlign w:val="center"/>
          </w:tcPr>
          <w:p w14:paraId="47F94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</w:tr>
      <w:tr w14:paraId="4D5E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 w14:paraId="2DB7F1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trike w:val="0"/>
                <w:dstrike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1CDA58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征收</w:t>
            </w:r>
          </w:p>
        </w:tc>
        <w:tc>
          <w:tcPr>
            <w:tcW w:w="1080" w:type="dxa"/>
            <w:noWrap w:val="0"/>
            <w:vAlign w:val="center"/>
          </w:tcPr>
          <w:p w14:paraId="278F7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noWrap w:val="0"/>
            <w:vAlign w:val="center"/>
          </w:tcPr>
          <w:p w14:paraId="58FCC7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社会稳定风险评估结果</w:t>
            </w:r>
          </w:p>
        </w:tc>
        <w:tc>
          <w:tcPr>
            <w:tcW w:w="3240" w:type="dxa"/>
            <w:noWrap w:val="0"/>
            <w:vAlign w:val="center"/>
          </w:tcPr>
          <w:p w14:paraId="2FC7E6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《国有土地上房屋征收与补偿条例》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noWrap w:val="0"/>
            <w:vAlign w:val="center"/>
          </w:tcPr>
          <w:p w14:paraId="59507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noWrap w:val="0"/>
            <w:vAlign w:val="center"/>
          </w:tcPr>
          <w:p w14:paraId="6352EB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市人民政府</w:t>
            </w:r>
            <w:bookmarkStart w:id="0" w:name="_GoBack"/>
            <w:bookmarkEnd w:id="0"/>
          </w:p>
        </w:tc>
        <w:tc>
          <w:tcPr>
            <w:tcW w:w="1375" w:type="dxa"/>
            <w:noWrap w:val="0"/>
            <w:vAlign w:val="center"/>
          </w:tcPr>
          <w:p w14:paraId="6DE44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■其他_</w:t>
            </w:r>
          </w:p>
        </w:tc>
        <w:tc>
          <w:tcPr>
            <w:tcW w:w="425" w:type="dxa"/>
            <w:noWrap w:val="0"/>
            <w:vAlign w:val="center"/>
          </w:tcPr>
          <w:p w14:paraId="4BF19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61" w:type="dxa"/>
            <w:noWrap w:val="0"/>
            <w:vAlign w:val="center"/>
          </w:tcPr>
          <w:p w14:paraId="558BB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申请人</w:t>
            </w:r>
          </w:p>
        </w:tc>
        <w:tc>
          <w:tcPr>
            <w:tcW w:w="499" w:type="dxa"/>
            <w:noWrap w:val="0"/>
            <w:vAlign w:val="center"/>
          </w:tcPr>
          <w:p w14:paraId="56AC99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2C0F7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638" w:type="dxa"/>
            <w:noWrap w:val="0"/>
            <w:vAlign w:val="center"/>
          </w:tcPr>
          <w:p w14:paraId="05B88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802" w:type="dxa"/>
            <w:noWrap w:val="0"/>
            <w:vAlign w:val="center"/>
          </w:tcPr>
          <w:p w14:paraId="07247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</w:tr>
      <w:tr w14:paraId="6387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 w14:paraId="6DCBF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647FD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F837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noWrap w:val="0"/>
            <w:vAlign w:val="center"/>
          </w:tcPr>
          <w:p w14:paraId="19A54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入户调查通知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调查结果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认定结果</w:t>
            </w:r>
          </w:p>
        </w:tc>
        <w:tc>
          <w:tcPr>
            <w:tcW w:w="3240" w:type="dxa"/>
            <w:noWrap w:val="0"/>
            <w:vAlign w:val="center"/>
          </w:tcPr>
          <w:p w14:paraId="3F109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《国有土地上房屋征收与补偿条例》《国有土地上房屋征收评估办法》</w:t>
            </w:r>
          </w:p>
          <w:p w14:paraId="0A37B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noWrap w:val="0"/>
            <w:vAlign w:val="center"/>
          </w:tcPr>
          <w:p w14:paraId="1DAFF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4470A0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市人民政府及市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自然资源局</w:t>
            </w:r>
          </w:p>
        </w:tc>
        <w:tc>
          <w:tcPr>
            <w:tcW w:w="1375" w:type="dxa"/>
            <w:noWrap w:val="0"/>
            <w:vAlign w:val="center"/>
          </w:tcPr>
          <w:p w14:paraId="7FE6C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■入户/现场</w:t>
            </w:r>
          </w:p>
        </w:tc>
        <w:tc>
          <w:tcPr>
            <w:tcW w:w="425" w:type="dxa"/>
            <w:noWrap w:val="0"/>
            <w:vAlign w:val="center"/>
          </w:tcPr>
          <w:p w14:paraId="719F7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61" w:type="dxa"/>
            <w:noWrap w:val="0"/>
            <w:vAlign w:val="center"/>
          </w:tcPr>
          <w:p w14:paraId="08849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在征收范围内向被征收人</w:t>
            </w:r>
          </w:p>
        </w:tc>
        <w:tc>
          <w:tcPr>
            <w:tcW w:w="499" w:type="dxa"/>
            <w:noWrap w:val="0"/>
            <w:vAlign w:val="center"/>
          </w:tcPr>
          <w:p w14:paraId="46811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215A2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638" w:type="dxa"/>
            <w:noWrap w:val="0"/>
            <w:vAlign w:val="center"/>
          </w:tcPr>
          <w:p w14:paraId="2F532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802" w:type="dxa"/>
            <w:noWrap w:val="0"/>
            <w:vAlign w:val="center"/>
          </w:tcPr>
          <w:p w14:paraId="22DEBD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</w:tr>
      <w:tr w14:paraId="0F79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 w14:paraId="55732F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7C279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2FDD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房屋征收补偿方案</w:t>
            </w:r>
          </w:p>
        </w:tc>
        <w:tc>
          <w:tcPr>
            <w:tcW w:w="1800" w:type="dxa"/>
            <w:noWrap w:val="0"/>
            <w:vAlign w:val="center"/>
          </w:tcPr>
          <w:p w14:paraId="5F7A0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征求意见稿、</w:t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征求意见情况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根据公众意见修改情况</w:t>
            </w:r>
          </w:p>
        </w:tc>
        <w:tc>
          <w:tcPr>
            <w:tcW w:w="3240" w:type="dxa"/>
            <w:noWrap w:val="0"/>
            <w:vAlign w:val="center"/>
          </w:tcPr>
          <w:p w14:paraId="0201F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《国有土地上房屋征收与补偿条例》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noWrap w:val="0"/>
            <w:vAlign w:val="center"/>
          </w:tcPr>
          <w:p w14:paraId="5D9220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noWrap w:val="0"/>
            <w:vAlign w:val="center"/>
          </w:tcPr>
          <w:p w14:paraId="63BC0A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市人民政府</w:t>
            </w:r>
          </w:p>
        </w:tc>
        <w:tc>
          <w:tcPr>
            <w:tcW w:w="1375" w:type="dxa"/>
            <w:noWrap w:val="0"/>
            <w:vAlign w:val="center"/>
          </w:tcPr>
          <w:p w14:paraId="22E83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■政府网站                                              东莞市人民政府门户网站：</w:t>
            </w:r>
            <w:r>
              <w:rPr>
                <w:rFonts w:hint="default"/>
                <w:color w:val="auto"/>
              </w:rPr>
              <w:fldChar w:fldCharType="begin"/>
            </w:r>
            <w:r>
              <w:rPr>
                <w:rFonts w:hint="default"/>
                <w:color w:val="auto"/>
              </w:rPr>
              <w:instrText xml:space="preserve"> HYPERLINK "http://www.dg.gov.cn/" </w:instrText>
            </w:r>
            <w:r>
              <w:rPr>
                <w:rFonts w:hint="default"/>
                <w:color w:val="auto"/>
              </w:rPr>
              <w:fldChar w:fldCharType="separate"/>
            </w:r>
            <w:r>
              <w:rPr>
                <w:rFonts w:hint="default" w:ascii="Times New Roman" w:hAnsi="Times New Roman"/>
                <w:color w:val="auto"/>
              </w:rPr>
              <w:t>http://www.dg.gov.cn/</w:t>
            </w:r>
            <w:r>
              <w:rPr>
                <w:rFonts w:hint="default" w:ascii="Times New Roman" w:hAnsi="Times New Roman"/>
                <w:color w:val="auto"/>
              </w:rPr>
              <w:fldChar w:fldCharType="end"/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 xml:space="preserve"> </w:t>
            </w:r>
          </w:p>
          <w:p w14:paraId="0DF6FF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东莞市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自然资源局</w:t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门户网站：</w:t>
            </w:r>
          </w:p>
          <w:p w14:paraId="56909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http://nr.dg.gov.cn/gkmlpt/index#3947</w:t>
            </w:r>
          </w:p>
        </w:tc>
        <w:tc>
          <w:tcPr>
            <w:tcW w:w="425" w:type="dxa"/>
            <w:noWrap w:val="0"/>
            <w:vAlign w:val="center"/>
          </w:tcPr>
          <w:p w14:paraId="73007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61" w:type="dxa"/>
            <w:noWrap w:val="0"/>
            <w:vAlign w:val="center"/>
          </w:tcPr>
          <w:p w14:paraId="261BF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在征收范围内</w:t>
            </w:r>
          </w:p>
        </w:tc>
        <w:tc>
          <w:tcPr>
            <w:tcW w:w="499" w:type="dxa"/>
            <w:noWrap w:val="0"/>
            <w:vAlign w:val="center"/>
          </w:tcPr>
          <w:p w14:paraId="46FA4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　</w:t>
            </w:r>
          </w:p>
        </w:tc>
        <w:tc>
          <w:tcPr>
            <w:tcW w:w="720" w:type="dxa"/>
            <w:noWrap w:val="0"/>
            <w:vAlign w:val="center"/>
          </w:tcPr>
          <w:p w14:paraId="541F24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638" w:type="dxa"/>
            <w:noWrap w:val="0"/>
            <w:vAlign w:val="center"/>
          </w:tcPr>
          <w:p w14:paraId="12681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802" w:type="dxa"/>
            <w:noWrap w:val="0"/>
            <w:vAlign w:val="center"/>
          </w:tcPr>
          <w:p w14:paraId="09EC8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</w:tr>
      <w:tr w14:paraId="5370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 w14:paraId="665E29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73633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9C89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noWrap w:val="0"/>
            <w:vAlign w:val="center"/>
          </w:tcPr>
          <w:p w14:paraId="2147B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房屋征收决定公告（包括补偿方案和行政复议、行政诉讼权利等事项）</w:t>
            </w:r>
          </w:p>
        </w:tc>
        <w:tc>
          <w:tcPr>
            <w:tcW w:w="3240" w:type="dxa"/>
            <w:noWrap w:val="0"/>
            <w:vAlign w:val="center"/>
          </w:tcPr>
          <w:p w14:paraId="752BD3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《国有土地上房屋征收与补偿条例》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noWrap w:val="0"/>
            <w:vAlign w:val="center"/>
          </w:tcPr>
          <w:p w14:paraId="112CA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7A6F1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市人民政府</w:t>
            </w:r>
          </w:p>
        </w:tc>
        <w:tc>
          <w:tcPr>
            <w:tcW w:w="1375" w:type="dxa"/>
            <w:noWrap w:val="0"/>
            <w:vAlign w:val="center"/>
          </w:tcPr>
          <w:p w14:paraId="0D5ED9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■政府网站                                              东莞市人民政府门户网站：</w:t>
            </w:r>
            <w:r>
              <w:rPr>
                <w:rFonts w:hint="default"/>
                <w:color w:val="auto"/>
              </w:rPr>
              <w:fldChar w:fldCharType="begin"/>
            </w:r>
            <w:r>
              <w:rPr>
                <w:rFonts w:hint="default"/>
                <w:color w:val="auto"/>
              </w:rPr>
              <w:instrText xml:space="preserve"> HYPERLINK "http://www.dg.gov.cn/" </w:instrText>
            </w:r>
            <w:r>
              <w:rPr>
                <w:rFonts w:hint="default"/>
                <w:color w:val="auto"/>
              </w:rPr>
              <w:fldChar w:fldCharType="separate"/>
            </w:r>
            <w:r>
              <w:rPr>
                <w:rFonts w:hint="default" w:ascii="Times New Roman" w:hAnsi="Times New Roman"/>
                <w:color w:val="auto"/>
              </w:rPr>
              <w:t>http://www.dg.gov.cn/</w:t>
            </w:r>
            <w:r>
              <w:rPr>
                <w:rFonts w:hint="default" w:ascii="Times New Roman" w:hAnsi="Times New Roman"/>
                <w:color w:val="auto"/>
              </w:rPr>
              <w:fldChar w:fldCharType="end"/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 xml:space="preserve"> </w:t>
            </w:r>
          </w:p>
          <w:p w14:paraId="598DBF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东莞市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自然资源局</w:t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门户网站：</w:t>
            </w:r>
          </w:p>
          <w:p w14:paraId="4B63A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http://nr.dg.gov.cn/gkmlpt/index#3947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 xml:space="preserve"> ■入户/现场</w:t>
            </w:r>
          </w:p>
        </w:tc>
        <w:tc>
          <w:tcPr>
            <w:tcW w:w="425" w:type="dxa"/>
            <w:noWrap w:val="0"/>
            <w:vAlign w:val="center"/>
          </w:tcPr>
          <w:p w14:paraId="7203D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61" w:type="dxa"/>
            <w:noWrap w:val="0"/>
            <w:vAlign w:val="center"/>
          </w:tcPr>
          <w:p w14:paraId="55FA9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在征收范围内</w:t>
            </w:r>
          </w:p>
        </w:tc>
        <w:tc>
          <w:tcPr>
            <w:tcW w:w="499" w:type="dxa"/>
            <w:noWrap w:val="0"/>
            <w:vAlign w:val="center"/>
          </w:tcPr>
          <w:p w14:paraId="628E9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64563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638" w:type="dxa"/>
            <w:noWrap w:val="0"/>
            <w:vAlign w:val="center"/>
          </w:tcPr>
          <w:p w14:paraId="28627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802" w:type="dxa"/>
            <w:noWrap w:val="0"/>
            <w:vAlign w:val="center"/>
          </w:tcPr>
          <w:p w14:paraId="513DF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</w:tr>
      <w:tr w14:paraId="4A37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 w14:paraId="03DF1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E9D0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评估</w:t>
            </w:r>
          </w:p>
        </w:tc>
        <w:tc>
          <w:tcPr>
            <w:tcW w:w="1080" w:type="dxa"/>
            <w:noWrap w:val="0"/>
            <w:vAlign w:val="center"/>
          </w:tcPr>
          <w:p w14:paraId="05B69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noWrap w:val="0"/>
            <w:vAlign w:val="center"/>
          </w:tcPr>
          <w:p w14:paraId="7589D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房地产估价机构选定或确定通知</w:t>
            </w:r>
          </w:p>
        </w:tc>
        <w:tc>
          <w:tcPr>
            <w:tcW w:w="3240" w:type="dxa"/>
            <w:noWrap w:val="0"/>
            <w:vAlign w:val="center"/>
          </w:tcPr>
          <w:p w14:paraId="76580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《国有土地上房屋征收与补偿条例》《国有土地上房屋征收评估办法》</w:t>
            </w:r>
          </w:p>
          <w:p w14:paraId="125E8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noWrap w:val="0"/>
            <w:vAlign w:val="center"/>
          </w:tcPr>
          <w:p w14:paraId="32DE6B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70B5F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市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自然资源局</w:t>
            </w:r>
          </w:p>
        </w:tc>
        <w:tc>
          <w:tcPr>
            <w:tcW w:w="1375" w:type="dxa"/>
            <w:noWrap w:val="0"/>
            <w:vAlign w:val="center"/>
          </w:tcPr>
          <w:p w14:paraId="044545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■入户/现场</w:t>
            </w:r>
          </w:p>
        </w:tc>
        <w:tc>
          <w:tcPr>
            <w:tcW w:w="425" w:type="dxa"/>
            <w:noWrap w:val="0"/>
            <w:vAlign w:val="center"/>
          </w:tcPr>
          <w:p w14:paraId="6AC2F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608F9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在征收范围内向被征收人</w:t>
            </w:r>
          </w:p>
        </w:tc>
        <w:tc>
          <w:tcPr>
            <w:tcW w:w="499" w:type="dxa"/>
            <w:noWrap w:val="0"/>
            <w:vAlign w:val="center"/>
          </w:tcPr>
          <w:p w14:paraId="4D74D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4487E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638" w:type="dxa"/>
            <w:noWrap w:val="0"/>
            <w:vAlign w:val="center"/>
          </w:tcPr>
          <w:p w14:paraId="6A9340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802" w:type="dxa"/>
            <w:noWrap w:val="0"/>
            <w:vAlign w:val="center"/>
          </w:tcPr>
          <w:p w14:paraId="77899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</w:tr>
      <w:tr w14:paraId="6A1B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 w14:paraId="67FFE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531D8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1466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noWrap w:val="0"/>
            <w:vAlign w:val="center"/>
          </w:tcPr>
          <w:p w14:paraId="75359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分户的初步评估结果</w:t>
            </w:r>
          </w:p>
        </w:tc>
        <w:tc>
          <w:tcPr>
            <w:tcW w:w="3240" w:type="dxa"/>
            <w:noWrap w:val="0"/>
            <w:vAlign w:val="center"/>
          </w:tcPr>
          <w:p w14:paraId="61763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《国有土地上房屋征收与补偿条例》《国有土地上房屋征收评估办法》</w:t>
            </w:r>
          </w:p>
          <w:p w14:paraId="7011D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noWrap w:val="0"/>
            <w:vAlign w:val="center"/>
          </w:tcPr>
          <w:p w14:paraId="7B94B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70FCC4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市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自然资源局</w:t>
            </w:r>
          </w:p>
        </w:tc>
        <w:tc>
          <w:tcPr>
            <w:tcW w:w="1375" w:type="dxa"/>
            <w:noWrap w:val="0"/>
            <w:vAlign w:val="center"/>
          </w:tcPr>
          <w:p w14:paraId="50EAE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■入户/现场</w:t>
            </w:r>
          </w:p>
        </w:tc>
        <w:tc>
          <w:tcPr>
            <w:tcW w:w="425" w:type="dxa"/>
            <w:noWrap w:val="0"/>
            <w:vAlign w:val="center"/>
          </w:tcPr>
          <w:p w14:paraId="21557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3D1AD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499" w:type="dxa"/>
            <w:noWrap w:val="0"/>
            <w:vAlign w:val="center"/>
          </w:tcPr>
          <w:p w14:paraId="6D035A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55536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638" w:type="dxa"/>
            <w:noWrap w:val="0"/>
            <w:vAlign w:val="center"/>
          </w:tcPr>
          <w:p w14:paraId="4CC51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802" w:type="dxa"/>
            <w:noWrap w:val="0"/>
            <w:vAlign w:val="center"/>
          </w:tcPr>
          <w:p w14:paraId="63256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</w:tr>
      <w:tr w14:paraId="2598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 w14:paraId="36BD6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5B481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</w:p>
          <w:p w14:paraId="27F1E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补偿</w:t>
            </w:r>
          </w:p>
          <w:p w14:paraId="697841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E07E2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noWrap w:val="0"/>
            <w:vAlign w:val="center"/>
          </w:tcPr>
          <w:p w14:paraId="1B15F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分户补偿结果</w:t>
            </w:r>
          </w:p>
        </w:tc>
        <w:tc>
          <w:tcPr>
            <w:tcW w:w="3240" w:type="dxa"/>
            <w:noWrap w:val="0"/>
            <w:vAlign w:val="center"/>
          </w:tcPr>
          <w:p w14:paraId="528868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《国有土地上房屋征收与补偿条例》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noWrap w:val="0"/>
            <w:vAlign w:val="center"/>
          </w:tcPr>
          <w:p w14:paraId="2CE02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6F5FFD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市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自然资源局</w:t>
            </w:r>
          </w:p>
        </w:tc>
        <w:tc>
          <w:tcPr>
            <w:tcW w:w="1375" w:type="dxa"/>
            <w:noWrap w:val="0"/>
            <w:vAlign w:val="center"/>
          </w:tcPr>
          <w:p w14:paraId="3A7C60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■入户/现场</w:t>
            </w:r>
          </w:p>
        </w:tc>
        <w:tc>
          <w:tcPr>
            <w:tcW w:w="425" w:type="dxa"/>
            <w:noWrap w:val="0"/>
            <w:vAlign w:val="center"/>
          </w:tcPr>
          <w:p w14:paraId="61721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61" w:type="dxa"/>
            <w:noWrap w:val="0"/>
            <w:vAlign w:val="center"/>
          </w:tcPr>
          <w:p w14:paraId="2B1E2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在征收范围内向被征收人</w:t>
            </w:r>
          </w:p>
        </w:tc>
        <w:tc>
          <w:tcPr>
            <w:tcW w:w="499" w:type="dxa"/>
            <w:noWrap w:val="0"/>
            <w:vAlign w:val="center"/>
          </w:tcPr>
          <w:p w14:paraId="20E2E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0EAAB3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638" w:type="dxa"/>
            <w:noWrap w:val="0"/>
            <w:vAlign w:val="center"/>
          </w:tcPr>
          <w:p w14:paraId="48621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802" w:type="dxa"/>
            <w:noWrap w:val="0"/>
            <w:vAlign w:val="center"/>
          </w:tcPr>
          <w:p w14:paraId="6058B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</w:tr>
      <w:tr w14:paraId="552A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 w14:paraId="5F8907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849C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9E2D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noWrap w:val="0"/>
            <w:vAlign w:val="center"/>
          </w:tcPr>
          <w:p w14:paraId="51D33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房源信息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选房办法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选房结果</w:t>
            </w:r>
          </w:p>
        </w:tc>
        <w:tc>
          <w:tcPr>
            <w:tcW w:w="3240" w:type="dxa"/>
            <w:noWrap w:val="0"/>
            <w:vAlign w:val="center"/>
          </w:tcPr>
          <w:p w14:paraId="110113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《国有土地上房屋征收与补偿条例》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noWrap w:val="0"/>
            <w:vAlign w:val="center"/>
          </w:tcPr>
          <w:p w14:paraId="07C8E0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7C07B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市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自然资源局</w:t>
            </w:r>
          </w:p>
        </w:tc>
        <w:tc>
          <w:tcPr>
            <w:tcW w:w="1375" w:type="dxa"/>
            <w:noWrap w:val="0"/>
            <w:vAlign w:val="center"/>
          </w:tcPr>
          <w:p w14:paraId="44F804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■入户/现场</w:t>
            </w:r>
          </w:p>
        </w:tc>
        <w:tc>
          <w:tcPr>
            <w:tcW w:w="425" w:type="dxa"/>
            <w:noWrap w:val="0"/>
            <w:vAlign w:val="center"/>
          </w:tcPr>
          <w:p w14:paraId="10002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61" w:type="dxa"/>
            <w:noWrap w:val="0"/>
            <w:vAlign w:val="center"/>
          </w:tcPr>
          <w:p w14:paraId="2B5AD1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申请人</w:t>
            </w:r>
          </w:p>
        </w:tc>
        <w:tc>
          <w:tcPr>
            <w:tcW w:w="499" w:type="dxa"/>
            <w:noWrap w:val="0"/>
            <w:vAlign w:val="center"/>
          </w:tcPr>
          <w:p w14:paraId="7BF7D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E323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√</w:t>
            </w:r>
          </w:p>
        </w:tc>
        <w:tc>
          <w:tcPr>
            <w:tcW w:w="638" w:type="dxa"/>
            <w:noWrap w:val="0"/>
            <w:vAlign w:val="center"/>
          </w:tcPr>
          <w:p w14:paraId="0933D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802" w:type="dxa"/>
            <w:noWrap w:val="0"/>
            <w:vAlign w:val="center"/>
          </w:tcPr>
          <w:p w14:paraId="3D00E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</w:tr>
      <w:tr w14:paraId="140D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 w14:paraId="0E5DC6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37415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9DD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noWrap w:val="0"/>
            <w:vAlign w:val="center"/>
          </w:tcPr>
          <w:p w14:paraId="732196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房屋征收补偿决定公告</w:t>
            </w:r>
          </w:p>
        </w:tc>
        <w:tc>
          <w:tcPr>
            <w:tcW w:w="3240" w:type="dxa"/>
            <w:noWrap w:val="0"/>
            <w:vAlign w:val="center"/>
          </w:tcPr>
          <w:p w14:paraId="2279E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《国有土地上房屋征收与补偿条例》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《东莞市国有土地上房屋征收与补偿办法》（东府〔2022〕41号）</w:t>
            </w:r>
          </w:p>
        </w:tc>
        <w:tc>
          <w:tcPr>
            <w:tcW w:w="1260" w:type="dxa"/>
            <w:noWrap w:val="0"/>
            <w:vAlign w:val="center"/>
          </w:tcPr>
          <w:p w14:paraId="32709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 w14:paraId="06522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市人民政府</w:t>
            </w:r>
          </w:p>
        </w:tc>
        <w:tc>
          <w:tcPr>
            <w:tcW w:w="1375" w:type="dxa"/>
            <w:noWrap w:val="0"/>
            <w:vAlign w:val="center"/>
          </w:tcPr>
          <w:p w14:paraId="16C09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■入户/现场</w:t>
            </w:r>
          </w:p>
        </w:tc>
        <w:tc>
          <w:tcPr>
            <w:tcW w:w="425" w:type="dxa"/>
            <w:noWrap w:val="0"/>
            <w:vAlign w:val="center"/>
          </w:tcPr>
          <w:p w14:paraId="2F060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61" w:type="dxa"/>
            <w:noWrap w:val="0"/>
            <w:vAlign w:val="center"/>
          </w:tcPr>
          <w:p w14:paraId="17B30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在征收范围内向被征收人</w:t>
            </w:r>
          </w:p>
        </w:tc>
        <w:tc>
          <w:tcPr>
            <w:tcW w:w="499" w:type="dxa"/>
            <w:noWrap w:val="0"/>
            <w:vAlign w:val="center"/>
          </w:tcPr>
          <w:p w14:paraId="55A11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3D6C3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638" w:type="dxa"/>
            <w:noWrap w:val="0"/>
            <w:vAlign w:val="center"/>
          </w:tcPr>
          <w:p w14:paraId="2C7395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802" w:type="dxa"/>
            <w:noWrap w:val="0"/>
            <w:vAlign w:val="center"/>
          </w:tcPr>
          <w:p w14:paraId="004CE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18"/>
                <w:szCs w:val="18"/>
              </w:rPr>
              <w:t>　</w:t>
            </w:r>
          </w:p>
        </w:tc>
      </w:tr>
    </w:tbl>
    <w:p w14:paraId="64C5825D">
      <w:pPr>
        <w:rPr>
          <w:rFonts w:ascii="Times New Roman" w:hAnsi="Times New Roma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99E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C8C1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4C8C1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jAzODBhOGJiYjY2NzkzMzI5NTM2OTEzNjA4ZmQifQ=="/>
  </w:docVars>
  <w:rsids>
    <w:rsidRoot w:val="002B2303"/>
    <w:rsid w:val="000960DC"/>
    <w:rsid w:val="000B0A1E"/>
    <w:rsid w:val="000C7C88"/>
    <w:rsid w:val="000D245B"/>
    <w:rsid w:val="001D1D14"/>
    <w:rsid w:val="002B2303"/>
    <w:rsid w:val="00376935"/>
    <w:rsid w:val="003D10EA"/>
    <w:rsid w:val="005E23B3"/>
    <w:rsid w:val="00640459"/>
    <w:rsid w:val="006406D7"/>
    <w:rsid w:val="00643BAA"/>
    <w:rsid w:val="006A76A7"/>
    <w:rsid w:val="006B0019"/>
    <w:rsid w:val="0071724A"/>
    <w:rsid w:val="007C35D0"/>
    <w:rsid w:val="00815623"/>
    <w:rsid w:val="00824FAB"/>
    <w:rsid w:val="00850131"/>
    <w:rsid w:val="008A5EBE"/>
    <w:rsid w:val="008F2C47"/>
    <w:rsid w:val="008F6F33"/>
    <w:rsid w:val="00907F6E"/>
    <w:rsid w:val="00A008A5"/>
    <w:rsid w:val="00A33013"/>
    <w:rsid w:val="00A34D77"/>
    <w:rsid w:val="00AE72D2"/>
    <w:rsid w:val="00BA52AA"/>
    <w:rsid w:val="00C72673"/>
    <w:rsid w:val="00C85A7F"/>
    <w:rsid w:val="00CD7698"/>
    <w:rsid w:val="00CF0EC0"/>
    <w:rsid w:val="0C433FAA"/>
    <w:rsid w:val="0C434AB0"/>
    <w:rsid w:val="124D097B"/>
    <w:rsid w:val="15CC7E09"/>
    <w:rsid w:val="1A7FEE49"/>
    <w:rsid w:val="27D229B8"/>
    <w:rsid w:val="27DD5EA5"/>
    <w:rsid w:val="280671AA"/>
    <w:rsid w:val="2CC24E53"/>
    <w:rsid w:val="2EE79A70"/>
    <w:rsid w:val="2FD7BD47"/>
    <w:rsid w:val="36F53558"/>
    <w:rsid w:val="38F92413"/>
    <w:rsid w:val="3B3616FD"/>
    <w:rsid w:val="3BCD02B3"/>
    <w:rsid w:val="3E72384B"/>
    <w:rsid w:val="3E959515"/>
    <w:rsid w:val="3FBA0B4E"/>
    <w:rsid w:val="416712FD"/>
    <w:rsid w:val="42B51AA1"/>
    <w:rsid w:val="43650DD1"/>
    <w:rsid w:val="4C82117A"/>
    <w:rsid w:val="4DFF4771"/>
    <w:rsid w:val="52E066C6"/>
    <w:rsid w:val="5BA8249D"/>
    <w:rsid w:val="5D6727BD"/>
    <w:rsid w:val="5F7D3684"/>
    <w:rsid w:val="637061C0"/>
    <w:rsid w:val="64B61035"/>
    <w:rsid w:val="6AA86975"/>
    <w:rsid w:val="6CC92D05"/>
    <w:rsid w:val="6D965EA7"/>
    <w:rsid w:val="6FDE6A8B"/>
    <w:rsid w:val="71DB0974"/>
    <w:rsid w:val="77B667FB"/>
    <w:rsid w:val="793F5645"/>
    <w:rsid w:val="79DBB4CB"/>
    <w:rsid w:val="7B7B3064"/>
    <w:rsid w:val="7D10B0E7"/>
    <w:rsid w:val="7FBF89EE"/>
    <w:rsid w:val="B3DEF51B"/>
    <w:rsid w:val="C5E3300F"/>
    <w:rsid w:val="DFCF8754"/>
    <w:rsid w:val="EEFEC8CC"/>
    <w:rsid w:val="EFEF40B4"/>
    <w:rsid w:val="F8BF971D"/>
    <w:rsid w:val="FD8F1A04"/>
    <w:rsid w:val="FEBF09F3"/>
    <w:rsid w:val="FF9C23A5"/>
    <w:rsid w:val="FFBFD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6257284c-ca5a-4eb4-bc63-8388c4d92701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2B45DE11</paraID>
      <start>15</start>
      <end>17</end>
      <status>modified</status>
      <modifiedWord>》《</modifiedWord>
      <trackRevisions>false</trackRevisions>
    </reviewItem>
    <reviewItem>
      <errorID>8dfd5ae2-d059-4ca6-a0c0-96daedb4869a</errorID>
      <errorWord>《</errorWord>
      <group>L1_AI</group>
      <groupName>深度校对</groupName>
      <ability>L2_AI_Punc</ability>
      <abilityName>标点纠错</abilityName>
      <candidateList>
        <item>、《</item>
      </candidateList>
      <explain/>
      <paraID>3F10939B</paraID>
      <start>16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a923e0-c9f6-4a63-8010-b6cf1a1483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1455</Words>
  <Characters>1733</Characters>
  <Lines>15</Lines>
  <Paragraphs>4</Paragraphs>
  <TotalTime>51</TotalTime>
  <ScaleCrop>false</ScaleCrop>
  <LinksUpToDate>false</LinksUpToDate>
  <CharactersWithSpaces>1871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2020-09-20T07:59:00Z</dcterms:created>
  <dc:creator>User</dc:creator>
  <cp:lastModifiedBy>Zeng</cp:lastModifiedBy>
  <cp:lastPrinted>2025-12-26T07:08:00Z</cp:lastPrinted>
  <dcterms:modified xsi:type="dcterms:W3CDTF">2026-03-24T02:15:38Z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309DB9E2A83B4224A9B7FF98369927CF_13</vt:lpwstr>
  </property>
  <property fmtid="{D5CDD505-2E9C-101B-9397-08002B2CF9AE}" pid="4" name="KSOTemplateDocerSaveRecord">
    <vt:lpwstr>eyJoZGlkIjoiZDY2ODAwY2M4OWMzOWE3OTA0NzMyYWE2MjczNjQ1MzkiLCJ1c2VySWQiOiIxMDc3Njg1NjgyIn0=</vt:lpwstr>
  </property>
</Properties>
</file>