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采购计划编号：441900030-2026-00027</w:t>
      </w:r>
    </w:p>
    <w:p>
      <w:pPr>
        <w:pStyle w:val="4"/>
        <w:jc w:val="center"/>
        <w:outlineLvl w:val="3"/>
      </w:pPr>
      <w:r>
        <w:rPr>
          <w:b/>
          <w:sz w:val="24"/>
        </w:rPr>
        <w:t>采购项目编号：441900030-2026-00027</w:t>
      </w:r>
    </w:p>
    <w:p>
      <w:pPr>
        <w:pStyle w:val="4"/>
        <w:jc w:val="center"/>
        <w:outlineLvl w:val="3"/>
      </w:pPr>
      <w:r>
        <w:rPr>
          <w:b/>
          <w:sz w:val="24"/>
        </w:rPr>
        <w:t>项目名称：沙田镇立沙联围堤防安全自动化监测项目</w:t>
      </w:r>
    </w:p>
    <w:p>
      <w:pPr>
        <w:pStyle w:val="4"/>
        <w:jc w:val="center"/>
        <w:outlineLvl w:val="3"/>
      </w:pPr>
      <w:r>
        <w:rPr>
          <w:b/>
          <w:sz w:val="24"/>
        </w:rPr>
        <w:t>采购人：东莞市沙田镇工程建设中心</w:t>
      </w:r>
    </w:p>
    <w:p>
      <w:pPr>
        <w:pStyle w:val="4"/>
        <w:jc w:val="center"/>
        <w:outlineLvl w:val="3"/>
      </w:pPr>
      <w:r>
        <w:rPr>
          <w:b/>
          <w:sz w:val="24"/>
        </w:rPr>
        <w:t>采购代理机构：广东中科招标有限公司</w:t>
      </w:r>
    </w:p>
    <w:p>
      <w:pPr>
        <w:pStyle w:val="4"/>
        <w:ind w:firstLine="480"/>
      </w:pPr>
      <w:r>
        <w:t xml:space="preserve">  </w:t>
      </w:r>
    </w:p>
    <w:p>
      <w:pPr>
        <w:pStyle w:val="4"/>
        <w:jc w:val="center"/>
        <w:outlineLvl w:val="1"/>
      </w:pPr>
      <w:r>
        <w:rPr>
          <w:b/>
          <w:sz w:val="36"/>
        </w:rPr>
        <w:t>第一章 磋商邀请</w:t>
      </w:r>
    </w:p>
    <w:p>
      <w:pPr>
        <w:pStyle w:val="4"/>
        <w:ind w:firstLine="480"/>
      </w:pPr>
      <w:r>
        <w:t>广东中科招标有限公司受东莞市沙田镇工程建设中心的委托，采用竞争性磋商方式组织采购沙田镇立沙联围堤防安全自动化监测项目。欢迎符合资格条件的供应商参加。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采购项目名称：沙田镇立沙联围堤防安全自动化监测项目</w:t>
      </w:r>
    </w:p>
    <w:p>
      <w:pPr>
        <w:pStyle w:val="4"/>
        <w:ind w:firstLine="480"/>
      </w:pPr>
      <w:r>
        <w:t>采购计划编号：441900030-2026-00027</w:t>
      </w:r>
    </w:p>
    <w:p>
      <w:pPr>
        <w:pStyle w:val="4"/>
        <w:ind w:firstLine="480"/>
      </w:pPr>
      <w:r>
        <w:t>采购项目编号：441900030-2026-00027</w:t>
      </w:r>
    </w:p>
    <w:p>
      <w:pPr>
        <w:pStyle w:val="4"/>
        <w:ind w:firstLine="480"/>
      </w:pPr>
      <w:r>
        <w:t>采购方式：竞争性磋商</w:t>
      </w:r>
    </w:p>
    <w:p>
      <w:pPr>
        <w:pStyle w:val="4"/>
        <w:ind w:firstLine="480"/>
      </w:pPr>
      <w:r>
        <w:t>预算金额：1,957,614.94元</w:t>
      </w:r>
    </w:p>
    <w:p>
      <w:pPr>
        <w:pStyle w:val="4"/>
        <w:outlineLvl w:val="3"/>
      </w:pPr>
      <w:r>
        <w:rPr>
          <w:b/>
          <w:sz w:val="24"/>
        </w:rPr>
        <w:t>2.项目内容及需求情况（采购项目技术规格、参数及要求）</w:t>
      </w:r>
    </w:p>
    <w:p>
      <w:pPr>
        <w:pStyle w:val="4"/>
      </w:pPr>
      <w:r>
        <w:t>采购包1(沙田镇立沙联围堤防安全自动化监测项目):</w:t>
      </w:r>
    </w:p>
    <w:p>
      <w:pPr>
        <w:pStyle w:val="4"/>
      </w:pPr>
      <w:r>
        <w:t>采购包预算金额：1,957,614.94元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其他系统集成实施服务</w:t>
            </w:r>
          </w:p>
        </w:tc>
        <w:tc>
          <w:tcPr>
            <w:tcW w:w="2136" w:type="dxa"/>
          </w:tcPr>
          <w:p>
            <w:pPr>
              <w:pStyle w:val="4"/>
            </w:pPr>
            <w:r>
              <w:t>沙田镇立沙联围堤防安全自动化监测项目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本采购包接受联合体响应</w:t>
      </w:r>
    </w:p>
    <w:p>
      <w:pPr>
        <w:pStyle w:val="4"/>
      </w:pPr>
      <w:r>
        <w:t>合同分包：不允许合同分包</w:t>
      </w:r>
    </w:p>
    <w:p>
      <w:pPr>
        <w:pStyle w:val="4"/>
      </w:pPr>
      <w:r>
        <w:t>合同履行期限：详见第二章。</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w:t>
      </w:r>
    </w:p>
    <w:p>
      <w:pPr>
        <w:pStyle w:val="4"/>
      </w:pPr>
      <w:r>
        <w:t>2）有依法缴纳税收和社会保障资金的良好记录：提供《资格条件承诺函》（按照磋商文件格式）。</w:t>
      </w:r>
    </w:p>
    <w:p>
      <w:pPr>
        <w:pStyle w:val="4"/>
      </w:pPr>
      <w:r>
        <w:t>3）具有良好的商业信誉和健全的财务会计制度：提供《资格条件承诺函》（按照磋商文件格式）。</w:t>
      </w:r>
    </w:p>
    <w:p>
      <w:pPr>
        <w:pStyle w:val="4"/>
      </w:pPr>
      <w:r>
        <w:t>4）履行合同所必需的设备和专业技术能力：提供《资格条件承诺函》（按照磋商文件格式）。</w:t>
      </w:r>
    </w:p>
    <w:p>
      <w:pPr>
        <w:pStyle w:val="4"/>
      </w:pPr>
      <w: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沙田镇立沙联围堤防安全自动化监测项目）：本项目专门面向中小企业采购的项目，供应商通过联合体形式参加，且联合体中的中小企业承担的部分不少于本采购包合同总金额的40%，其中小微企业合同金额应当达到中小企业合同金额的70%。对于预留份额，提供的服务由符合政策要求的中小企业承接。预留份额通过以下措施进行,供应商可选择以下其中一种方式参与： （1）供应商为大型企业的，必须与中小企业以联合体形式参加本项目，联合体中的中小企业承担合同份额占合同金额的比例达到40%以上（其中预留给小微企业的部分不低于合同金额的28%）。 （2）供应商属于中型企业的，必须与小微企业以联合体形式参加本项目，联合体中的小微企业承担合同份额占合同金额的比例不低于28%。 （3）供应商属于小微企业的，是否以联合体形式参加本项目不作强制要求。不采取以联合体形式的，须按响应文件格式提供《中小企业声明函》。 注：①组成联合体的中小微企业与联合体内其他企业之间不得存在直接控股、管理关系，联合体中供应商家数不超过2家。 ②采用联合体形式参加的供应商，须按响应文件格式提供《联合体共同响应协议书》和《中小企业声明函》。 ③供应商须符合本项目采购标的对应行业（本项目行业为：软件和信息技术服务业）的政策划分标准。监狱企业、残疾人福利单位视同小型、微型企业。残疾人福利性单位以供应商填写的《残疾人福利性单位声明函》为判定标准，监狱企业须供应商提供由省级以上监狱管理局、戒毒管理局（含新疆生产建设兵团）出具的属于监狱企业的证明文件，否则不予认定。） ④填写要求详见公告附件《关于〈中小企业声明函〉的相关说明》。</w:t>
      </w:r>
    </w:p>
    <w:p>
      <w:pPr>
        <w:pStyle w:val="4"/>
        <w:outlineLvl w:val="3"/>
      </w:pPr>
      <w:r>
        <w:rPr>
          <w:b/>
          <w:sz w:val="24"/>
        </w:rPr>
        <w:t>3.本项目特定的资格要求：</w:t>
      </w:r>
    </w:p>
    <w:p>
      <w:pPr>
        <w:pStyle w:val="4"/>
      </w:pPr>
      <w:r>
        <w:t>采购包1（沙田镇立沙联围堤防安全自动化监测项目）：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pPr>
      <w:r>
        <w:t>3)供应商须具备行政主管部门颁发有效期内的乙级或以上测绘资质证书（专业类别包含工程测量）。（如供应商为联合体，联合体任意一方满足即可）。</w:t>
      </w:r>
    </w:p>
    <w:p>
      <w:pPr>
        <w:pStyle w:val="4"/>
      </w:pPr>
      <w:r>
        <w:t>4)本项目不允许分公司投标。</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名称：东莞市沙田镇工程建设中心</w:t>
      </w:r>
    </w:p>
    <w:p>
      <w:pPr>
        <w:pStyle w:val="4"/>
        <w:ind w:firstLine="480"/>
      </w:pPr>
      <w:r>
        <w:t>地址：东莞市沙田镇服务大楼13楼</w:t>
      </w:r>
    </w:p>
    <w:p>
      <w:pPr>
        <w:pStyle w:val="4"/>
        <w:ind w:firstLine="480"/>
      </w:pPr>
      <w:r>
        <w:t>联系方式：0769-88869563</w:t>
      </w:r>
    </w:p>
    <w:p>
      <w:pPr>
        <w:pStyle w:val="4"/>
        <w:outlineLvl w:val="3"/>
      </w:pPr>
      <w:r>
        <w:rPr>
          <w:b/>
          <w:sz w:val="24"/>
        </w:rPr>
        <w:t>2.采购代理机构信息</w:t>
      </w:r>
    </w:p>
    <w:p>
      <w:pPr>
        <w:pStyle w:val="4"/>
        <w:ind w:firstLine="480"/>
      </w:pPr>
      <w:r>
        <w:t>名称：广东中科招标有限公司</w:t>
      </w:r>
    </w:p>
    <w:p>
      <w:pPr>
        <w:pStyle w:val="4"/>
        <w:ind w:firstLine="480"/>
      </w:pPr>
      <w:r>
        <w:t xml:space="preserve"> 地址：东莞市南城街道体育路南城段26号盈锋中心2栋708室（西区708室）</w:t>
      </w:r>
    </w:p>
    <w:p>
      <w:pPr>
        <w:pStyle w:val="4"/>
        <w:ind w:firstLine="480"/>
      </w:pPr>
      <w:r>
        <w:t xml:space="preserve"> 联系方式：0769-22224212</w:t>
      </w:r>
    </w:p>
    <w:p>
      <w:pPr>
        <w:pStyle w:val="4"/>
        <w:outlineLvl w:val="3"/>
      </w:pPr>
      <w:r>
        <w:rPr>
          <w:b/>
          <w:sz w:val="24"/>
        </w:rPr>
        <w:t xml:space="preserve"> 3.项目联系方式</w:t>
      </w:r>
    </w:p>
    <w:p>
      <w:pPr>
        <w:pStyle w:val="4"/>
        <w:ind w:firstLine="480"/>
      </w:pPr>
      <w:r>
        <w:t xml:space="preserve"> 项目联系人：陈小姐</w:t>
      </w:r>
    </w:p>
    <w:p>
      <w:pPr>
        <w:pStyle w:val="4"/>
        <w:ind w:firstLine="480"/>
      </w:pPr>
      <w:r>
        <w:t xml:space="preserve"> 电话：0769-22224212</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采购代理机构：广东中科招标有限公司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b/>
        </w:rPr>
        <w:t>1.项目背景</w:t>
      </w:r>
    </w:p>
    <w:p>
      <w:pPr>
        <w:pStyle w:val="4"/>
        <w:ind w:firstLine="360"/>
        <w:jc w:val="both"/>
      </w:pPr>
      <w:r>
        <w:t>沙田镇立沙联围堤防安全自动化监测项目地点在东莞沙田镇立沙岛和坭洲岛。两岛位于珠江口狮子洋水域，是东莞市重要的临港工业基地和生态敏感区。</w:t>
      </w:r>
    </w:p>
    <w:p>
      <w:pPr>
        <w:pStyle w:val="4"/>
        <w:ind w:firstLine="360"/>
        <w:jc w:val="both"/>
      </w:pPr>
      <w:r>
        <w:t>两岛位于珠江口东岸，是粤港澳大湾区“黄金内湾”水陆联运枢纽，同时又集中石化、精细化工、能源仓储等多家国家级重点监管企业，两岛堤围作为抵御风暴潮、洪水及海水入侵的关键屏障，其稳定性关系到岛内群众及众多企业的生命财产安全。东莞市立沙岛(包括坭洲岛)海堤加固达标工程是在现状海堤工程基础上进行的，海堤加固总长27.7km，以防洪(潮)为主要建设任务，兼顾景观的水利工程。通过达标加固工程建设，使立沙岛(包括坭洲岛)海堤防洪(潮)标准达到100年一遇。堤防加固工程施工过程中局部堤段发生了滑移，因而其监测工作具有显著的战略意义和现实紧迫性。</w:t>
      </w:r>
    </w:p>
    <w:p>
      <w:pPr>
        <w:pStyle w:val="4"/>
        <w:ind w:firstLine="360"/>
        <w:jc w:val="both"/>
      </w:pPr>
      <w:r>
        <w:rPr>
          <w:b/>
        </w:rPr>
        <w:t>2.总体目标</w:t>
      </w:r>
    </w:p>
    <w:p>
      <w:pPr>
        <w:pStyle w:val="4"/>
      </w:pPr>
      <w:r>
        <w:rPr>
          <w:sz w:val="21"/>
        </w:rPr>
        <w:t>紧紧围绕立沙联围堤防管理现代化的需求，强化安全管理责任，进一步提升立沙联围堤防运行管理水平，守住安全底线，实现立沙联围安全运行管理标准化建设全覆盖。同时，在现有堤防监测体系的基础上，充分利用智能传感设备、物联网、大数据、人工智能等新技术新手段，逐步完善安全监测设施，推进安全监测平台建设，用信息化手段推动立沙联围堤防监测预警能力提升，逐步建立自动采集、远程传输、定期分析、自动预警相结合的现代化监测预警体系，为堤防安全鉴定、除险加固方案制定和防汛指挥调度提供数据依据，为立沙联围堤防安全管理发挥实效。</w:t>
      </w:r>
    </w:p>
    <w:p>
      <w:pPr>
        <w:pStyle w:val="4"/>
      </w:pPr>
      <w:r>
        <w:rPr>
          <w:b/>
          <w:sz w:val="28"/>
        </w:rPr>
        <w:t>二、资格条件承诺函格式</w:t>
      </w:r>
    </w:p>
    <w:p>
      <w:pPr>
        <w:pStyle w:val="4"/>
        <w:ind w:firstLine="480"/>
        <w:jc w:val="both"/>
      </w:pPr>
      <w:r>
        <w:rPr>
          <w:b/>
          <w:sz w:val="21"/>
        </w:rPr>
        <w:t>以下《资格条件承诺函》供应商须在“格式十九各类证明材料”中提供。</w:t>
      </w:r>
    </w:p>
    <w:p>
      <w:pPr>
        <w:pStyle w:val="4"/>
        <w:ind w:firstLine="480"/>
        <w:jc w:val="center"/>
      </w:pPr>
      <w:r>
        <w:rPr>
          <w:b/>
          <w:sz w:val="21"/>
        </w:rPr>
        <w:t>资格条件承诺函</w:t>
      </w:r>
    </w:p>
    <w:p>
      <w:pPr>
        <w:pStyle w:val="4"/>
        <w:ind w:firstLine="480"/>
        <w:jc w:val="both"/>
      </w:pPr>
      <w:r>
        <w:rPr>
          <w:sz w:val="21"/>
        </w:rPr>
        <w:t>我方（供应商名称）符合《中华人民共和国政府采购法》第二十二条第一款第（二）项、第（三）项、第（四）项、第（五）项规定条件，具体包括：</w:t>
      </w:r>
    </w:p>
    <w:p>
      <w:pPr>
        <w:pStyle w:val="4"/>
        <w:ind w:firstLine="420"/>
        <w:jc w:val="both"/>
      </w:pPr>
      <w:r>
        <w:rPr>
          <w:sz w:val="21"/>
        </w:rPr>
        <w:t>1.具有良好的商业信誉和健全的财务会计制度；</w:t>
      </w:r>
    </w:p>
    <w:p>
      <w:pPr>
        <w:pStyle w:val="4"/>
        <w:ind w:firstLine="420"/>
        <w:jc w:val="both"/>
      </w:pPr>
      <w:r>
        <w:rPr>
          <w:sz w:val="21"/>
        </w:rPr>
        <w:t>2.具有履行合同所必需的设备和专业技术能力；</w:t>
      </w:r>
    </w:p>
    <w:p>
      <w:pPr>
        <w:pStyle w:val="4"/>
        <w:ind w:firstLine="420"/>
        <w:jc w:val="both"/>
      </w:pPr>
      <w:r>
        <w:rPr>
          <w:sz w:val="21"/>
        </w:rPr>
        <w:t>3.有依法缴纳税收和社会保障资金的良好记录；</w:t>
      </w:r>
    </w:p>
    <w:p>
      <w:pPr>
        <w:pStyle w:val="4"/>
        <w:ind w:firstLine="420"/>
        <w:jc w:val="both"/>
      </w:pPr>
      <w:r>
        <w:rPr>
          <w:sz w:val="21"/>
        </w:rPr>
        <w:t>4.参加政府采购活动前三年内，在经营活动中没有重大违法记录。</w:t>
      </w:r>
    </w:p>
    <w:p>
      <w:pPr>
        <w:pStyle w:val="4"/>
        <w:ind w:firstLine="420"/>
        <w:jc w:val="both"/>
      </w:pPr>
      <w:r>
        <w:rPr>
          <w:sz w:val="21"/>
        </w:rPr>
        <w:t>我方对上述承诺内容的真实性、合法性和有效性负责，如有虚假承诺的，接受按照政府采购相关规定进行处理，并依法承担相应法律责任。</w:t>
      </w:r>
    </w:p>
    <w:p>
      <w:pPr>
        <w:pStyle w:val="4"/>
        <w:ind w:firstLine="640"/>
        <w:jc w:val="both"/>
      </w:pPr>
      <w:r>
        <w:rPr>
          <w:sz w:val="21"/>
        </w:rPr>
        <w:t>特此承诺。</w:t>
      </w:r>
    </w:p>
    <w:p>
      <w:pPr>
        <w:pStyle w:val="4"/>
        <w:ind w:firstLine="480"/>
        <w:jc w:val="right"/>
      </w:pPr>
      <w:r>
        <w:rPr>
          <w:sz w:val="21"/>
        </w:rPr>
        <w:t>供应商名称（公章）</w:t>
      </w:r>
    </w:p>
    <w:p>
      <w:pPr>
        <w:pStyle w:val="4"/>
        <w:jc w:val="right"/>
      </w:pPr>
      <w:r>
        <w:rPr>
          <w:sz w:val="21"/>
        </w:rPr>
        <w:t>年月日</w:t>
      </w:r>
    </w:p>
    <w:p>
      <w:pPr>
        <w:pStyle w:val="4"/>
      </w:pPr>
      <w:r>
        <w:t>采购包1（沙田镇立沙联围堤防安全自动化监测项目）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系统集成期限为40天，自签订合同之日起；现地站点硬件设备质保为2年，自完成项目验收之日起。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1期：支付比例30%,合同签订后十天内，成交供应商按采购人要求提交请款资料，采购人按合同总价的30%支付给成交供应商作为第1期预付款。</w:t>
            </w:r>
          </w:p>
          <w:p>
            <w:pPr>
              <w:pStyle w:val="4"/>
            </w:pPr>
            <w:r>
              <w:t>2期：支付比例50%,完成了系统集成（硬件设备采购、安装调试）及数据接入平台并验收后十天内，采购人按合同价的50%支付款项给成交供应商。</w:t>
            </w:r>
          </w:p>
          <w:p>
            <w:pPr>
              <w:pStyle w:val="4"/>
            </w:pPr>
            <w:r>
              <w:t>3期：支付比例17%,成交供应商完成服务类结算后并提交请款资料后十天内，采购人按合同价的15%支付款项给成交供应商。</w:t>
            </w:r>
          </w:p>
          <w:p>
            <w:pPr>
              <w:pStyle w:val="4"/>
            </w:pPr>
            <w:r>
              <w:t>4期：支付比例3%,项目竣工验收后且质保期满2年后十天内，采购人支付剩余款项。 注：本项目资金来源为财政资金，相关付款程序严格遵守东莞市政府（或项目所在镇街）财政资金支付程序规定。上述约定付款时间为采购人向财政提出审批付款申请的时间，如成交供应商未能按采购人要求提供支付规定相关资料或者因财政审批手续造成付款延误的，采购人不承担责任。合同约定的付款时间为采购人向有关部门提出办理财政支付申请手续的时间（不含政府财政支付部门审核的时间），在约定时间内采购人提出支付申请手续后即视为采购人已经按期支付，成交供应商承诺不得以此为由主张采购人违约而要求采购人承担违约责任。</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1期：1、采购人组成验收小组按国家和行业有关规定、规范进行验收，必要时邀请相关的专业人员或机构参与验收。 2、交付验收标准依次序对照适用标准为： ①符合中华人民共和国国家安全质量标准、环保标准或行业标准； ②符合磋商文件和响应承诺中采购人认可的合理最佳配置、参数及各项要求。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交纳比例：5%</w:t>
            </w:r>
          </w:p>
          <w:p>
            <w:pPr>
              <w:pStyle w:val="4"/>
            </w:pPr>
            <w:r>
              <w:t>缴费渠道：电子保函（保险）、支票（本票、汇票）、其他</w:t>
            </w:r>
          </w:p>
          <w:p>
            <w:pPr>
              <w:pStyle w:val="4"/>
            </w:pPr>
            <w:r>
              <w:t>账号：44001776608059000333-0004</w:t>
            </w:r>
          </w:p>
          <w:p>
            <w:pPr>
              <w:pStyle w:val="4"/>
            </w:pPr>
            <w:r>
              <w:t>户名：东莞市沙田镇国库支付中心</w:t>
            </w:r>
          </w:p>
          <w:p>
            <w:pPr>
              <w:pStyle w:val="4"/>
            </w:pPr>
            <w:r>
              <w:t>开户行：中国建设银行股份有限公司东莞沙田支行</w:t>
            </w:r>
          </w:p>
          <w:p>
            <w:pPr>
              <w:pStyle w:val="4"/>
            </w:pPr>
            <w:r>
              <w:t>支票提交方式：根据采购人要求提供</w:t>
            </w:r>
          </w:p>
          <w:p>
            <w:pPr>
              <w:pStyle w:val="4"/>
            </w:pPr>
            <w:r>
              <w:t>汇票、本票提交方式：根据采购人要求提供</w:t>
            </w:r>
          </w:p>
          <w:p>
            <w:pPr>
              <w:pStyle w:val="4"/>
            </w:pPr>
            <w:r>
              <w:t>说明：1、成交供应商应在采购合同签订前向采购人缴纳履约保证金，履约保证金金额为合同总金额的5%。履约保证金可以采用银行转账到采购人指定账户，或者以专业担保机构、金融机构出具的担保函等非现金的形式缴交。 （1）采用银行转账形式：履约保证金汇入采购人指定账户，到期后无息退还。保证金汇入指定履约保证金专用账户（户名:东莞市沙田镇国库支付中心，开户行:中国建设银行股份有限公司东莞沙田支行，账号:44001776608059000333-0004）。 （2）采用担保函形式：履约保函应是合法经营的金融机构或担保机构出具的保函。履约保函的内容，应符合采购文件和采购合同的要求。履约保函应在项目缺陷责任期满后28天内继续有效。 2、如果成交供应商没有按照上述履约保证金的规定执行，采购人将有充分的理由解除合同，给采购人造成的损失，还应当予以赔偿。 3、履约保证金的退还条件：向采购人提交了履约保证金的，成交供应商在依法履行完毕采购合同后，成交供应商可向采购人提交退回履约保证金的申请，采购人收到成交供应商的退回履约保证金申请后，3个工作日内予以答复，由采购单位按照合同约定及相关法规规定办理履约保证金退回手续。 4、下列情况履约保证金将不予退还： （1）成交供应商将成交项目转让给他人，或者在响应文件中未说明，且未经采购人同意将成交项目分包给他人。 （2）成交供应商在履行采购合同期间，违反相关法律法规的规定及合同约定条款，损害了采购人利益的。 （3）成交供应商未在成交通知书发出30天内与采购人签订合同、向采购人提出不合理的要求作为签订合同的条件、无正当理由放弃成交资格等导致未与采购人在规定时间内签定采购合同。</w:t>
            </w:r>
          </w:p>
          <w:p>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其他，磋商报价应为该项目的磋商总价，供应商的报价包括但不限于设备采购、设计、保险、安装、调试、测试、验收、技术培训、售后服务、全额含税发票等相关费用。</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其他系统集成实施服务</w:t>
            </w:r>
          </w:p>
        </w:tc>
        <w:tc>
          <w:tcPr>
            <w:tcW w:w="933" w:type="dxa"/>
          </w:tcPr>
          <w:p>
            <w:pPr>
              <w:pStyle w:val="4"/>
              <w:jc w:val="left"/>
            </w:pPr>
            <w:r>
              <w:t>沙田镇立沙联围堤防安全自动化监测项目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1,957,614.94</w:t>
            </w:r>
          </w:p>
        </w:tc>
        <w:tc>
          <w:tcPr>
            <w:tcW w:w="933" w:type="dxa"/>
          </w:tcPr>
          <w:p>
            <w:pPr>
              <w:pStyle w:val="4"/>
              <w:jc w:val="right"/>
            </w:pPr>
            <w:r>
              <w:t>1,957,614.94</w:t>
            </w:r>
          </w:p>
        </w:tc>
        <w:tc>
          <w:tcPr>
            <w:tcW w:w="840" w:type="dxa"/>
          </w:tcPr>
          <w:p>
            <w:pPr>
              <w:pStyle w:val="4"/>
            </w:pPr>
            <w:r>
              <w:t>软件和信息技术服务业</w:t>
            </w:r>
          </w:p>
        </w:tc>
        <w:tc>
          <w:tcPr>
            <w:tcW w:w="933" w:type="dxa"/>
          </w:tcPr>
          <w:p>
            <w:pPr>
              <w:pStyle w:val="4"/>
            </w:pPr>
            <w:r>
              <w:t>详见附表一</w:t>
            </w:r>
          </w:p>
        </w:tc>
      </w:tr>
    </w:tbl>
    <w:p>
      <w:pPr>
        <w:pStyle w:val="4"/>
      </w:pPr>
      <w:r>
        <w:rPr>
          <w:b/>
        </w:rPr>
        <w:t>附表一：沙田镇立沙联围堤防安全自动化监测项目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2"/>
        <w:gridCol w:w="416"/>
        <w:gridCol w:w="61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both"/>
            </w:pPr>
            <w:r>
              <w:rPr>
                <w:b/>
              </w:rPr>
              <w:t>1.项目采用的技术标准与规范</w:t>
            </w:r>
          </w:p>
          <w:p>
            <w:pPr>
              <w:pStyle w:val="4"/>
              <w:ind w:firstLine="360"/>
              <w:jc w:val="both"/>
            </w:pPr>
            <w:r>
              <w:t>本项目设计、施工、安装、调试、验收及运行维护必须严格遵守但不限于以下国家、行业、地方颁布的最新版本的法律、法规、规范、规程和标准。当标准之间存在不一致时，应以要求最严格或最新版本为准。</w:t>
            </w:r>
          </w:p>
          <w:p>
            <w:pPr>
              <w:pStyle w:val="4"/>
              <w:ind w:firstLine="360"/>
              <w:jc w:val="both"/>
            </w:pPr>
            <w:r>
              <w:t>(1)《海堤工程设计规范》GB/T51015-2014；</w:t>
            </w:r>
          </w:p>
          <w:p>
            <w:pPr>
              <w:pStyle w:val="4"/>
              <w:ind w:firstLine="360"/>
              <w:jc w:val="both"/>
            </w:pPr>
            <w:r>
              <w:t>(2)《堤防工程管理设计规范》SL/T 171-2020；</w:t>
            </w:r>
          </w:p>
          <w:p>
            <w:pPr>
              <w:pStyle w:val="4"/>
              <w:ind w:firstLine="360"/>
              <w:jc w:val="both"/>
            </w:pPr>
            <w:r>
              <w:t>(3)《水运工程测量规范》JTS131-2012；</w:t>
            </w:r>
          </w:p>
          <w:p>
            <w:pPr>
              <w:pStyle w:val="4"/>
              <w:ind w:firstLine="360"/>
              <w:jc w:val="both"/>
            </w:pPr>
            <w:r>
              <w:t>(4)《水位观测标准》GB/T50138-2010；</w:t>
            </w:r>
          </w:p>
          <w:p>
            <w:pPr>
              <w:pStyle w:val="4"/>
              <w:ind w:firstLine="360"/>
              <w:jc w:val="both"/>
            </w:pPr>
            <w:r>
              <w:t>(5)《水情信息编码》SL330-2011；</w:t>
            </w:r>
          </w:p>
          <w:p>
            <w:pPr>
              <w:pStyle w:val="4"/>
              <w:ind w:firstLine="360"/>
              <w:jc w:val="both"/>
            </w:pPr>
            <w:r>
              <w:t>(6)《水利视频监视系统技术规范》SL515-2013；</w:t>
            </w:r>
          </w:p>
          <w:p>
            <w:pPr>
              <w:pStyle w:val="4"/>
              <w:ind w:firstLine="360"/>
              <w:jc w:val="both"/>
            </w:pPr>
            <w:r>
              <w:t>(7)《土石坝安全监测技术规范》SL/T 551-2024；</w:t>
            </w:r>
          </w:p>
          <w:p>
            <w:pPr>
              <w:pStyle w:val="4"/>
              <w:ind w:firstLine="360"/>
              <w:jc w:val="both"/>
            </w:pPr>
            <w:r>
              <w:t>(8)《大坝安全自动监测系统设备基本技术条件》SL268-2001；</w:t>
            </w:r>
          </w:p>
          <w:p>
            <w:pPr>
              <w:pStyle w:val="4"/>
              <w:ind w:firstLine="360"/>
              <w:jc w:val="both"/>
            </w:pPr>
            <w:r>
              <w:t>(9)《大坝安全监测仪器安装标准》SL531-2012；</w:t>
            </w:r>
          </w:p>
          <w:p>
            <w:pPr>
              <w:pStyle w:val="4"/>
              <w:ind w:firstLine="360"/>
              <w:jc w:val="both"/>
            </w:pPr>
            <w:r>
              <w:t>(10)《水利水电工程钻探规程》SL/T291-2020；</w:t>
            </w:r>
          </w:p>
          <w:p>
            <w:pPr>
              <w:pStyle w:val="4"/>
              <w:ind w:firstLine="360"/>
              <w:jc w:val="both"/>
            </w:pPr>
            <w:r>
              <w:t>(11)《全球导航卫星系统(GNSS)测量规范》GB/T18314-2024；</w:t>
            </w:r>
          </w:p>
          <w:p>
            <w:pPr>
              <w:pStyle w:val="4"/>
              <w:ind w:firstLine="360"/>
              <w:jc w:val="both"/>
            </w:pPr>
            <w:r>
              <w:t>(12)《堤防运行管理办法》水利部（2023年4月）；</w:t>
            </w:r>
          </w:p>
          <w:p>
            <w:pPr>
              <w:pStyle w:val="4"/>
              <w:ind w:firstLine="360"/>
              <w:jc w:val="both"/>
            </w:pPr>
            <w:r>
              <w:t>(13)《广东省水利工程管理条例》广东省人民政府（2021年5月）；</w:t>
            </w:r>
          </w:p>
          <w:p>
            <w:pPr>
              <w:pStyle w:val="4"/>
              <w:ind w:firstLine="360"/>
              <w:jc w:val="both"/>
            </w:pPr>
            <w:r>
              <w:rPr>
                <w:sz w:val="21"/>
              </w:rPr>
              <w:t>(14)《广东省海堤工程设计导则(试行)》DB44/T182-2004。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rPr>
              <w:t>2.项目清单</w:t>
            </w:r>
          </w:p>
          <w:p>
            <w:pPr>
              <w:pStyle w:val="4"/>
              <w:jc w:val="both"/>
            </w:pPr>
            <w: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8"/>
              <w:gridCol w:w="1488"/>
              <w:gridCol w:w="2740"/>
              <w:gridCol w:w="621"/>
              <w:gridCol w:w="5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序号</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项目编码</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项目名称</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计量单位</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测斜自动化观测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500203002001</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重点断面测斜仪</w:t>
                  </w:r>
                  <w:r>
                    <w:br w:type="textWrapping"/>
                  </w:r>
                  <w:r>
                    <w:rPr>
                      <w:sz w:val="21"/>
                    </w:rPr>
                    <w:t>1.名称：柔性测斜仪</w:t>
                  </w:r>
                  <w:r>
                    <w:br w:type="textWrapping"/>
                  </w:r>
                  <w:r>
                    <w:rPr>
                      <w:sz w:val="21"/>
                    </w:rPr>
                    <w:t>2.技术参数：测量轴：X/Y/Z三轴；角度量程：±90°；角度分辨率：0.0001°；角度精度：0.0005°；位移分辨率：0.001mm；含传感器×3、管口固定套件。</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500203010001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综合采集器</w:t>
                  </w:r>
                  <w:r>
                    <w:br w:type="textWrapping"/>
                  </w:r>
                  <w:r>
                    <w:rPr>
                      <w:sz w:val="21"/>
                    </w:rPr>
                    <w:t>1.名称：485采集器</w:t>
                  </w:r>
                  <w:r>
                    <w:br w:type="textWrapping"/>
                  </w:r>
                  <w:r>
                    <w:rPr>
                      <w:sz w:val="21"/>
                    </w:rPr>
                    <w:t>2.其他：满足规范和设计要求，完成安装该项目的所有工作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台</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500107015003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其他钻孔和灌浆工程</w:t>
                  </w:r>
                  <w:r>
                    <w:br w:type="textWrapping"/>
                  </w:r>
                  <w:r>
                    <w:rPr>
                      <w:sz w:val="21"/>
                    </w:rPr>
                    <w:t>1.名称：地下定向钻孔敷管</w:t>
                  </w:r>
                  <w:r>
                    <w:br w:type="textWrapping"/>
                  </w:r>
                  <w:r>
                    <w:rPr>
                      <w:sz w:val="21"/>
                    </w:rPr>
                    <w:t>2.管材：70测斜管,ABS</w:t>
                  </w:r>
                  <w:r>
                    <w:br w:type="textWrapping"/>
                  </w:r>
                  <w:r>
                    <w:rPr>
                      <w:sz w:val="21"/>
                    </w:rPr>
                    <w:t>3.深度：5m</w:t>
                  </w:r>
                  <w:r>
                    <w:br w:type="textWrapping"/>
                  </w:r>
                  <w:r>
                    <w:rPr>
                      <w:sz w:val="21"/>
                    </w:rPr>
                    <w:t>4.孔径：110mm</w:t>
                  </w:r>
                  <w:r>
                    <w:br w:type="textWrapping"/>
                  </w:r>
                  <w:r>
                    <w:rPr>
                      <w:sz w:val="21"/>
                    </w:rPr>
                    <w:t>5.其他：满足规范和设计要求，完成安装该项目的所有工作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处</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500201018002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电缆安装及敷设</w:t>
                  </w:r>
                  <w:r>
                    <w:br w:type="textWrapping"/>
                  </w:r>
                  <w:r>
                    <w:rPr>
                      <w:sz w:val="21"/>
                    </w:rPr>
                    <w:t>1.名称：通信电源线</w:t>
                  </w:r>
                  <w:r>
                    <w:br w:type="textWrapping"/>
                  </w:r>
                  <w:r>
                    <w:rPr>
                      <w:sz w:val="21"/>
                    </w:rPr>
                    <w:t>2.规格：RVVP-4×0.3mm2</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500201018003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线缆保护管</w:t>
                  </w:r>
                  <w:r>
                    <w:br w:type="textWrapping"/>
                  </w:r>
                  <w:r>
                    <w:rPr>
                      <w:sz w:val="21"/>
                    </w:rPr>
                    <w:t>1.名称：钢管</w:t>
                  </w:r>
                  <w:r>
                    <w:br w:type="textWrapping"/>
                  </w:r>
                  <w:r>
                    <w:rPr>
                      <w:sz w:val="21"/>
                    </w:rPr>
                    <w:t>2.规格：SC25</w:t>
                  </w:r>
                  <w:r>
                    <w:br w:type="textWrapping"/>
                  </w:r>
                  <w:r>
                    <w:rPr>
                      <w:sz w:val="21"/>
                    </w:rPr>
                    <w:t>3.敷设方式：埋地敷设</w:t>
                  </w:r>
                  <w:r>
                    <w:br w:type="textWrapping"/>
                  </w:r>
                  <w:r>
                    <w:rPr>
                      <w:sz w:val="21"/>
                    </w:rPr>
                    <w:t>4.其他：满足规范和设计要求，完成安装该项目的所有工作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03B001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通讯卡</w:t>
                  </w:r>
                  <w:r>
                    <w:br w:type="textWrapping"/>
                  </w:r>
                  <w:r>
                    <w:rPr>
                      <w:sz w:val="21"/>
                    </w:rPr>
                    <w:t>1.名称：通讯卡</w:t>
                  </w:r>
                  <w:r>
                    <w:br w:type="textWrapping"/>
                  </w:r>
                  <w:r>
                    <w:rPr>
                      <w:sz w:val="21"/>
                    </w:rPr>
                    <w:t>2.规格：6G/月，1年费用</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7</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03B002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管口保护施工</w:t>
                  </w:r>
                  <w:r>
                    <w:br w:type="textWrapping"/>
                  </w:r>
                  <w:r>
                    <w:rPr>
                      <w:sz w:val="21"/>
                    </w:rPr>
                    <w:t>1.名称：管口检修井</w:t>
                  </w:r>
                  <w:r>
                    <w:br w:type="textWrapping"/>
                  </w:r>
                  <w:r>
                    <w:rPr>
                      <w:sz w:val="21"/>
                    </w:rPr>
                    <w:t>2.规格：500×450×600</w:t>
                  </w:r>
                  <w:r>
                    <w:br w:type="textWrapping"/>
                  </w:r>
                  <w:r>
                    <w:rPr>
                      <w:sz w:val="21"/>
                    </w:rPr>
                    <w:t>3.井盖材质：树脂复合方形井盖</w:t>
                  </w:r>
                  <w:r>
                    <w:br w:type="textWrapping"/>
                  </w:r>
                  <w:r>
                    <w:rPr>
                      <w:sz w:val="21"/>
                    </w:rPr>
                    <w:t>4.其他：满足规范和设计要求，完成安装该项目的所有工作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座</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8</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500101004001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地面挖槽</w:t>
                  </w:r>
                  <w:r>
                    <w:br w:type="textWrapping"/>
                  </w:r>
                  <w:r>
                    <w:rPr>
                      <w:sz w:val="21"/>
                    </w:rPr>
                    <w:t>1.规格：200*100mm</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9</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500109001001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普通混凝土</w:t>
                  </w:r>
                  <w:r>
                    <w:br w:type="textWrapping"/>
                  </w:r>
                  <w:r>
                    <w:rPr>
                      <w:sz w:val="21"/>
                    </w:rPr>
                    <w:t>1.管沟路面修复</w:t>
                  </w:r>
                  <w:r>
                    <w:br w:type="textWrapping"/>
                  </w:r>
                  <w:r>
                    <w:rPr>
                      <w:sz w:val="21"/>
                    </w:rPr>
                    <w:t>2.回填料：沥青</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土体沉降自动化观测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500203002002</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土体沉降仪</w:t>
                  </w:r>
                  <w:r>
                    <w:br w:type="textWrapping"/>
                  </w:r>
                  <w:r>
                    <w:rPr>
                      <w:sz w:val="21"/>
                    </w:rPr>
                    <w:t>1.名称：分层沉降计</w:t>
                  </w:r>
                  <w:r>
                    <w:br w:type="textWrapping"/>
                  </w:r>
                  <w:r>
                    <w:rPr>
                      <w:sz w:val="21"/>
                    </w:rPr>
                    <w:t>2.技术参数：量程：0-500mm</w:t>
                  </w:r>
                  <w:r>
                    <w:br w:type="textWrapping"/>
                  </w:r>
                  <w:r>
                    <w:rPr>
                      <w:sz w:val="21"/>
                    </w:rPr>
                    <w:t>精度：0.1%F.S；工作温度范围：-20℃-80℃；含传感器×1、管口固定套件。</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500107015004</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钻孔</w:t>
                  </w:r>
                  <w:r>
                    <w:br w:type="textWrapping"/>
                  </w:r>
                  <w:r>
                    <w:rPr>
                      <w:sz w:val="21"/>
                    </w:rPr>
                    <w:t>1.名称：地下定向钻孔</w:t>
                  </w:r>
                  <w:r>
                    <w:br w:type="textWrapping"/>
                  </w:r>
                  <w:r>
                    <w:rPr>
                      <w:sz w:val="21"/>
                    </w:rPr>
                    <w:t>2.深度：5m</w:t>
                  </w:r>
                  <w:r>
                    <w:br w:type="textWrapping"/>
                  </w:r>
                  <w:r>
                    <w:rPr>
                      <w:sz w:val="21"/>
                    </w:rPr>
                    <w:t>4.孔径：110mm</w:t>
                  </w:r>
                  <w:r>
                    <w:br w:type="textWrapping"/>
                  </w:r>
                  <w:r>
                    <w:rPr>
                      <w:sz w:val="21"/>
                    </w:rPr>
                    <w:t>5.其他：满足规范和设计要求，完成安装该项目的所有工作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处</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500201018010</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电缆安装及敷设</w:t>
                  </w:r>
                  <w:r>
                    <w:br w:type="textWrapping"/>
                  </w:r>
                  <w:r>
                    <w:rPr>
                      <w:sz w:val="21"/>
                    </w:rPr>
                    <w:t>1.名称：通信电源线</w:t>
                  </w:r>
                  <w:r>
                    <w:br w:type="textWrapping"/>
                  </w:r>
                  <w:r>
                    <w:rPr>
                      <w:sz w:val="21"/>
                    </w:rPr>
                    <w:t>2.规格：RVVP-4×0.3mm2</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渗压监测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500203004001</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渗流监测设备采购及安装</w:t>
                  </w:r>
                  <w:r>
                    <w:br w:type="textWrapping"/>
                  </w:r>
                  <w:r>
                    <w:rPr>
                      <w:sz w:val="21"/>
                    </w:rPr>
                    <w:t>1.名称：振弦式渗压仪</w:t>
                  </w:r>
                  <w:r>
                    <w:br w:type="textWrapping"/>
                  </w:r>
                  <w:r>
                    <w:rPr>
                      <w:sz w:val="21"/>
                    </w:rPr>
                    <w:t>2.技术参数：量程：0~30m；</w:t>
                  </w:r>
                  <w:r>
                    <w:br w:type="textWrapping"/>
                  </w:r>
                  <w:r>
                    <w:rPr>
                      <w:sz w:val="21"/>
                    </w:rPr>
                    <w:t>电源电压：8～30VDC；</w:t>
                  </w:r>
                  <w:r>
                    <w:br w:type="textWrapping"/>
                  </w:r>
                  <w:r>
                    <w:rPr>
                      <w:sz w:val="21"/>
                    </w:rPr>
                    <w:t>输出信号：4~20mA/RS485可选；精度：±0.1%FS；允许过载：标准量程的150%；长期稳定性：≤±0.1%FS/年；使用温度：-20℃～85℃；</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台</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500107015005</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钻孔</w:t>
                  </w:r>
                  <w:r>
                    <w:br w:type="textWrapping"/>
                  </w:r>
                  <w:r>
                    <w:rPr>
                      <w:sz w:val="21"/>
                    </w:rPr>
                    <w:t>1.名称：地下定向钻孔敷管</w:t>
                  </w:r>
                  <w:r>
                    <w:br w:type="textWrapping"/>
                  </w:r>
                  <w:r>
                    <w:rPr>
                      <w:sz w:val="21"/>
                    </w:rPr>
                    <w:t>2.管材：渗压管DN50,ABS</w:t>
                  </w:r>
                  <w:r>
                    <w:br w:type="textWrapping"/>
                  </w:r>
                  <w:r>
                    <w:rPr>
                      <w:sz w:val="21"/>
                    </w:rPr>
                    <w:t>3.深度：5m</w:t>
                  </w:r>
                  <w:r>
                    <w:br w:type="textWrapping"/>
                  </w:r>
                  <w:r>
                    <w:rPr>
                      <w:sz w:val="21"/>
                    </w:rPr>
                    <w:t>4.孔径：110mm</w:t>
                  </w:r>
                  <w:r>
                    <w:br w:type="textWrapping"/>
                  </w:r>
                  <w:r>
                    <w:rPr>
                      <w:sz w:val="21"/>
                    </w:rPr>
                    <w:t>5.其他：满足规范和设计要求，完成安装该项目的所有工作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处</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500201018011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电缆安装及敷设</w:t>
                  </w:r>
                  <w:r>
                    <w:br w:type="textWrapping"/>
                  </w:r>
                  <w:r>
                    <w:rPr>
                      <w:sz w:val="21"/>
                    </w:rPr>
                    <w:t>1.名称：通信电源线</w:t>
                  </w:r>
                  <w:r>
                    <w:br w:type="textWrapping"/>
                  </w:r>
                  <w:r>
                    <w:rPr>
                      <w:sz w:val="21"/>
                    </w:rPr>
                    <w:t>2.规格：RVVP-4×0.3mm2</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水位自动化观测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500203009001</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气泡水位计</w:t>
                  </w:r>
                  <w:r>
                    <w:br w:type="textWrapping"/>
                  </w:r>
                  <w:r>
                    <w:rPr>
                      <w:sz w:val="21"/>
                    </w:rPr>
                    <w:t>1.名称：气泡水位计</w:t>
                  </w:r>
                  <w:r>
                    <w:br w:type="textWrapping"/>
                  </w:r>
                  <w:r>
                    <w:rPr>
                      <w:sz w:val="21"/>
                    </w:rPr>
                    <w:t>2.技术参数：量程：0-15m</w:t>
                  </w:r>
                  <w:r>
                    <w:br w:type="textWrapping"/>
                  </w:r>
                  <w:r>
                    <w:rPr>
                      <w:sz w:val="21"/>
                    </w:rPr>
                    <w:t>精度：1cm；分辨率：1mm；工作温度范围：-20℃-70℃；配30m信号线及保护管。</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500203010003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远程监控和数据采集设备</w:t>
                  </w:r>
                  <w:r>
                    <w:br w:type="textWrapping"/>
                  </w:r>
                  <w:r>
                    <w:rPr>
                      <w:sz w:val="21"/>
                    </w:rPr>
                    <w:t>1.名称：RTU</w:t>
                  </w:r>
                  <w:r>
                    <w:br w:type="textWrapping"/>
                  </w:r>
                  <w:r>
                    <w:rPr>
                      <w:sz w:val="21"/>
                    </w:rPr>
                    <w:t>2.其他：满足规范和设计要求，完成安装该项目的所有工作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台</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500201034001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供电系统</w:t>
                  </w:r>
                  <w:r>
                    <w:br w:type="textWrapping"/>
                  </w:r>
                  <w:r>
                    <w:rPr>
                      <w:sz w:val="21"/>
                    </w:rPr>
                    <w:t>1.名称：供电系统</w:t>
                  </w:r>
                  <w:r>
                    <w:br w:type="textWrapping"/>
                  </w:r>
                  <w:r>
                    <w:rPr>
                      <w:sz w:val="21"/>
                    </w:rPr>
                    <w:t>2.参数：包含60W太阳能板，50AH电池，太阳能控制器，电箱</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500202009001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立杆及支架</w:t>
                  </w:r>
                  <w:r>
                    <w:br w:type="textWrapping"/>
                  </w:r>
                  <w:r>
                    <w:rPr>
                      <w:sz w:val="21"/>
                    </w:rPr>
                    <w:t>1.名称：立杆及支架</w:t>
                  </w:r>
                  <w:r>
                    <w:br w:type="textWrapping"/>
                  </w:r>
                  <w:r>
                    <w:rPr>
                      <w:sz w:val="21"/>
                    </w:rPr>
                    <w:t>2.杆高：2m</w:t>
                  </w:r>
                  <w:r>
                    <w:br w:type="textWrapping"/>
                  </w:r>
                  <w:r>
                    <w:rPr>
                      <w:sz w:val="21"/>
                    </w:rPr>
                    <w:t>3.基础：含固定螺丝及0.3m*0.3m*0.2m混凝土基础</w:t>
                  </w:r>
                  <w:r>
                    <w:br w:type="textWrapping"/>
                  </w:r>
                  <w:r>
                    <w:rPr>
                      <w:sz w:val="21"/>
                    </w:rPr>
                    <w:t>4.其他：满足规范和设计要求，完成安装该项目的所有工作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03B001002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通讯卡</w:t>
                  </w:r>
                  <w:r>
                    <w:br w:type="textWrapping"/>
                  </w:r>
                  <w:r>
                    <w:rPr>
                      <w:sz w:val="21"/>
                    </w:rPr>
                    <w:t>1.名称：通讯卡</w:t>
                  </w:r>
                  <w:r>
                    <w:br w:type="textWrapping"/>
                  </w:r>
                  <w:r>
                    <w:rPr>
                      <w:sz w:val="21"/>
                    </w:rPr>
                    <w:t>2.规格：6G/月，1年费用</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500101004003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沟、槽土方开挖</w:t>
                  </w:r>
                  <w:r>
                    <w:br w:type="textWrapping"/>
                  </w:r>
                  <w:r>
                    <w:rPr>
                      <w:sz w:val="21"/>
                    </w:rPr>
                    <w:t>1.土壤类别:一、二类土</w:t>
                  </w:r>
                  <w:r>
                    <w:br w:type="textWrapping"/>
                  </w:r>
                  <w:r>
                    <w:rPr>
                      <w:sz w:val="21"/>
                    </w:rPr>
                    <w:t>2.挖土深度:2m 内</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m3</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表面位移自动化监测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500203010004</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远程监控和数据采集设备</w:t>
                  </w:r>
                  <w:r>
                    <w:br w:type="textWrapping"/>
                  </w:r>
                  <w:r>
                    <w:rPr>
                      <w:sz w:val="21"/>
                    </w:rPr>
                    <w:t>1.名称：GNSS接收机</w:t>
                  </w:r>
                  <w:r>
                    <w:br w:type="textWrapping"/>
                  </w:r>
                  <w:r>
                    <w:rPr>
                      <w:sz w:val="21"/>
                    </w:rPr>
                    <w:t>2.技术参数：测量方向：X、Y、Z（三向）</w:t>
                  </w:r>
                  <w:r>
                    <w:br w:type="textWrapping"/>
                  </w:r>
                  <w:r>
                    <w:rPr>
                      <w:sz w:val="21"/>
                    </w:rPr>
                    <w:t>静态平面：±2.5mm+0.5ppm</w:t>
                  </w:r>
                  <w:r>
                    <w:br w:type="textWrapping"/>
                  </w:r>
                  <w:r>
                    <w:rPr>
                      <w:sz w:val="21"/>
                    </w:rPr>
                    <w:t>静态高程：±5mm+0.5ppm</w:t>
                  </w:r>
                  <w:r>
                    <w:br w:type="textWrapping"/>
                  </w:r>
                  <w:r>
                    <w:rPr>
                      <w:sz w:val="21"/>
                    </w:rPr>
                    <w:t>接收卫星：BDS(北斗)、GPS、GLONASS、GALILEO</w:t>
                  </w:r>
                  <w:r>
                    <w:br w:type="textWrapping"/>
                  </w:r>
                  <w:r>
                    <w:rPr>
                      <w:sz w:val="21"/>
                    </w:rPr>
                    <w:t>移动通讯：4G全网通（电信、移动、联通）</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台</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500201034002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供电系统</w:t>
                  </w:r>
                  <w:r>
                    <w:br w:type="textWrapping"/>
                  </w:r>
                  <w:r>
                    <w:rPr>
                      <w:sz w:val="21"/>
                    </w:rPr>
                    <w:t>1.名称：供电系统</w:t>
                  </w:r>
                  <w:r>
                    <w:br w:type="textWrapping"/>
                  </w:r>
                  <w:r>
                    <w:rPr>
                      <w:sz w:val="21"/>
                    </w:rPr>
                    <w:t>2.参数：120W太阳能板*1，100AH蓄电池*1,太阳能控制器*1，电箱*1、支架1套</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500202009002</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立杆及支架</w:t>
                  </w:r>
                  <w:r>
                    <w:br w:type="textWrapping"/>
                  </w:r>
                  <w:r>
                    <w:rPr>
                      <w:sz w:val="21"/>
                    </w:rPr>
                    <w:t>1.名称：立杆及支架</w:t>
                  </w:r>
                  <w:r>
                    <w:br w:type="textWrapping"/>
                  </w:r>
                  <w:r>
                    <w:rPr>
                      <w:sz w:val="21"/>
                    </w:rPr>
                    <w:t>2.杆高：2m</w:t>
                  </w:r>
                  <w:r>
                    <w:br w:type="textWrapping"/>
                  </w:r>
                  <w:r>
                    <w:rPr>
                      <w:sz w:val="21"/>
                    </w:rPr>
                    <w:t>3.基础：含固定螺丝及0.3m*0.3m*0.2m混凝土基础</w:t>
                  </w:r>
                  <w:r>
                    <w:br w:type="textWrapping"/>
                  </w:r>
                  <w:r>
                    <w:rPr>
                      <w:sz w:val="21"/>
                    </w:rPr>
                    <w:t>4.其他：满足规范和设计要求，完成安装该项目的所有工作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03B001004</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通讯卡</w:t>
                  </w:r>
                  <w:r>
                    <w:br w:type="textWrapping"/>
                  </w:r>
                  <w:r>
                    <w:rPr>
                      <w:sz w:val="21"/>
                    </w:rPr>
                    <w:t>1.名称：通讯卡</w:t>
                  </w:r>
                  <w:r>
                    <w:br w:type="textWrapping"/>
                  </w:r>
                  <w:r>
                    <w:rPr>
                      <w:sz w:val="21"/>
                    </w:rPr>
                    <w:t>2.规格：6G/月，1年费用</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视频监控系统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500201034004</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摄像头</w:t>
                  </w:r>
                  <w:r>
                    <w:br w:type="textWrapping"/>
                  </w:r>
                  <w:r>
                    <w:rPr>
                      <w:sz w:val="21"/>
                    </w:rPr>
                    <w:t>1.名称：球型一体机</w:t>
                  </w:r>
                  <w:r>
                    <w:br w:type="textWrapping"/>
                  </w:r>
                  <w:r>
                    <w:rPr>
                      <w:sz w:val="21"/>
                    </w:rPr>
                    <w:t>2.技术参数：像素：400万</w:t>
                  </w:r>
                  <w:r>
                    <w:br w:type="textWrapping"/>
                  </w:r>
                  <w:r>
                    <w:rPr>
                      <w:sz w:val="21"/>
                    </w:rPr>
                    <w:t>巡航旋转：360°</w:t>
                  </w:r>
                  <w:r>
                    <w:br w:type="textWrapping"/>
                  </w:r>
                  <w:r>
                    <w:rPr>
                      <w:sz w:val="21"/>
                    </w:rPr>
                    <w:t>夜视类型：红外夜视（红外补光100米）</w:t>
                  </w:r>
                  <w:r>
                    <w:br w:type="textWrapping"/>
                  </w:r>
                  <w:r>
                    <w:rPr>
                      <w:sz w:val="21"/>
                    </w:rPr>
                    <w:t>供网方式：4G/光纤</w:t>
                  </w:r>
                  <w:r>
                    <w:br w:type="textWrapping"/>
                  </w:r>
                  <w:r>
                    <w:rPr>
                      <w:sz w:val="21"/>
                    </w:rPr>
                    <w:t>含：设备支架、全天候防护罩</w:t>
                  </w:r>
                  <w:r>
                    <w:br w:type="textWrapping"/>
                  </w:r>
                  <w:r>
                    <w:rPr>
                      <w:sz w:val="21"/>
                    </w:rPr>
                    <w:t>3.其他：满足规范和设计要求，完成安装该项目的所有工作</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500201034003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供电系统</w:t>
                  </w:r>
                  <w:r>
                    <w:br w:type="textWrapping"/>
                  </w:r>
                  <w:r>
                    <w:rPr>
                      <w:sz w:val="21"/>
                    </w:rPr>
                    <w:t>1.名称：供电系统</w:t>
                  </w:r>
                  <w:r>
                    <w:br w:type="textWrapping"/>
                  </w:r>
                  <w:r>
                    <w:rPr>
                      <w:sz w:val="21"/>
                    </w:rPr>
                    <w:t>2.参数：120W太阳能板*2，100AH蓄电池*2，太阳能控制器*2，电箱*2</w:t>
                  </w:r>
                  <w:r>
                    <w:br w:type="textWrapping"/>
                  </w:r>
                  <w:r>
                    <w:rPr>
                      <w:sz w:val="21"/>
                    </w:rPr>
                    <w:t>3.其他：满足规范和设计要求，完成安装该项目的所有工作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500201034005</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防雷接地</w:t>
                  </w:r>
                  <w:r>
                    <w:br w:type="textWrapping"/>
                  </w:r>
                  <w:r>
                    <w:rPr>
                      <w:sz w:val="21"/>
                    </w:rPr>
                    <w:t>1.名称：避雷针</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4</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500202009003</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立杆及支架</w:t>
                  </w:r>
                  <w:r>
                    <w:br w:type="textWrapping"/>
                  </w:r>
                  <w:r>
                    <w:rPr>
                      <w:sz w:val="21"/>
                    </w:rPr>
                    <w:t>1.名称：监控杆(含全套设备支架及太阳能板支架)</w:t>
                  </w:r>
                  <w:r>
                    <w:br w:type="textWrapping"/>
                  </w:r>
                  <w:r>
                    <w:rPr>
                      <w:sz w:val="21"/>
                    </w:rPr>
                    <w:t>2.杆高：3m</w:t>
                  </w:r>
                  <w:r>
                    <w:br w:type="textWrapping"/>
                  </w:r>
                  <w:r>
                    <w:rPr>
                      <w:sz w:val="21"/>
                    </w:rPr>
                    <w:t>3.基础：含固定螺丝及0.3m*0.3m*0.2m混凝土基础</w:t>
                  </w:r>
                  <w:r>
                    <w:br w:type="textWrapping"/>
                  </w:r>
                  <w:r>
                    <w:rPr>
                      <w:sz w:val="21"/>
                    </w:rPr>
                    <w:t>4.其他：满足规范和设计要求，完成安装该项目的所有工作</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03B001005</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通讯卡</w:t>
                  </w:r>
                  <w:r>
                    <w:br w:type="textWrapping"/>
                  </w:r>
                  <w:r>
                    <w:rPr>
                      <w:sz w:val="21"/>
                    </w:rPr>
                    <w:t>1.名称：通讯卡</w:t>
                  </w:r>
                  <w:r>
                    <w:br w:type="textWrapping"/>
                  </w:r>
                  <w:r>
                    <w:rPr>
                      <w:sz w:val="21"/>
                    </w:rPr>
                    <w:t>2.规格：20G/月，1年费用</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6</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500101004005</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沟、槽土方开挖</w:t>
                  </w:r>
                  <w:r>
                    <w:br w:type="textWrapping"/>
                  </w:r>
                  <w:r>
                    <w:rPr>
                      <w:sz w:val="21"/>
                    </w:rPr>
                    <w:t>1.土壤类别:一、二类土</w:t>
                  </w:r>
                  <w:r>
                    <w:br w:type="textWrapping"/>
                  </w:r>
                  <w:r>
                    <w:rPr>
                      <w:sz w:val="21"/>
                    </w:rPr>
                    <w:t>2.挖土深度:2m 内</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m3</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21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7</w:t>
                  </w:r>
                </w:p>
              </w:tc>
              <w:tc>
                <w:tcPr>
                  <w:tcW w:w="10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500201031001</w:t>
                  </w:r>
                </w:p>
              </w:tc>
              <w:tc>
                <w:tcPr>
                  <w:tcW w:w="28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视频系统调试</w:t>
                  </w:r>
                  <w:r>
                    <w:br w:type="textWrapping"/>
                  </w:r>
                  <w:r>
                    <w:rPr>
                      <w:sz w:val="21"/>
                    </w:rPr>
                    <w:t>1.视频监控系统调试试运行</w:t>
                  </w:r>
                </w:p>
              </w:tc>
              <w:tc>
                <w:tcPr>
                  <w:tcW w:w="6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项</w:t>
                  </w:r>
                </w:p>
              </w:tc>
              <w:tc>
                <w:tcPr>
                  <w:tcW w:w="5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1"/>
                    </w:rPr>
                    <w:t>监测数据综合服务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c>
                <w:tcPr>
                  <w:tcW w:w="10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500203011001</w:t>
                  </w:r>
                </w:p>
              </w:tc>
              <w:tc>
                <w:tcPr>
                  <w:tcW w:w="28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sz w:val="21"/>
                    </w:rPr>
                    <w:t>安全监测管理服务</w:t>
                  </w:r>
                  <w:r>
                    <w:br w:type="textWrapping"/>
                  </w:r>
                  <w:r>
                    <w:rPr>
                      <w:sz w:val="21"/>
                    </w:rPr>
                    <w:t>1.名称：安全监测管理服务</w:t>
                  </w:r>
                  <w:r>
                    <w:br w:type="textWrapping"/>
                  </w:r>
                  <w:r>
                    <w:rPr>
                      <w:sz w:val="21"/>
                    </w:rPr>
                    <w:t>2.功能：测斜、土体、水位、渗压、表面位移自动化监测及视频据接入</w:t>
                  </w:r>
                </w:p>
              </w:tc>
              <w:tc>
                <w:tcPr>
                  <w:tcW w:w="6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套</w:t>
                  </w:r>
                </w:p>
              </w:tc>
              <w:tc>
                <w:tcPr>
                  <w:tcW w:w="5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1"/>
                    </w:rPr>
                    <w:t>1</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pPr>
            <w:r>
              <w:rPr>
                <w:b/>
                <w:sz w:val="21"/>
              </w:rPr>
              <w:t>3.系统要求及技术指标</w:t>
            </w:r>
            <w:r>
              <w:t xml:space="preserve"> </w:t>
            </w:r>
          </w:p>
          <w:p>
            <w:pPr>
              <w:pStyle w:val="4"/>
              <w:ind w:firstLine="360"/>
              <w:jc w:val="both"/>
            </w:pPr>
            <w:r>
              <w:t>根据立沙联围堤防监测的测项布置和项目特点，系统由数据采集层、数据传输层、监测管理中心站组成，其中数据采集层拟由水位监测系统+视频监控系统+渗流渗压监测系统+深层水平位移监测系统+深层土体沉降监测系统+表面位移GNSS监测系统构成。系统架构见下图所示：</w:t>
            </w:r>
          </w:p>
          <w:p>
            <w:pPr>
              <w:pStyle w:val="4"/>
              <w:ind w:firstLine="360"/>
              <w:jc w:val="both"/>
            </w:pPr>
            <w:r>
              <w:drawing>
                <wp:inline distT="0" distB="0" distL="0" distR="0">
                  <wp:extent cx="3554730" cy="1406525"/>
                  <wp:effectExtent l="0" t="0" r="0" b="317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554730" cy="1406684"/>
                          </a:xfrm>
                          <a:prstGeom prst="rect">
                            <a:avLst/>
                          </a:prstGeom>
                        </pic:spPr>
                      </pic:pic>
                    </a:graphicData>
                  </a:graphic>
                </wp:inline>
              </w:drawing>
            </w:r>
          </w:p>
          <w:p>
            <w:pPr>
              <w:pStyle w:val="4"/>
              <w:jc w:val="both"/>
            </w:pPr>
            <w:r>
              <w:rPr>
                <w:b/>
              </w:rPr>
              <w:t>3.1水位监测系统</w:t>
            </w:r>
          </w:p>
          <w:p>
            <w:pPr>
              <w:pStyle w:val="4"/>
              <w:ind w:firstLine="360"/>
              <w:jc w:val="both"/>
            </w:pPr>
            <w:r>
              <w:rPr>
                <w:b/>
              </w:rPr>
              <w:t>3.1.1系统组成</w:t>
            </w:r>
          </w:p>
          <w:p>
            <w:pPr>
              <w:pStyle w:val="4"/>
              <w:ind w:firstLine="360"/>
              <w:jc w:val="both"/>
            </w:pPr>
            <w:r>
              <w:t>水位监测站主要由采集模块、通讯模块、水位计、野外防护箱、太阳能供电系统等设备构成，根据堤围水位特征值进行测量范围设置，设备供电采用太阳能浮充蓄电池供电，每日采集数据定时通过通讯模块进行数据传输，集中汇至监测预警平台中。</w:t>
            </w:r>
          </w:p>
          <w:p>
            <w:pPr>
              <w:pStyle w:val="4"/>
              <w:ind w:left="420"/>
              <w:jc w:val="both"/>
            </w:pPr>
            <w:r>
              <w:rPr>
                <w:b/>
              </w:rPr>
              <w:t>3.1.2水位监测系统技术要求</w:t>
            </w:r>
          </w:p>
          <w:p>
            <w:pPr>
              <w:pStyle w:val="4"/>
              <w:ind w:firstLine="360"/>
              <w:jc w:val="both"/>
            </w:pPr>
            <w:r>
              <w:t>（1）自动采集水位信号，对水位进行采集、处理、存储、传输和质量控制，存储不少于1年的水位数据，最小时间间隔为1min，水位每一次存储值是存储时刻前多次采样的算术平均值，存储的数据可进行现场下载，其格式满足水文资料的整编要求。</w:t>
            </w:r>
          </w:p>
          <w:p>
            <w:pPr>
              <w:pStyle w:val="4"/>
              <w:ind w:firstLine="360"/>
              <w:jc w:val="both"/>
            </w:pPr>
            <w:r>
              <w:t>（2）可采用自报式、查询-应答式或兼容式的工作模式。</w:t>
            </w:r>
          </w:p>
          <w:p>
            <w:pPr>
              <w:pStyle w:val="4"/>
              <w:ind w:firstLine="360"/>
              <w:jc w:val="both"/>
            </w:pPr>
            <w:r>
              <w:t>（3）支持多信道互为备份的传输方式，并可自动切换。</w:t>
            </w:r>
          </w:p>
          <w:p>
            <w:pPr>
              <w:pStyle w:val="4"/>
              <w:ind w:firstLine="360"/>
              <w:jc w:val="both"/>
            </w:pPr>
            <w:r>
              <w:t>（4）支持向多中心站的数据发送功能。</w:t>
            </w:r>
          </w:p>
          <w:p>
            <w:pPr>
              <w:pStyle w:val="4"/>
              <w:ind w:firstLine="360"/>
              <w:jc w:val="both"/>
            </w:pPr>
            <w:r>
              <w:t>（5）能定时发送传感器数据和电池电压等工况信息，设置发送模式，选择发送条件及发送时间间隔；</w:t>
            </w:r>
          </w:p>
          <w:p>
            <w:pPr>
              <w:pStyle w:val="4"/>
              <w:ind w:firstLine="360"/>
              <w:jc w:val="both"/>
            </w:pPr>
            <w:r>
              <w:t>（6）能实现超阈值加报。水位数据宜定时采集并超阈值加报。</w:t>
            </w:r>
          </w:p>
          <w:p>
            <w:pPr>
              <w:pStyle w:val="4"/>
              <w:ind w:firstLine="360"/>
              <w:jc w:val="both"/>
            </w:pPr>
            <w:r>
              <w:t>（7）能读取和修改遥测站参数。传感器报信阈值、测量时间间隔和定时发信时间间隔等遥测站参数能通过便携计算机或其他终端现场读取和修改，或者由中心站远程读取和修改。</w:t>
            </w:r>
          </w:p>
          <w:p>
            <w:pPr>
              <w:pStyle w:val="4"/>
              <w:ind w:firstLine="360"/>
              <w:jc w:val="both"/>
            </w:pPr>
            <w:r>
              <w:t>（8）提供现场数据显示/站点参数设置功能，能对实时日历时钟进行现场或远程校时。</w:t>
            </w:r>
          </w:p>
          <w:p>
            <w:pPr>
              <w:pStyle w:val="4"/>
              <w:ind w:firstLine="360"/>
              <w:jc w:val="both"/>
            </w:pPr>
            <w:r>
              <w:t>（9）能进行人工置数，可使用笔记本计算机或选配人工置数设备。</w:t>
            </w:r>
          </w:p>
          <w:p>
            <w:pPr>
              <w:pStyle w:val="4"/>
              <w:ind w:firstLine="360"/>
              <w:jc w:val="both"/>
            </w:pPr>
            <w:r>
              <w:t>（10）能报送蓄电池电压值，进行低电压告警等。</w:t>
            </w:r>
          </w:p>
          <w:p>
            <w:pPr>
              <w:pStyle w:val="4"/>
              <w:ind w:firstLine="360"/>
              <w:jc w:val="both"/>
            </w:pPr>
            <w:r>
              <w:t>（11）能在“无人值守、有人看管”条件下长期可靠稳定工作。</w:t>
            </w:r>
          </w:p>
          <w:p>
            <w:pPr>
              <w:pStyle w:val="4"/>
              <w:ind w:left="420"/>
              <w:jc w:val="both"/>
            </w:pPr>
            <w:r>
              <w:rPr>
                <w:b/>
              </w:rPr>
              <w:t>3.1.3技术指标</w:t>
            </w:r>
          </w:p>
          <w:p>
            <w:pPr>
              <w:pStyle w:val="4"/>
              <w:ind w:firstLine="360"/>
              <w:jc w:val="both"/>
            </w:pPr>
            <w:r>
              <w:t>（1）量程：0~40m可选，在0~10m量程下，满足如下要求：</w:t>
            </w:r>
          </w:p>
          <w:p>
            <w:pPr>
              <w:pStyle w:val="4"/>
              <w:ind w:firstLine="360"/>
              <w:jc w:val="both"/>
            </w:pPr>
            <w:r>
              <w:t>（2）分辨力：1mm，准确度≤1cm，重复性误差≤0.4cm，回差≤0.3c，输出漂移≤0.1cm</w:t>
            </w:r>
          </w:p>
          <w:p>
            <w:pPr>
              <w:pStyle w:val="4"/>
              <w:ind w:firstLine="360"/>
              <w:jc w:val="both"/>
            </w:pPr>
            <w:r>
              <w:t>（3）工作温度：-10℃-50℃，工作湿度：95%RH</w:t>
            </w:r>
          </w:p>
          <w:p>
            <w:pPr>
              <w:pStyle w:val="4"/>
              <w:ind w:firstLine="360"/>
              <w:jc w:val="both"/>
            </w:pPr>
            <w:r>
              <w:t>（4）绝缘电阻≥100MΩ</w:t>
            </w:r>
          </w:p>
          <w:p>
            <w:pPr>
              <w:pStyle w:val="4"/>
              <w:ind w:left="420"/>
              <w:jc w:val="both"/>
            </w:pPr>
            <w:r>
              <w:rPr>
                <w:b/>
              </w:rPr>
              <w:t>3.1.4供电</w:t>
            </w:r>
          </w:p>
          <w:p>
            <w:pPr>
              <w:pStyle w:val="4"/>
              <w:ind w:firstLine="360"/>
              <w:jc w:val="both"/>
            </w:pPr>
            <w:r>
              <w:t>水位监测站的电源要求稳定可靠，并满足用电设备长期正常工作的要求，考虑堤围现场无市电，采用太阳能板浮充蓄电池方式供电。根据当地日照条件和连续阴雨天数进行太阳能板和蓄电池的容量选择，每套太阳能供电系统配备一块60W太阳能板和一个50AH蓄电池，蓄电池安装于带锁的防水箱内便于后期维护。太阳能供电系统应具备过充电保护、过放电报警功能。</w:t>
            </w:r>
          </w:p>
          <w:p>
            <w:pPr>
              <w:pStyle w:val="4"/>
              <w:jc w:val="both"/>
            </w:pPr>
            <w:r>
              <w:rPr>
                <w:b/>
              </w:rPr>
              <w:t>3.2视频监控系统</w:t>
            </w:r>
          </w:p>
          <w:p>
            <w:pPr>
              <w:pStyle w:val="4"/>
              <w:ind w:left="420"/>
              <w:jc w:val="both"/>
            </w:pPr>
            <w:r>
              <w:rPr>
                <w:b/>
              </w:rPr>
              <w:t>3.2.1系统组成</w:t>
            </w:r>
          </w:p>
          <w:p>
            <w:pPr>
              <w:pStyle w:val="4"/>
              <w:ind w:firstLine="360"/>
              <w:jc w:val="both"/>
            </w:pPr>
            <w:r>
              <w:t>视频监控站主要由网络摄像机、存储卡、野外防护箱、太阳能供电系统等设备构成。摄像机具有夜视功能，视频采集图像和图片通过专线或4G/5G传输方式进行传输，实现统一管理，集中汇至堤围视频监控采集平台中。</w:t>
            </w:r>
          </w:p>
          <w:p>
            <w:pPr>
              <w:pStyle w:val="4"/>
              <w:ind w:left="420"/>
              <w:jc w:val="both"/>
            </w:pPr>
            <w:r>
              <w:rPr>
                <w:b/>
              </w:rPr>
              <w:t>3.2.2视频监控系统技术要求</w:t>
            </w:r>
          </w:p>
          <w:p>
            <w:pPr>
              <w:pStyle w:val="4"/>
              <w:ind w:firstLine="360"/>
              <w:jc w:val="both"/>
            </w:pPr>
            <w:r>
              <w:t>（1）对堤围堤顶道路、挡土墙等重点区域进行实时监控，监控录像长期保存（15天以上），重点录像进行数据备份。</w:t>
            </w:r>
          </w:p>
          <w:p>
            <w:pPr>
              <w:pStyle w:val="4"/>
              <w:ind w:firstLine="360"/>
              <w:jc w:val="both"/>
            </w:pPr>
            <w:r>
              <w:t>（2）采用智能视频设备，满足阴雨、夜间等环境下的正常使用，保障图像的采集质量，适合于多方位、多角度的监控视角。</w:t>
            </w:r>
          </w:p>
          <w:p>
            <w:pPr>
              <w:pStyle w:val="4"/>
              <w:ind w:firstLine="360"/>
              <w:jc w:val="both"/>
            </w:pPr>
            <w:r>
              <w:t>（3）实现平台级管理，管理平台能对所辖全部监控点进行管理，可分派权限进行实时监控、调阅录像和有关信息。</w:t>
            </w:r>
          </w:p>
          <w:p>
            <w:pPr>
              <w:pStyle w:val="4"/>
              <w:ind w:left="420"/>
              <w:jc w:val="both"/>
            </w:pPr>
            <w:r>
              <w:rPr>
                <w:b/>
              </w:rPr>
              <w:t>3.2.3视频监控系统参数</w:t>
            </w:r>
          </w:p>
          <w:p>
            <w:pPr>
              <w:pStyle w:val="4"/>
              <w:ind w:firstLine="360"/>
              <w:jc w:val="both"/>
            </w:pPr>
            <w:r>
              <w:t>（1）分辨力不小于1400线（分辨率设置为2560×1440，帧率设置为25fps、码率设置为6Mbps、RJ45输出），红外作用距离：可识别距设备100m的人体轮廓；</w:t>
            </w:r>
          </w:p>
          <w:p>
            <w:pPr>
              <w:pStyle w:val="4"/>
              <w:ind w:firstLine="360"/>
              <w:jc w:val="both"/>
            </w:pPr>
            <w:r>
              <w:t>（2）支持23倍光学变焦，最大焦距110mm；</w:t>
            </w:r>
          </w:p>
          <w:p>
            <w:pPr>
              <w:pStyle w:val="4"/>
              <w:ind w:firstLine="360"/>
              <w:jc w:val="both"/>
            </w:pPr>
            <w:r>
              <w:t>（3）最低照度：彩色≤0.005Lux，黑白模式≤0.001Lux（AGCON、RJ45输出、应能分辨反射式视频矩阵测试卡中的彩色色块）；</w:t>
            </w:r>
          </w:p>
          <w:p>
            <w:pPr>
              <w:pStyle w:val="4"/>
              <w:ind w:firstLine="360"/>
              <w:jc w:val="both"/>
            </w:pPr>
            <w:r>
              <w:t>（4）水平旋转范围为360°连续旋转，垂直旋转范围为-5°~90°；</w:t>
            </w:r>
          </w:p>
          <w:p>
            <w:pPr>
              <w:pStyle w:val="4"/>
              <w:ind w:firstLine="360"/>
              <w:jc w:val="both"/>
            </w:pPr>
            <w:r>
              <w:t>（5）应具有300个预置位，设备可按照所设置的预置位完成8条巡航路径，可按照所设置轨迹完成4条模式路径；在控制云镜时，可实现RS485接口优先或RJ45网络接口优先控制功能；</w:t>
            </w:r>
          </w:p>
          <w:p>
            <w:pPr>
              <w:pStyle w:val="4"/>
              <w:ind w:firstLine="360"/>
              <w:jc w:val="both"/>
            </w:pPr>
            <w:r>
              <w:t>（6）设备具有1个SIM卡插槽；</w:t>
            </w:r>
          </w:p>
          <w:p>
            <w:pPr>
              <w:pStyle w:val="4"/>
              <w:ind w:firstLine="360"/>
              <w:jc w:val="both"/>
            </w:pPr>
            <w:r>
              <w:t>（7）在丢包率为20%的网络环境下，仍可正常显示监视画面；</w:t>
            </w:r>
          </w:p>
          <w:p>
            <w:pPr>
              <w:pStyle w:val="4"/>
              <w:ind w:firstLine="360"/>
              <w:jc w:val="both"/>
            </w:pPr>
            <w:r>
              <w:t>（8）可将视频图像存储至SD卡或客户端，支持SD卡热插拔，最大支持256GB；</w:t>
            </w:r>
          </w:p>
          <w:p>
            <w:pPr>
              <w:pStyle w:val="4"/>
              <w:ind w:firstLine="360"/>
              <w:jc w:val="both"/>
            </w:pPr>
            <w:r>
              <w:t>（9）设备应符合IP66的规定，温度65℃、-30℃，持续时间24h，试验期间设备处于工作状态，试验后设备应能正常工作；</w:t>
            </w:r>
          </w:p>
          <w:p>
            <w:pPr>
              <w:pStyle w:val="4"/>
              <w:ind w:firstLine="360"/>
              <w:jc w:val="both"/>
            </w:pPr>
            <w:r>
              <w:t>（10）电源电压在DC12V±30%范围内变化时，设备应能正常工作；</w:t>
            </w:r>
          </w:p>
          <w:p>
            <w:pPr>
              <w:pStyle w:val="4"/>
              <w:ind w:firstLine="360"/>
              <w:jc w:val="both"/>
            </w:pPr>
            <w:r>
              <w:t>（11）可对镜头前盖玻璃进行加热，去除玻璃上的冰状和水状附着物。</w:t>
            </w:r>
          </w:p>
          <w:p>
            <w:pPr>
              <w:pStyle w:val="4"/>
              <w:ind w:left="420"/>
              <w:jc w:val="both"/>
            </w:pPr>
            <w:r>
              <w:rPr>
                <w:b/>
              </w:rPr>
              <w:t>3.2.4供电</w:t>
            </w:r>
          </w:p>
          <w:p>
            <w:pPr>
              <w:pStyle w:val="4"/>
              <w:ind w:firstLine="360"/>
              <w:jc w:val="both"/>
            </w:pPr>
            <w:r>
              <w:t>供电是整个系统稳定运行的保障，供电系统应从全局着手，综合考虑电力负荷、负载能力、传输距离、设备电气特性并结合前端现场的实际环境来进行配置，从堤围实际情况出发，堤围没有稳定的市电来源，固采用太阳能供电方案。每套太阳能供电系统配备2块120W太阳能板和2个100AH蓄电池，蓄电池安装于带锁的防护箱内便于后期维护。</w:t>
            </w:r>
          </w:p>
          <w:p>
            <w:pPr>
              <w:pStyle w:val="4"/>
              <w:jc w:val="both"/>
            </w:pPr>
            <w:r>
              <w:rPr>
                <w:b/>
              </w:rPr>
              <w:t>3.3渗压监测系统</w:t>
            </w:r>
          </w:p>
          <w:p>
            <w:pPr>
              <w:pStyle w:val="4"/>
              <w:ind w:left="420"/>
              <w:jc w:val="both"/>
            </w:pPr>
            <w:r>
              <w:rPr>
                <w:b/>
              </w:rPr>
              <w:t>3.3.1系统组成</w:t>
            </w:r>
          </w:p>
          <w:p>
            <w:pPr>
              <w:pStyle w:val="4"/>
              <w:ind w:firstLine="360"/>
              <w:jc w:val="both"/>
            </w:pPr>
            <w:r>
              <w:t>渗压监测站主要由采集模块、通讯模块、渗压计、太阳能供电系统等设备构成，根据堤坝结构形式，进行测压孔的布设，设备供电采用太阳能浮充蓄电池供电，每日采集数据定时通过通讯模块进行数据传输，集中汇至监测数据预警平台中。</w:t>
            </w:r>
          </w:p>
          <w:p>
            <w:pPr>
              <w:pStyle w:val="4"/>
              <w:ind w:left="420"/>
              <w:jc w:val="both"/>
            </w:pPr>
            <w:r>
              <w:rPr>
                <w:b/>
              </w:rPr>
              <w:t>3.3.2渗压监测系统技术要求</w:t>
            </w:r>
          </w:p>
          <w:p>
            <w:pPr>
              <w:pStyle w:val="4"/>
              <w:ind w:firstLine="360"/>
              <w:jc w:val="both"/>
            </w:pPr>
            <w:r>
              <w:t>（1）每日定时采集测压孔内液位测值，测值精度达到毫米级。</w:t>
            </w:r>
          </w:p>
          <w:p>
            <w:pPr>
              <w:pStyle w:val="4"/>
              <w:ind w:firstLine="360"/>
              <w:jc w:val="both"/>
            </w:pPr>
            <w:r>
              <w:t>（2）与水位、位移等变化量形成及时联动反应，建立多种预警反馈机制，根据测值变化形成时、日、月、年统计报表，建立提围安全分析模型，具有在线监测、离线分析、人工输人、数据库管理、数据备份、图形报表制作和信息查询和发布。</w:t>
            </w:r>
          </w:p>
          <w:p>
            <w:pPr>
              <w:pStyle w:val="4"/>
              <w:ind w:firstLine="360"/>
              <w:jc w:val="both"/>
            </w:pPr>
            <w:r>
              <w:t>（4）根据采购人要求实现选点测量、定时测量和即时测量等多种测量功能，实现自动巡测、选测、自检、自诊断功能。</w:t>
            </w:r>
          </w:p>
          <w:p>
            <w:pPr>
              <w:pStyle w:val="4"/>
              <w:ind w:firstLine="360"/>
              <w:jc w:val="both"/>
            </w:pPr>
            <w:r>
              <w:t>（5）具有系统管理、安全隐秘保护、运行日志、故障日志记录等功能，实时监控设备运行状态，包括测值、通讯、电压、电量等状态信息。</w:t>
            </w:r>
          </w:p>
          <w:p>
            <w:pPr>
              <w:pStyle w:val="4"/>
              <w:ind w:firstLine="360"/>
              <w:jc w:val="both"/>
            </w:pPr>
            <w:r>
              <w:t>（6）实时时钟管理，为定时测量、自动存储等功能提供时间基准。</w:t>
            </w:r>
          </w:p>
          <w:p>
            <w:pPr>
              <w:pStyle w:val="4"/>
              <w:ind w:firstLine="360"/>
              <w:jc w:val="both"/>
            </w:pPr>
            <w:r>
              <w:t>（7）便携式微机可进行现场标定、调试和数据采集等功能，具有容纳多个测量单元拓展功能，组网多样和便捷。</w:t>
            </w:r>
          </w:p>
          <w:p>
            <w:pPr>
              <w:pStyle w:val="4"/>
              <w:ind w:firstLine="360"/>
              <w:jc w:val="both"/>
            </w:pPr>
            <w:r>
              <w:t>（8）具有抗雷击、抗干扰、掉电保护等功能，采用光电隔离技术和防雷技术应用于各端口。</w:t>
            </w:r>
          </w:p>
          <w:p>
            <w:pPr>
              <w:pStyle w:val="4"/>
              <w:ind w:left="420"/>
              <w:jc w:val="both"/>
            </w:pPr>
            <w:r>
              <w:rPr>
                <w:b/>
              </w:rPr>
              <w:t>3.3.3渗压监测系统参数</w:t>
            </w:r>
          </w:p>
          <w:p>
            <w:pPr>
              <w:pStyle w:val="4"/>
              <w:ind w:firstLine="360"/>
              <w:jc w:val="both"/>
            </w:pPr>
            <w:r>
              <w:t>（1）量程：0~30m；</w:t>
            </w:r>
          </w:p>
          <w:p>
            <w:pPr>
              <w:pStyle w:val="4"/>
              <w:ind w:firstLine="360"/>
              <w:jc w:val="both"/>
            </w:pPr>
            <w:r>
              <w:t>（2）电源电压：8～30VDC；，输出信号：4~20mA/RS485可选；</w:t>
            </w:r>
          </w:p>
          <w:p>
            <w:pPr>
              <w:pStyle w:val="4"/>
              <w:ind w:firstLine="360"/>
              <w:jc w:val="both"/>
            </w:pPr>
            <w:r>
              <w:t>（3）精度：±0.1%FS；</w:t>
            </w:r>
          </w:p>
          <w:p>
            <w:pPr>
              <w:pStyle w:val="4"/>
              <w:ind w:firstLine="360"/>
              <w:jc w:val="both"/>
            </w:pPr>
            <w:r>
              <w:t>（4）允许过载：标准量程的150%；</w:t>
            </w:r>
          </w:p>
          <w:p>
            <w:pPr>
              <w:pStyle w:val="4"/>
              <w:ind w:firstLine="360"/>
              <w:jc w:val="both"/>
            </w:pPr>
            <w:r>
              <w:t>（5）长期稳定性：≤±0.1%FS/年；</w:t>
            </w:r>
          </w:p>
          <w:p>
            <w:pPr>
              <w:pStyle w:val="4"/>
              <w:ind w:firstLine="360"/>
              <w:jc w:val="both"/>
            </w:pPr>
            <w:r>
              <w:t>（6）使用温度：-20℃～85℃；防水等级：0.5MPa；</w:t>
            </w:r>
          </w:p>
          <w:p>
            <w:pPr>
              <w:pStyle w:val="4"/>
              <w:jc w:val="both"/>
            </w:pPr>
            <w:r>
              <w:rPr>
                <w:b/>
              </w:rPr>
              <w:t>3.4深层水平位移监测系统</w:t>
            </w:r>
          </w:p>
          <w:p>
            <w:pPr>
              <w:pStyle w:val="4"/>
              <w:ind w:left="420"/>
              <w:jc w:val="both"/>
            </w:pPr>
            <w:r>
              <w:rPr>
                <w:b/>
              </w:rPr>
              <w:t>3.4.1系统组成</w:t>
            </w:r>
          </w:p>
          <w:p>
            <w:pPr>
              <w:pStyle w:val="4"/>
              <w:ind w:firstLine="360"/>
              <w:jc w:val="both"/>
            </w:pPr>
            <w:r>
              <w:t>深层水平位移监测站主要由采集模块、通讯模块、柔性测斜仪、设备箱、太阳能供电系统等设备构成，根据堤围库结构特征进行测量范围设置，设备供电采用太阳能浮充蓄电池供电，每日采集数据定时通过通讯模块进行数据传输，集中汇至监测预警平台中。</w:t>
            </w:r>
          </w:p>
          <w:p>
            <w:pPr>
              <w:pStyle w:val="4"/>
              <w:ind w:left="420"/>
              <w:jc w:val="both"/>
            </w:pPr>
            <w:r>
              <w:rPr>
                <w:b/>
              </w:rPr>
              <w:t>3.4.2深层水平位移监测系统技术要求</w:t>
            </w:r>
          </w:p>
          <w:p>
            <w:pPr>
              <w:pStyle w:val="4"/>
              <w:ind w:firstLine="360"/>
              <w:jc w:val="both"/>
            </w:pPr>
            <w:r>
              <w:t>（1）实时监测堤坝内部（0-5m深度）水平位移及变化速率，精准识别潜在滑动面，避免因位移累积导致的溃坝、滑坡等重大安全事故。</w:t>
            </w:r>
          </w:p>
          <w:p>
            <w:pPr>
              <w:pStyle w:val="4"/>
              <w:ind w:firstLine="360"/>
              <w:jc w:val="both"/>
            </w:pPr>
            <w:r>
              <w:t>（2）基于行业规范设定多级预警阈值，当变形数据超限时，通过多渠道快速告警，为防汛抢险、应急处置争取宝贵时间，最大程度降低灾害损失。</w:t>
            </w:r>
          </w:p>
          <w:p>
            <w:pPr>
              <w:pStyle w:val="4"/>
              <w:ind w:left="420"/>
              <w:jc w:val="both"/>
            </w:pPr>
            <w:r>
              <w:rPr>
                <w:b/>
              </w:rPr>
              <w:t>3.4.3深层水平位移监测系统参数</w:t>
            </w:r>
          </w:p>
          <w:p>
            <w:pPr>
              <w:pStyle w:val="4"/>
              <w:ind w:firstLine="360"/>
              <w:jc w:val="both"/>
            </w:pPr>
            <w:r>
              <w:t>（1）测量轴：X/Y/Z三轴；</w:t>
            </w:r>
          </w:p>
          <w:p>
            <w:pPr>
              <w:pStyle w:val="4"/>
              <w:ind w:firstLine="360"/>
              <w:jc w:val="both"/>
            </w:pPr>
            <w:r>
              <w:t>（2）角度量程：±90°；角度分辨率：0.0001°；角度精度：0.0005°；</w:t>
            </w:r>
          </w:p>
          <w:p>
            <w:pPr>
              <w:pStyle w:val="4"/>
              <w:ind w:firstLine="360"/>
              <w:jc w:val="both"/>
            </w:pPr>
            <w:r>
              <w:t>（3）位移分辨率：0.001mm；</w:t>
            </w:r>
          </w:p>
          <w:p>
            <w:pPr>
              <w:pStyle w:val="4"/>
              <w:ind w:firstLine="360"/>
              <w:jc w:val="both"/>
            </w:pPr>
            <w:r>
              <w:t>（4）测温分辨率：0.01°；测温精度：0.05°（每节）；</w:t>
            </w:r>
          </w:p>
          <w:p>
            <w:pPr>
              <w:pStyle w:val="4"/>
              <w:ind w:firstLine="360"/>
              <w:jc w:val="both"/>
            </w:pPr>
            <w:r>
              <w:t>（5）灵敏度：±0.02°/m；</w:t>
            </w:r>
          </w:p>
          <w:p>
            <w:pPr>
              <w:pStyle w:val="4"/>
              <w:ind w:firstLine="360"/>
              <w:jc w:val="both"/>
            </w:pPr>
            <w:r>
              <w:t>（6）连接方式：柔性连接；</w:t>
            </w:r>
          </w:p>
          <w:p>
            <w:pPr>
              <w:pStyle w:val="4"/>
              <w:ind w:firstLine="360"/>
              <w:jc w:val="both"/>
            </w:pPr>
            <w:r>
              <w:t>（7）抗拉：500KG；</w:t>
            </w:r>
          </w:p>
          <w:p>
            <w:pPr>
              <w:pStyle w:val="4"/>
              <w:ind w:firstLine="360"/>
              <w:jc w:val="both"/>
            </w:pPr>
            <w:r>
              <w:t>（8）工作电压：DC12V-DC24V；工作温度：-45℃~85℃；</w:t>
            </w:r>
          </w:p>
          <w:p>
            <w:pPr>
              <w:pStyle w:val="4"/>
              <w:jc w:val="both"/>
            </w:pPr>
            <w:r>
              <w:rPr>
                <w:b/>
              </w:rPr>
              <w:t>3.5深层土体沉降监测系统</w:t>
            </w:r>
          </w:p>
          <w:p>
            <w:pPr>
              <w:pStyle w:val="4"/>
              <w:ind w:left="420"/>
              <w:jc w:val="both"/>
            </w:pPr>
            <w:r>
              <w:rPr>
                <w:b/>
              </w:rPr>
              <w:t>3.5.1系统组成</w:t>
            </w:r>
          </w:p>
          <w:p>
            <w:pPr>
              <w:pStyle w:val="4"/>
              <w:ind w:firstLine="360"/>
              <w:jc w:val="both"/>
            </w:pPr>
            <w:r>
              <w:t>本项目深层土体沉降监测的是堤防的基础沉降。监测站主要由采集模块、通讯模块、沉降计、野外防护箱、太阳能供电系统等设备构成，根据堤围库结构特征进行测量范围设置，设备供电采用太阳能浮充蓄电池供电，每日采集数据定时通过通讯模块进行数据传输，集中汇至监测预警平台中。</w:t>
            </w:r>
          </w:p>
          <w:p>
            <w:pPr>
              <w:pStyle w:val="4"/>
              <w:ind w:left="420"/>
              <w:jc w:val="both"/>
            </w:pPr>
            <w:r>
              <w:rPr>
                <w:b/>
              </w:rPr>
              <w:t>3.5.2深层土体沉降监测系统技术要求</w:t>
            </w:r>
          </w:p>
          <w:p>
            <w:pPr>
              <w:pStyle w:val="4"/>
              <w:ind w:firstLine="360"/>
              <w:jc w:val="both"/>
            </w:pPr>
            <w:r>
              <w:t>（1）实时监测与数据采集</w:t>
            </w:r>
          </w:p>
          <w:p>
            <w:pPr>
              <w:pStyle w:val="4"/>
              <w:ind w:firstLine="360"/>
              <w:jc w:val="both"/>
            </w:pPr>
            <w:r>
              <w:t>分层沉降监测：通过埋设在不同深度的沉降传感器，实时监测各土层或结构分层的沉降量。</w:t>
            </w:r>
          </w:p>
          <w:p>
            <w:pPr>
              <w:pStyle w:val="4"/>
              <w:ind w:firstLine="360"/>
              <w:jc w:val="both"/>
            </w:pPr>
            <w:r>
              <w:t>高频采样：根据需求设置采样频率（如每分钟或每小时），捕捉快速或缓慢的沉降变化。</w:t>
            </w:r>
          </w:p>
          <w:p>
            <w:pPr>
              <w:pStyle w:val="4"/>
              <w:ind w:firstLine="360"/>
              <w:jc w:val="both"/>
            </w:pPr>
            <w:r>
              <w:t>（2）数据传输与存储</w:t>
            </w:r>
          </w:p>
          <w:p>
            <w:pPr>
              <w:pStyle w:val="4"/>
              <w:ind w:firstLine="360"/>
              <w:jc w:val="both"/>
            </w:pPr>
            <w:r>
              <w:t>远程传输：通过有线（RS485、光纤）或无线（4G/5G、LoRa、NB-IoT）方式将数据实时传输至监控中心。</w:t>
            </w:r>
          </w:p>
          <w:p>
            <w:pPr>
              <w:pStyle w:val="4"/>
              <w:ind w:firstLine="360"/>
              <w:jc w:val="both"/>
            </w:pPr>
            <w:r>
              <w:t>云平台同步：数据上传至云端数据库，便于长期保存和远程访问。</w:t>
            </w:r>
          </w:p>
          <w:p>
            <w:pPr>
              <w:pStyle w:val="4"/>
              <w:ind w:firstLine="360"/>
              <w:jc w:val="both"/>
            </w:pPr>
            <w:r>
              <w:t>（3）数据处理与分析</w:t>
            </w:r>
          </w:p>
          <w:p>
            <w:pPr>
              <w:pStyle w:val="4"/>
              <w:ind w:firstLine="360"/>
              <w:jc w:val="both"/>
            </w:pPr>
            <w:r>
              <w:t>数据预处理：自动剔除异常值、噪声滤波（如滑动平均、小波分析），提高数据可靠性。</w:t>
            </w:r>
          </w:p>
          <w:p>
            <w:pPr>
              <w:pStyle w:val="4"/>
              <w:ind w:firstLine="360"/>
              <w:jc w:val="both"/>
            </w:pPr>
            <w:r>
              <w:t>沉降趋势分析：通过算法（如时间序列分析、回归模型）预测沉降发展趋势。</w:t>
            </w:r>
          </w:p>
          <w:p>
            <w:pPr>
              <w:pStyle w:val="4"/>
              <w:ind w:firstLine="360"/>
              <w:jc w:val="both"/>
            </w:pPr>
            <w:r>
              <w:t>变形可视化：生成沉降-时间曲线、沉降深度剖面图、三维沉降云图等，直观展示变形情况。</w:t>
            </w:r>
          </w:p>
          <w:p>
            <w:pPr>
              <w:pStyle w:val="4"/>
              <w:ind w:firstLine="360"/>
              <w:jc w:val="both"/>
            </w:pPr>
            <w:r>
              <w:t>阈值预警：设置沉降速率或累计沉降量的阈值，超限时触发报警。</w:t>
            </w:r>
          </w:p>
          <w:p>
            <w:pPr>
              <w:pStyle w:val="4"/>
              <w:ind w:firstLine="360"/>
              <w:jc w:val="both"/>
            </w:pPr>
            <w:r>
              <w:t>（4）报警与预警功能</w:t>
            </w:r>
          </w:p>
          <w:p>
            <w:pPr>
              <w:pStyle w:val="4"/>
              <w:ind w:firstLine="360"/>
              <w:jc w:val="both"/>
            </w:pPr>
            <w:r>
              <w:t>多级报警机制：根据风险等级划分报警级别（如黄色预警、红色预警）。</w:t>
            </w:r>
          </w:p>
          <w:p>
            <w:pPr>
              <w:pStyle w:val="4"/>
              <w:ind w:firstLine="360"/>
              <w:jc w:val="both"/>
            </w:pPr>
            <w:r>
              <w:t>历史报警追溯：记录报警事件的时间、位置和触发条件，便于事后分析。</w:t>
            </w:r>
          </w:p>
          <w:p>
            <w:pPr>
              <w:pStyle w:val="4"/>
              <w:ind w:left="420"/>
              <w:jc w:val="both"/>
            </w:pPr>
            <w:r>
              <w:rPr>
                <w:b/>
              </w:rPr>
              <w:t>3.5.3深层土体沉降监测系统参数</w:t>
            </w:r>
          </w:p>
          <w:p>
            <w:pPr>
              <w:pStyle w:val="4"/>
              <w:ind w:firstLine="360"/>
              <w:jc w:val="both"/>
            </w:pPr>
            <w:r>
              <w:t>（1）量程：0-500mm；</w:t>
            </w:r>
          </w:p>
          <w:p>
            <w:pPr>
              <w:pStyle w:val="4"/>
              <w:ind w:firstLine="360"/>
              <w:jc w:val="both"/>
            </w:pPr>
            <w:r>
              <w:t>（2）分辨率：0.0005mm；精度：±0.001mm</w:t>
            </w:r>
          </w:p>
          <w:p>
            <w:pPr>
              <w:pStyle w:val="4"/>
              <w:ind w:firstLine="360"/>
              <w:jc w:val="both"/>
            </w:pPr>
            <w:r>
              <w:t>（3）温度范围：-20~80℃；工作电压：DC9~15V；工作电流：20mA；</w:t>
            </w:r>
          </w:p>
          <w:p>
            <w:pPr>
              <w:pStyle w:val="4"/>
              <w:ind w:firstLine="360"/>
              <w:jc w:val="both"/>
            </w:pPr>
            <w:r>
              <w:t>（4）防护等级：不低于IP68。</w:t>
            </w:r>
          </w:p>
          <w:p>
            <w:pPr>
              <w:pStyle w:val="4"/>
              <w:jc w:val="both"/>
            </w:pPr>
            <w:r>
              <w:rPr>
                <w:b/>
              </w:rPr>
              <w:t>3.6表面位移GNSS监测系统</w:t>
            </w:r>
          </w:p>
          <w:p>
            <w:pPr>
              <w:pStyle w:val="4"/>
              <w:ind w:left="420"/>
              <w:jc w:val="both"/>
            </w:pPr>
            <w:r>
              <w:rPr>
                <w:b/>
              </w:rPr>
              <w:t>3.6.1系统组成</w:t>
            </w:r>
          </w:p>
          <w:p>
            <w:pPr>
              <w:pStyle w:val="4"/>
              <w:ind w:firstLine="360"/>
              <w:jc w:val="both"/>
            </w:pPr>
            <w:r>
              <w:t>表面位移GNSS监测系统主要由GNSS接收机、天线、太阳能板、蓄电池、充电保护器、通讯模块等设备构成，根据大堤结构特点，进行基准点和位移测点的布设，设备供电采用太阳能浮充蓄电池供电，每日采集数据定时通过通讯模块进行数据传输，集中汇至安全监测数据预警平台中，最终实现各类监测数据的统一管理、展示及分析。采购人可通过服务平台网站随时随地查看不同时间段的成果数据，为堤围安全运行管理提供科学的、系统的监测技术和服务解决方案。</w:t>
            </w:r>
          </w:p>
          <w:p>
            <w:pPr>
              <w:pStyle w:val="4"/>
              <w:ind w:left="420"/>
              <w:jc w:val="both"/>
            </w:pPr>
            <w:r>
              <w:rPr>
                <w:b/>
              </w:rPr>
              <w:t>3.6.2表面位移GNSS监测系统技术要求</w:t>
            </w:r>
          </w:p>
          <w:p>
            <w:pPr>
              <w:pStyle w:val="4"/>
              <w:ind w:firstLine="360"/>
              <w:jc w:val="both"/>
            </w:pPr>
            <w:r>
              <w:t>（1）自动监测堤围大坝表面变形的水平位移和竖向位移。</w:t>
            </w:r>
          </w:p>
          <w:p>
            <w:pPr>
              <w:pStyle w:val="4"/>
              <w:ind w:firstLine="360"/>
              <w:jc w:val="both"/>
            </w:pPr>
            <w:r>
              <w:t>（2）全天候24小时在线监测，提高测量准确度，通过观测微小变形量，构造统计分析模型，预测坝体长期的变化趋势，为以后的分析决策提供依据。</w:t>
            </w:r>
          </w:p>
          <w:p>
            <w:pPr>
              <w:pStyle w:val="4"/>
              <w:ind w:firstLine="360"/>
              <w:jc w:val="both"/>
            </w:pPr>
            <w:r>
              <w:t>（3）可实现自适应监测，根据被测隐患点变化速度自动调整工作模式，进行形变分析，获得监测点高精度三维坐标数据，长期观测数据可达到毫米级精度。</w:t>
            </w:r>
          </w:p>
          <w:p>
            <w:pPr>
              <w:pStyle w:val="4"/>
              <w:ind w:firstLine="360"/>
              <w:jc w:val="both"/>
            </w:pPr>
            <w:r>
              <w:t>（4）设置变量预警阈值，根据堤围特征进行在线分析和预警响应。</w:t>
            </w:r>
          </w:p>
          <w:p>
            <w:pPr>
              <w:pStyle w:val="4"/>
              <w:ind w:firstLine="360"/>
              <w:jc w:val="both"/>
            </w:pPr>
            <w:r>
              <w:t>（5）海量测值采样，专业解算平差处理软件，平面精度可达到1~2mm，高程精度可达到2mm。</w:t>
            </w:r>
          </w:p>
          <w:p>
            <w:pPr>
              <w:pStyle w:val="4"/>
              <w:ind w:firstLine="360"/>
              <w:jc w:val="both"/>
            </w:pPr>
            <w:r>
              <w:t>（6）具有超低功耗特点，整机正常不间断运行时功耗不超过2W，平均无故障时间超过35000小时。</w:t>
            </w:r>
          </w:p>
          <w:p>
            <w:pPr>
              <w:pStyle w:val="4"/>
              <w:ind w:firstLine="360"/>
              <w:jc w:val="both"/>
            </w:pPr>
            <w:r>
              <w:t>（7）可实现云端监控，实时监控设备运行状态，包括电压、电量等状态信息。</w:t>
            </w:r>
          </w:p>
          <w:p>
            <w:pPr>
              <w:pStyle w:val="4"/>
              <w:ind w:firstLine="360"/>
              <w:jc w:val="both"/>
            </w:pPr>
            <w:r>
              <w:t>（8）不受气候影响，不受测点通视条件限制，观测速度快。</w:t>
            </w:r>
          </w:p>
          <w:p>
            <w:pPr>
              <w:pStyle w:val="4"/>
              <w:ind w:left="420"/>
              <w:jc w:val="both"/>
            </w:pPr>
            <w:r>
              <w:rPr>
                <w:b/>
              </w:rPr>
              <w:t>3.6.3表面位移GNSS监测系统参数</w:t>
            </w:r>
          </w:p>
          <w:p>
            <w:pPr>
              <w:pStyle w:val="4"/>
              <w:ind w:firstLine="360"/>
              <w:jc w:val="both"/>
            </w:pPr>
            <w:r>
              <w:t>1、卫星通道数：≥800，全星座全频段接收：</w:t>
            </w:r>
          </w:p>
          <w:p>
            <w:pPr>
              <w:pStyle w:val="4"/>
              <w:ind w:firstLine="360"/>
              <w:jc w:val="both"/>
            </w:pPr>
            <w:r>
              <w:t>BDS（北斗）：同步B1I、B2I、B3I、B1C、B2a、B2b</w:t>
            </w:r>
          </w:p>
          <w:p>
            <w:pPr>
              <w:pStyle w:val="4"/>
              <w:ind w:firstLine="360"/>
              <w:jc w:val="both"/>
            </w:pPr>
            <w:r>
              <w:t>GPS：同步L1C/A、L1C、L2C、L2、L5</w:t>
            </w:r>
          </w:p>
          <w:p>
            <w:pPr>
              <w:pStyle w:val="4"/>
              <w:ind w:firstLine="360"/>
              <w:jc w:val="both"/>
            </w:pPr>
            <w:r>
              <w:t>GLONASS：同步L1、L2</w:t>
            </w:r>
          </w:p>
          <w:p>
            <w:pPr>
              <w:pStyle w:val="4"/>
              <w:ind w:firstLine="360"/>
              <w:jc w:val="both"/>
            </w:pPr>
            <w:r>
              <w:t>GALILE0：同步E1、E5a、E5b</w:t>
            </w:r>
          </w:p>
          <w:p>
            <w:pPr>
              <w:pStyle w:val="4"/>
              <w:ind w:firstLine="360"/>
              <w:jc w:val="both"/>
            </w:pPr>
            <w:r>
              <w:t>QZSS：同步L1、L2、L5</w:t>
            </w:r>
          </w:p>
          <w:p>
            <w:pPr>
              <w:pStyle w:val="4"/>
              <w:ind w:firstLine="360"/>
              <w:jc w:val="both"/>
            </w:pPr>
            <w:r>
              <w:t>SBAS：同步L1C/A、L5</w:t>
            </w:r>
          </w:p>
          <w:p>
            <w:pPr>
              <w:pStyle w:val="4"/>
              <w:ind w:firstLine="360"/>
              <w:jc w:val="both"/>
            </w:pPr>
            <w:r>
              <w:t>2、接收机精度：</w:t>
            </w:r>
          </w:p>
          <w:p>
            <w:pPr>
              <w:pStyle w:val="4"/>
              <w:ind w:firstLine="360"/>
              <w:jc w:val="both"/>
            </w:pPr>
            <w:r>
              <w:t>动态：水平精度±(8+1×10-6×D)mm，高程精度±(15+1×10-6×D)mm；</w:t>
            </w:r>
          </w:p>
          <w:p>
            <w:pPr>
              <w:pStyle w:val="4"/>
              <w:ind w:firstLine="360"/>
              <w:jc w:val="both"/>
            </w:pPr>
            <w:r>
              <w:t>静态：水平精度±(2.5+0.5×10-6×D)mm，高程精度±(5+0.5×10-6×D)mm；</w:t>
            </w:r>
          </w:p>
          <w:p>
            <w:pPr>
              <w:pStyle w:val="4"/>
              <w:ind w:firstLine="360"/>
              <w:jc w:val="both"/>
            </w:pPr>
            <w:r>
              <w:t>3、输出参数：位移、倾角、振动加速度等RTCM32原始数据（静态模式）、动态位移（动态模式）</w:t>
            </w:r>
          </w:p>
          <w:p>
            <w:pPr>
              <w:pStyle w:val="4"/>
              <w:ind w:firstLine="360"/>
              <w:jc w:val="both"/>
            </w:pPr>
            <w:r>
              <w:t>4、功耗：在采样间隔不低于15s且上传间隔不低于15s情况下，接收机正常工作的平均功耗≤1.5W</w:t>
            </w:r>
          </w:p>
          <w:p>
            <w:pPr>
              <w:pStyle w:val="4"/>
              <w:ind w:firstLine="360"/>
              <w:jc w:val="both"/>
            </w:pPr>
            <w:r>
              <w:t>5、工作模式：支持内置MEMS传感器动态触发调整监测频率</w:t>
            </w:r>
          </w:p>
          <w:p>
            <w:pPr>
              <w:pStyle w:val="4"/>
              <w:ind w:firstLine="360"/>
              <w:jc w:val="both"/>
            </w:pPr>
            <w:r>
              <w:t>6、采样间隔：0s～24h（可根据需求定制），上传间隔：0s～72h（可根据需求定制）</w:t>
            </w:r>
          </w:p>
          <w:p>
            <w:pPr>
              <w:pStyle w:val="4"/>
              <w:ind w:firstLine="360"/>
              <w:jc w:val="both"/>
            </w:pPr>
            <w:r>
              <w:t>7、心跳探针：具备心跳探针功能，握手协议，避免虚连，可以远程配置重启时间</w:t>
            </w:r>
          </w:p>
          <w:p>
            <w:pPr>
              <w:pStyle w:val="4"/>
              <w:ind w:firstLine="360"/>
              <w:jc w:val="both"/>
            </w:pPr>
            <w:r>
              <w:t>8、接收机按照GB/T13452.2-2008标准检测，涂层厚度≥80μm；</w:t>
            </w:r>
          </w:p>
          <w:p>
            <w:pPr>
              <w:pStyle w:val="4"/>
              <w:ind w:firstLine="360"/>
              <w:jc w:val="both"/>
            </w:pPr>
            <w:r>
              <w:t>9、工作温度：-45℃～+85℃，存储温度：-45℃～+85℃，防护等级不低于IP68，相对湿度：0～100%RH</w:t>
            </w:r>
          </w:p>
          <w:p>
            <w:pPr>
              <w:pStyle w:val="4"/>
              <w:ind w:firstLine="360"/>
              <w:jc w:val="both"/>
            </w:pPr>
            <w:r>
              <w:t>10、MTBF：≥85000h；</w:t>
            </w:r>
          </w:p>
          <w:p>
            <w:pPr>
              <w:pStyle w:val="4"/>
              <w:ind w:firstLine="360"/>
              <w:jc w:val="both"/>
            </w:pPr>
            <w:r>
              <w:t>11、高度集成化：接收机一体化设计，内置倾角传感器，具备倾角观测量上传平台能力。</w:t>
            </w:r>
          </w:p>
          <w:p>
            <w:pPr>
              <w:pStyle w:val="4"/>
              <w:ind w:firstLine="360"/>
              <w:jc w:val="both"/>
            </w:pPr>
            <w:r>
              <w:t>12、内置软件坐标转换功能：GNSS接收机内置软件具备将CGCS2000坐标系统转化为工程坐标并上传到软件平台的能力，与测量机器人等其他监测手段观测数据进行直观对比。</w:t>
            </w:r>
          </w:p>
          <w:p>
            <w:pPr>
              <w:pStyle w:val="4"/>
              <w:ind w:firstLine="360"/>
              <w:jc w:val="both"/>
            </w:pPr>
            <w:r>
              <w:t>（2）卫星数据解算软件功能参数如下：</w:t>
            </w:r>
          </w:p>
          <w:p>
            <w:pPr>
              <w:pStyle w:val="4"/>
              <w:ind w:firstLine="360"/>
              <w:jc w:val="both"/>
            </w:pPr>
            <w:r>
              <w:t>1、软件支持InSAR技术进行灾害识别；可接入GNSS监测设备、渗压计、倾斜仪、雨量、含水率、次声/地声、（泥）水位计、地面裂缝监测设备、远程报警器等专用监测设备，具备多传感器数据融合处理能力。</w:t>
            </w:r>
          </w:p>
          <w:p>
            <w:pPr>
              <w:pStyle w:val="4"/>
              <w:ind w:firstLine="360"/>
              <w:jc w:val="both"/>
            </w:pPr>
            <w:r>
              <w:t>2、具备统计查询功能，可对专业监测站采集的实时数据、历史数据、历史预警信息等进行按时间、时间段、空间、项目、设备类型、设备状态、数据状态查询计，绘制监测数据曲线图，判断隐患点发展变化趋势。</w:t>
            </w:r>
          </w:p>
          <w:p>
            <w:pPr>
              <w:pStyle w:val="4"/>
              <w:ind w:firstLine="360"/>
              <w:jc w:val="both"/>
            </w:pPr>
            <w:r>
              <w:t>3、具备对位移、沉降、裂缝、含水率的监测数据进行时间维度空间维度的类比，同比，速度对比，速率对比，生成各类报表。</w:t>
            </w:r>
          </w:p>
          <w:p>
            <w:pPr>
              <w:pStyle w:val="4"/>
              <w:ind w:firstLine="360"/>
              <w:jc w:val="both"/>
            </w:pPr>
            <w:r>
              <w:t>4、支持后处理解算模式，即软件在完成一个时段的静态数据存储后，能够按照设置的时间节点自动进行数据处理，并解算各监测点的精确坐标；后处理精度可以达到±5mm，时段长度可根据需要自定义，支持1分钟到24h，多时段配置。</w:t>
            </w:r>
          </w:p>
          <w:p>
            <w:pPr>
              <w:pStyle w:val="4"/>
              <w:ind w:firstLine="360"/>
              <w:jc w:val="both"/>
            </w:pPr>
            <w:r>
              <w:t>5、GIS地图展示：能以现场设备测量得到的坐标，将监测点等其他具有地理坐标的数据结合电子地图进行直观的二维展示，并能在界面中选择展示天气预报，电子地图包括各类地图（天地图、百度地图等政用、民用地图）、卫星遥感图片、CAD图等。</w:t>
            </w:r>
          </w:p>
          <w:p>
            <w:pPr>
              <w:pStyle w:val="4"/>
              <w:ind w:firstLine="360"/>
              <w:jc w:val="both"/>
            </w:pPr>
            <w:r>
              <w:t>6、在静态解算的同时，软件可保持实时秒级的坐标输出，实现mm级静态监测和实时动态cm级监测双模式，既能保证监测静态解算的mm级精度需求，又能通过动态监测模式及时反映监测现场的安全状况，能在第一时刻感知到危害的产生。</w:t>
            </w:r>
          </w:p>
          <w:p>
            <w:pPr>
              <w:pStyle w:val="4"/>
              <w:ind w:firstLine="360"/>
              <w:jc w:val="both"/>
            </w:pPr>
            <w:r>
              <w:t>7、支持对站点初步处理结果的多种滤波处理，如常用的卡尔曼滤波、中值滤波、加权平均滤波等，以使定位结果更好的反映监测点的形变趋势。</w:t>
            </w:r>
          </w:p>
          <w:p>
            <w:pPr>
              <w:pStyle w:val="4"/>
              <w:ind w:firstLine="360"/>
              <w:jc w:val="both"/>
            </w:pPr>
            <w:r>
              <w:t>8、支持单基站处理模式、双基准站、多基准站（三个或三个以上基准站）处理模式，每个监测站点坐标可以同时由一个以上的基准站计算得到，每个基准站计算一个解算结果，多个解算结果可互为检核保证结果的可靠性。</w:t>
            </w:r>
          </w:p>
          <w:p>
            <w:pPr>
              <w:pStyle w:val="4"/>
              <w:ind w:firstLine="360"/>
              <w:jc w:val="both"/>
            </w:pPr>
            <w:r>
              <w:t>9、远程配置：软件平台具备远程操作及可视化展示功能，具有工作参数配置、工作状态配置、远程软件升级等功能，主要包括采样间隔时间、上传数据频率、上线设定、升级包发送和远程安装等。</w:t>
            </w:r>
          </w:p>
          <w:p>
            <w:pPr>
              <w:pStyle w:val="4"/>
              <w:ind w:firstLine="360"/>
              <w:jc w:val="both"/>
            </w:pPr>
            <w:r>
              <w:t>10、具备断面展示功能，能对断面的变形等相关数据进行直观的断面图展示。</w:t>
            </w:r>
          </w:p>
          <w:p>
            <w:pPr>
              <w:pStyle w:val="4"/>
              <w:ind w:firstLine="360"/>
              <w:jc w:val="both"/>
            </w:pPr>
            <w:r>
              <w:t>11、具备人工监测、巡检数据录入功能，并能进行人工校核和巡检管理功能。</w:t>
            </w:r>
          </w:p>
          <w:p>
            <w:pPr>
              <w:pStyle w:val="4"/>
              <w:ind w:firstLine="360"/>
              <w:jc w:val="both"/>
            </w:pPr>
            <w:r>
              <w:t>12、具备投影坐标系自定义功能，满足不同坐标系统需求（采购人自输转换参数得到当地坐标）。</w:t>
            </w:r>
          </w:p>
          <w:p>
            <w:pPr>
              <w:pStyle w:val="4"/>
              <w:ind w:firstLine="360"/>
              <w:jc w:val="both"/>
            </w:pPr>
            <w:r>
              <w:t>13、能增加旋转角，以便与监测对象的实际位移方位匹配。</w:t>
            </w:r>
          </w:p>
          <w:p>
            <w:pPr>
              <w:pStyle w:val="4"/>
              <w:ind w:firstLine="360"/>
              <w:jc w:val="both"/>
            </w:pPr>
            <w:r>
              <w:t>14、能兼容国内主流厂家的GNSS接收机，支持原始，差分数据格式解析。</w:t>
            </w:r>
          </w:p>
          <w:p>
            <w:pPr>
              <w:pStyle w:val="4"/>
              <w:ind w:firstLine="360"/>
              <w:jc w:val="both"/>
            </w:pPr>
            <w:r>
              <w:t>15、支持基于监测参数进行综合联动分析，反应一种参数变化可引起其他参数变化，例如降雨量变化引起水位变化、降雨量变化引起GNSS位移变化。</w:t>
            </w:r>
          </w:p>
          <w:p>
            <w:pPr>
              <w:pStyle w:val="4"/>
              <w:ind w:firstLine="360"/>
              <w:jc w:val="both"/>
            </w:pPr>
            <w:r>
              <w:t>17、软件能够基于历史数据进行预测，根据需求设定样本数量，设置预测数量，判断变形发展趋势。</w:t>
            </w:r>
          </w:p>
          <w:p>
            <w:pPr>
              <w:pStyle w:val="4"/>
              <w:ind w:firstLine="360"/>
              <w:jc w:val="both"/>
            </w:pPr>
            <w:r>
              <w:t>18、软件支持纯北斗解算及多系统联合解算，纯北斗解算精度可达毫米级。</w:t>
            </w:r>
          </w:p>
          <w:p>
            <w:pPr>
              <w:pStyle w:val="4"/>
              <w:ind w:firstLine="360"/>
              <w:jc w:val="both"/>
            </w:pPr>
            <w:r>
              <w:t>19、软件具备消除多路径效应功能。</w:t>
            </w:r>
          </w:p>
          <w:p>
            <w:pPr>
              <w:pStyle w:val="4"/>
              <w:ind w:left="420"/>
              <w:jc w:val="both"/>
            </w:pPr>
            <w:r>
              <w:rPr>
                <w:b/>
              </w:rPr>
              <w:t>3.6.4供电</w:t>
            </w:r>
          </w:p>
          <w:p>
            <w:pPr>
              <w:pStyle w:val="4"/>
            </w:pPr>
            <w:r>
              <w:rPr>
                <w:sz w:val="21"/>
              </w:rPr>
              <w:t>各监测站的电源要求稳定可靠，并满足用电设备长期正常工作的要求，考虑堤围现场无市电，电源配置满足15天连续阴雨天气正常供电，采用太阳能板浮充蓄电池方式供电，每套太阳能供电系统配备一块120W太阳能板和一个100AH蓄电池，蓄电池安装于带锁的防护箱内便于后期维护。另外靠近表面位移GNSS监测系统附近的其它传感器也可与GNSS监测系统共用太阳能供电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jc w:val="both"/>
            </w:pPr>
            <w:r>
              <w:rPr>
                <w:b/>
              </w:rPr>
              <w:t>4.系统集成</w:t>
            </w:r>
          </w:p>
          <w:p>
            <w:pPr>
              <w:pStyle w:val="4"/>
              <w:ind w:firstLine="400"/>
              <w:jc w:val="both"/>
            </w:pPr>
            <w:r>
              <w:t>成交供应商根据采购人实施要求，实施系统现地硬件设备的采购、现场安装和调试。成交供应商按照实施方案约定的数据接入方式和接入平台，做好数据接入配合工作。具体为，将本项目站点数据包协议提供给第三方平台开发商，以便第三方平台开发商将此项目内容与原有的系统数据整合。第三方平台开发商应配合成交供应商进行站点安装完成后的数据传输动态调试（需系统成交供应商协调第三方平台开发商）。</w:t>
            </w:r>
          </w:p>
          <w:p>
            <w:pPr>
              <w:pStyle w:val="4"/>
              <w:ind w:firstLine="402"/>
              <w:jc w:val="both"/>
            </w:pPr>
            <w:r>
              <w:rPr>
                <w:b/>
              </w:rPr>
              <w:t>4.1系统运行培训</w:t>
            </w:r>
          </w:p>
          <w:p>
            <w:pPr>
              <w:pStyle w:val="4"/>
              <w:ind w:firstLine="400"/>
              <w:jc w:val="both"/>
            </w:pPr>
            <w:r>
              <w:t>(1)在系统集成和数据接入平台工作完成后，成交供应商需对采购人的技术人员讲解系统构成及基本工作原理，讲解站点硬件设备的名称、特点、功能。</w:t>
            </w:r>
          </w:p>
          <w:p>
            <w:pPr>
              <w:pStyle w:val="4"/>
              <w:ind w:firstLine="400"/>
              <w:jc w:val="both"/>
            </w:pPr>
            <w:r>
              <w:rPr>
                <w:sz w:val="21"/>
              </w:rPr>
              <w:t>(2)提供不少于2次现场培训，1次室内培训，培训所需的教材、场地、师资、设备等均由成交供应商提供。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jc w:val="both"/>
            </w:pPr>
            <w:r>
              <w:rPr>
                <w:b/>
              </w:rPr>
              <w:t>5.监测服务事项</w:t>
            </w:r>
          </w:p>
          <w:p>
            <w:pPr>
              <w:pStyle w:val="4"/>
              <w:ind w:firstLine="400"/>
              <w:jc w:val="both"/>
            </w:pPr>
            <w:r>
              <w:t>监测服务含软硬件设备的质保服务。若设备出现质量问题，由成交供应商维修或者更换直至恢复系统正常运行。</w:t>
            </w:r>
          </w:p>
          <w:p>
            <w:pPr>
              <w:pStyle w:val="4"/>
              <w:ind w:firstLine="402"/>
              <w:jc w:val="both"/>
            </w:pPr>
            <w:r>
              <w:rPr>
                <w:b/>
              </w:rPr>
              <w:t>5.1监测服务期服务内容</w:t>
            </w:r>
          </w:p>
          <w:p>
            <w:pPr>
              <w:pStyle w:val="4"/>
              <w:ind w:firstLine="400"/>
              <w:jc w:val="both"/>
            </w:pPr>
            <w:r>
              <w:t>（1）售后服务工作内容</w:t>
            </w:r>
          </w:p>
          <w:p>
            <w:pPr>
              <w:pStyle w:val="4"/>
              <w:ind w:firstLine="400"/>
              <w:jc w:val="both"/>
            </w:pPr>
            <w:r>
              <w:t>质保服务期内，成交供应商应提供全天技术服务支持。技术支持和故障响应时间应小于24小时，即24小时内派有能力的技术人员到达现场处理故障。一般故障在48小时内修复，复杂问题在72小时内修复。</w:t>
            </w:r>
          </w:p>
          <w:p>
            <w:pPr>
              <w:pStyle w:val="4"/>
              <w:ind w:firstLine="400"/>
              <w:jc w:val="both"/>
            </w:pPr>
            <w:r>
              <w:t>（2）故障设备更换及调试</w:t>
            </w:r>
          </w:p>
          <w:p>
            <w:pPr>
              <w:pStyle w:val="4"/>
              <w:ind w:firstLine="400"/>
              <w:jc w:val="both"/>
            </w:pPr>
            <w:r>
              <w:t>服务期内，如在设备质保期内，出现现地设备损坏（非人为）需要更换时，成交供应商自行承担设备购置费用和安装调试任务。如设备质保期结束，由采购人承担设备更换及维护费用。</w:t>
            </w:r>
          </w:p>
          <w:p>
            <w:pPr>
              <w:pStyle w:val="4"/>
              <w:ind w:firstLine="400"/>
              <w:jc w:val="both"/>
            </w:pPr>
            <w:r>
              <w:t>（3）平台软件维护</w:t>
            </w:r>
          </w:p>
          <w:p>
            <w:pPr>
              <w:pStyle w:val="4"/>
              <w:ind w:firstLine="400"/>
              <w:jc w:val="both"/>
            </w:pPr>
            <w:r>
              <w:t>涉及本项目数据接入平台的软件扩展部分，在服务期内出现漏洞或缺陷，均由成交供应商配合第三方修复，直至系统恢复正常运行。</w:t>
            </w:r>
          </w:p>
          <w:p>
            <w:pPr>
              <w:pStyle w:val="4"/>
              <w:ind w:firstLine="400"/>
              <w:jc w:val="both"/>
            </w:pPr>
            <w:r>
              <w:t>（4）协助采购人工作</w:t>
            </w:r>
          </w:p>
          <w:p>
            <w:pPr>
              <w:pStyle w:val="4"/>
              <w:ind w:firstLine="400"/>
              <w:jc w:val="both"/>
            </w:pPr>
            <w:r>
              <w:rPr>
                <w:sz w:val="21"/>
              </w:rPr>
              <w:t>本项目所有硬件设备、线缆、杆体等资产均归采购人所有。项目验收通过五天内进行相关资产移交，成交供应商应协助采购人做好资产管理台账，以及配合开展移交、登记等工作。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jc w:val="both"/>
            </w:pPr>
            <w:r>
              <w:rPr>
                <w:b/>
              </w:rPr>
              <w:t>6、应急保障计划</w:t>
            </w:r>
          </w:p>
          <w:p>
            <w:pPr>
              <w:pStyle w:val="4"/>
              <w:ind w:firstLine="400"/>
              <w:jc w:val="both"/>
            </w:pPr>
            <w:r>
              <w:t>（1）系统集成服务期应急保障计划</w:t>
            </w:r>
          </w:p>
          <w:p>
            <w:pPr>
              <w:pStyle w:val="4"/>
              <w:ind w:firstLine="400"/>
              <w:jc w:val="both"/>
            </w:pPr>
            <w:r>
              <w:t>成立该阶段应急保障小组，确定组长、副组长、质量员、安全员、安装员、调试员等工种岗位和分工。拟定保障小组人员通讯录，保证各岗位人员24小时通讯畅通，随时响应。</w:t>
            </w:r>
          </w:p>
          <w:p>
            <w:pPr>
              <w:pStyle w:val="4"/>
              <w:ind w:firstLine="400"/>
              <w:jc w:val="both"/>
            </w:pPr>
            <w:r>
              <w:t>加强极端气候施工管理。重点加强对钻孔及测站基础开挖期间的边坡稳定性巡视工作。遭遇极端气候时以保证生命安全为重，必要时停止安装作业。在不影响安装作业的雨天，安全员加强作业面每日巡视频次，主要是大坝背水坡和迎水坡作业面坍塌变形情况，一旦发现异常及时上报组长（副组长），或同时上报采购人，并立刻采取相应加固措施，必要时停止迎水坡作业。</w:t>
            </w:r>
          </w:p>
          <w:p>
            <w:pPr>
              <w:pStyle w:val="4"/>
              <w:ind w:firstLine="400"/>
              <w:jc w:val="both"/>
            </w:pPr>
            <w:r>
              <w:t>按照相关规定，做好现场操作安全围挡措施，加强巡视，防止非安装人员进入作业范围，并防止内部安装事故发生。</w:t>
            </w:r>
          </w:p>
          <w:p>
            <w:pPr>
              <w:pStyle w:val="4"/>
              <w:ind w:firstLine="400"/>
              <w:jc w:val="both"/>
            </w:pPr>
            <w:r>
              <w:t>（2）质保维护期应急保障计划</w:t>
            </w:r>
          </w:p>
          <w:p>
            <w:pPr>
              <w:pStyle w:val="4"/>
              <w:ind w:firstLine="400"/>
              <w:jc w:val="both"/>
            </w:pPr>
            <w:r>
              <w:rPr>
                <w:sz w:val="21"/>
              </w:rPr>
              <w:t>该期间，确定组长、副组长、安全员、现场维修人员，硬件维护人员等工种岗位和分工。拟定保障小组人员通讯录，保证各岗位人员24小时通讯畅通和响应。极端气候下，加强平台数据监测工作，做好必要的备品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7</w:t>
            </w:r>
          </w:p>
        </w:tc>
        <w:tc>
          <w:tcPr>
            <w:tcW w:w="5814" w:type="dxa"/>
          </w:tcPr>
          <w:p>
            <w:pPr>
              <w:pStyle w:val="4"/>
              <w:jc w:val="both"/>
            </w:pPr>
            <w:r>
              <w:rPr>
                <w:b/>
              </w:rPr>
              <w:t>7、服务团队</w:t>
            </w:r>
          </w:p>
          <w:p>
            <w:pPr>
              <w:pStyle w:val="4"/>
              <w:jc w:val="both"/>
            </w:pPr>
            <w:r>
              <w:t>（1）本项目需配备项目负责人1名，具有相关测绘类工程师证书及信息化资格证书。</w:t>
            </w:r>
          </w:p>
          <w:p>
            <w:pPr>
              <w:pStyle w:val="4"/>
              <w:jc w:val="both"/>
            </w:pPr>
            <w:r>
              <w:t>（2）本项目需配备技术负责人1名，具有相关测绘类工程师证书及信息化资格证书。</w:t>
            </w:r>
          </w:p>
          <w:p>
            <w:pPr>
              <w:pStyle w:val="4"/>
            </w:pPr>
            <w:r>
              <w:rPr>
                <w:sz w:val="21"/>
              </w:rPr>
              <w:t>（3）除项目负责人、技术负责人以外，还需配备其他专业技术人员4名或以上，具有测绘类工程师证书。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1.采购代理机构：本项目是指广东中科招标有限公司，负责整个采购活动的组织，依法负责编制和发布磋商文件，对磋商文件拥有最终的解释权，不以任何身份出任磋商小组成员。</w:t>
      </w:r>
    </w:p>
    <w:p>
      <w:pPr>
        <w:pStyle w:val="4"/>
        <w:ind w:firstLine="480"/>
      </w:pPr>
      <w:r>
        <w:t xml:space="preserve"> 2.采购人：本项目是指东莞市沙田镇工程建设中心，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以成交金额作为招标代理服务费的计算基数。招标代理服务费收费采用差额定率累进法计算方式。按中华人民共和国国家发展计划委员会颁发的计价格[2002]1980号、国家发改委[2003]857号及发改价格[2011]534号文规定的“服务类”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pPr>
              <w:pStyle w:val="4"/>
              <w:jc w:val="left"/>
            </w:pPr>
            <w:r>
              <w:t>其他，1.根据《政府采购竞争性磋商采购方式管理暂行办法》(财库〔2014]214号)第二十一条有关规定，供应商应在规定时间内提交最后报价，最后报价是供应商响应文件的有效组成部分，如供应商未按磋商小组规定时间内未提交最后报价的，视为主动退出磋商。 2.本项目中小企业划分标准所属行业为：软件和信息技术服务业。其划型标准为：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3.远程签名时长:30分钟(远程签名时长不作延长，供应商未参加开标或未在规定时间内确认签字的，视同认可开标结果，不作无效投标处理)。 4.响应文件归档要求，递交方式:参与本项目的供应商可在开标时间截止后(当天内)将响应文件纸质版（2份）送到招标代理公司，也可以通过快递邮寄的方式寄至招标代理公司(快递信息--公司名称:广东中科招标有限公司，地址:东莞市南城街道体育路南城段26号盈锋商务中心2栋708室；联系方式:陈小姐0769-22224212)。通过快递方式寄送纸质版响应文件的供应商须将快递单号、项目名称、供应商名称、包号信息发送至采购代理机构邮箱:zkzb@foxmail.com，快递外包装请备注项目名称+供应商名称+包号，以便工作人员及时查收。 5.异常低价 （一）异常低价审核，评审中出现下列情形之一的，评标委员会（磋商小组）应当启动异常低价投标（响应）审查程序：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（3）投标（响应）报价低于采购项目最高限价45%的，即投标（响应）报价&lt;采购项目最高限价×45%； （4）评标委员会（磋商小组）基于专业判断，认为供应商报价过低，有可能影响产品质量或者不能诚信履约的其他情形。 （二）评标委员会（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（三）被启动异常低价审查的供应商，如果不提供书面说明、证明材料，或者提供的书面说明、证明材料不能证明其报价合理性的，评标委员会（磋商小组）应当将其作为无效投标（响应）处理。 （四）通过异常低价审查的不足3家，不得进入详细评审。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采购包1：面向中小企业，以联合体形式预留，预留比例：40%。</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广东中科招标有限公司代收。具体操作要求详见广东中科招标有限公司有关指引，递交事宜请自行咨询广东中科招标有限公司；请各供应商在响应文件递交截止时间前按须知前附表规定的金额递交至广东中科招标有限公司，到账情况以开启时广东中科招标有限公司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质疑联系人：陈小姐</w:t>
      </w:r>
    </w:p>
    <w:p>
      <w:pPr>
        <w:pStyle w:val="4"/>
        <w:ind w:firstLine="480"/>
      </w:pPr>
      <w:r>
        <w:t>电话：0769-22224212</w:t>
      </w:r>
    </w:p>
    <w:p>
      <w:pPr>
        <w:pStyle w:val="4"/>
        <w:ind w:firstLine="480"/>
      </w:pPr>
      <w:r>
        <w:t>传真：/</w:t>
      </w:r>
    </w:p>
    <w:p>
      <w:pPr>
        <w:pStyle w:val="4"/>
        <w:ind w:firstLine="480"/>
      </w:pPr>
      <w:r>
        <w:t>邮箱：zkzb@foxmail.com</w:t>
      </w:r>
    </w:p>
    <w:p>
      <w:pPr>
        <w:pStyle w:val="4"/>
        <w:ind w:firstLine="480"/>
      </w:pPr>
      <w:r>
        <w:t>地址：东莞市南城街道体育路南城段26号盈锋中心2栋708室（西区708室）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沙田镇立沙联围堤防安全自动化监测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（1）评审情况不得私自外泄，有关信息由广东中科招标有限公司统一对外发布。</w:t>
      </w:r>
    </w:p>
    <w:p>
      <w:pPr>
        <w:pStyle w:val="4"/>
        <w:ind w:firstLine="480"/>
      </w:pPr>
      <w:r>
        <w:t>（2）对广东中科招标有限公司或供应商提供的要求保密的资料，不得摘记翻印和外传。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采购包1（沙田镇立沙联围堤防安全自动化监测项目）：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采购包1（沙田镇立沙联围堤防安全自动化监测项目）：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提供《资格条件承诺函》（按照磋商文件格式）。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提供《资格条件承诺函》（按照磋商文件格式）。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提供《资格条件承诺函》（按照磋商文件格式）。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特定资格</w:t>
            </w:r>
          </w:p>
        </w:tc>
        <w:tc>
          <w:tcPr>
            <w:tcW w:w="4238" w:type="dxa"/>
          </w:tcPr>
          <w:p>
            <w:pPr>
              <w:pStyle w:val="4"/>
            </w:pPr>
            <w:r>
              <w:t>供应商须具备行政主管部门颁发有效期内的乙级或以上测绘资质证书（专业类别包含工程测量）。（如供应商为联合体，联合体任意一方满足即可）。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分公司投标</w:t>
            </w:r>
          </w:p>
        </w:tc>
        <w:tc>
          <w:tcPr>
            <w:tcW w:w="4238" w:type="dxa"/>
          </w:tcPr>
          <w:p>
            <w:pPr>
              <w:pStyle w:val="4"/>
            </w:pPr>
            <w:r>
              <w:t>本项目不允许分公司投标。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本采购包专门面向中小企业采购</w:t>
            </w:r>
          </w:p>
        </w:tc>
        <w:tc>
          <w:tcPr>
            <w:tcW w:w="4238" w:type="dxa"/>
          </w:tcPr>
          <w:p>
            <w:pPr>
              <w:pStyle w:val="4"/>
            </w:pPr>
            <w:r>
              <w:t>本项目专门面向中小企业采购的项目，供应商通过联合体形式参加，且联合体中的中小企业承担的部分不少于本采购包合同总金额的40%，其中小微企业合同金额应当达到中小企业合同金额的70%。对于预留份额，提供的服务由符合政策要求的中小企业承接。预留份额通过以下措施进行,供应商可选择以下其中一种方式参与： （1）供应商为大型企业的，必须与中小企业以联合体形式参加本项目，联合体中的中小企业承担合同份额占合同金额的比例达到40%以上（其中预留给小微企业的部分不低于合同金额的28%）。 （2）供应商属于中型企业的，必须与小微企业以联合体形式参加本项目，联合体中的小微企业承担合同份额占合同金额的比例不低于28%。 （3）供应商属于小微企业的，是否以联合体形式参加本项目不作强制要求。不采取以联合体形式的，须按响应文件格式提供《中小企业声明函》。 注：①组成联合体的中小微企业与联合体内其他企业之间不得存在直接控股、管理关系，联合体中供应商家数不超过2家。 ②采用联合体形式参加的供应商，须按响应文件格式提供《联合体共同响应协议书》和《中小企业声明函》。 ③供应商须符合本项目采购标的对应行业（本项目行业为：软件和信息技术服务业）的政策划分标准。监狱企业、残疾人福利单位视同小型、微型企业。残疾人福利性单位以供应商填写的《残疾人福利性单位声明函》为判定标准，监狱企业须供应商提供由省级以上监狱管理局、戒毒管理局（含新疆生产建设兵团）出具的属于监狱企业的证明文件，否则不予认定。） ④填写要求详见公告附件《关于〈中小企业声明函〉的相关说明》。</w:t>
            </w:r>
          </w:p>
        </w:tc>
      </w:tr>
    </w:tbl>
    <w:p>
      <w:pPr>
        <w:pStyle w:val="4"/>
        <w:ind w:firstLine="480"/>
      </w:pPr>
      <w:r>
        <w:t>表二符合性审查表：</w:t>
      </w:r>
    </w:p>
    <w:p>
      <w:pPr>
        <w:pStyle w:val="4"/>
      </w:pPr>
      <w:r>
        <w:t>采购包1（沙田镇立沙联围堤防安全自动化监测项目）：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响应文件按照磋商文件规定要求签署和盖章的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响应有效期</w:t>
            </w:r>
          </w:p>
        </w:tc>
        <w:tc>
          <w:tcPr>
            <w:tcW w:w="4238" w:type="dxa"/>
          </w:tcPr>
          <w:p>
            <w:pPr>
              <w:pStyle w:val="4"/>
            </w:pPr>
            <w:r>
              <w:t>响应文件中承诺的响应有效期不少于磋商文件中载明的响应有效期的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磋商文件中带“★”要求</w:t>
            </w:r>
          </w:p>
        </w:tc>
        <w:tc>
          <w:tcPr>
            <w:tcW w:w="4238" w:type="dxa"/>
          </w:tcPr>
          <w:p>
            <w:pPr>
              <w:pStyle w:val="4"/>
            </w:pPr>
            <w:r>
              <w:t>响应文件满足磋商文件带“★”要求的（本条款适用于磋商文件用户需求有★号条款的情形）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首轮报价及最后报价</w:t>
            </w:r>
          </w:p>
        </w:tc>
        <w:tc>
          <w:tcPr>
            <w:tcW w:w="4238" w:type="dxa"/>
          </w:tcPr>
          <w:p>
            <w:pPr>
              <w:pStyle w:val="4"/>
            </w:pPr>
            <w:r>
              <w:t>响应报价是固定唯一的，首轮报价及最后报价不超过预算金额或最高限价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附加条件</w:t>
            </w:r>
          </w:p>
        </w:tc>
        <w:tc>
          <w:tcPr>
            <w:tcW w:w="4238" w:type="dxa"/>
          </w:tcPr>
          <w:p>
            <w:pPr>
              <w:pStyle w:val="4"/>
            </w:pPr>
            <w:r>
              <w:t>响应文件不含有采购人不能接受的附加条件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其他投标无效情形</w:t>
            </w:r>
          </w:p>
        </w:tc>
        <w:tc>
          <w:tcPr>
            <w:tcW w:w="4238" w:type="dxa"/>
          </w:tcPr>
          <w:p>
            <w:pPr>
              <w:pStyle w:val="4"/>
            </w:pPr>
            <w:r>
              <w:t>响应供应商不存在属于法律、法规及磋商文件规定的其他无效情形</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采购包1(沙田镇立沙联围堤防安全自动化监测项目):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商务部分30.0分</w:t>
            </w:r>
          </w:p>
          <w:p>
            <w:pPr>
              <w:pStyle w:val="4"/>
            </w:pPr>
            <w:r>
              <w:t>技术部分60.0分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项目理解情况 (15.0分)</w:t>
            </w:r>
          </w:p>
        </w:tc>
        <w:tc>
          <w:tcPr>
            <w:tcW w:w="5076" w:type="dxa"/>
          </w:tcPr>
          <w:p>
            <w:pPr>
              <w:pStyle w:val="4"/>
              <w:jc w:val="left"/>
            </w:pPr>
            <w:r>
              <w:t>根据供应商对所需服务范围和建设内容情况熟悉程度进行综合评审： 1、对项目范围的现场及周边环境了解透彻，对项目重点与难点分析科学合理，提供总体服务建设方案，得15分； 2、对项目范围的现场及周边环境较为熟悉，对项目重点与难点分析科学较为合理，可提供基本的服务建设方案，得10分； 3、对项目范围的现场及周边环境基本了解，对项目重点与难点分析科学一般，可提供简单的服务建设方案，得5分； 4、对项目范围的现场及周边环境不熟悉，对项目重点与难点分析科学较差，提供的服务建设方案较差，得1分； 5、无提供不得分。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应急保障计划 (15.0分)</w:t>
            </w:r>
          </w:p>
        </w:tc>
        <w:tc>
          <w:tcPr>
            <w:tcW w:w="5076" w:type="dxa"/>
          </w:tcPr>
          <w:p>
            <w:pPr>
              <w:pStyle w:val="4"/>
              <w:jc w:val="left"/>
            </w:pPr>
            <w:r>
              <w:t>根据供应商对系统集成服务期应急保障计划进行综合评审： 1、本项目系统集成服务期应急保障计划内容具体、完善、思路清晰，方式合理，针对性强，可行性高，得15分； 2、本项目系统集成服务期应急保障计划内容具体、思路基本清晰，方式基本合理，基本可行，得10分； 3、本项目系统集成服务期应急保障计划内容欠具体、思路欠清晰，可行性较低，得5分； 4、本项目系统集成服务期应急保障计划内容欠具体、思路混乱，可行性差，得1分； 5、无提供不得分。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进度计划及质量保证措施 (10.0分)</w:t>
            </w:r>
          </w:p>
        </w:tc>
        <w:tc>
          <w:tcPr>
            <w:tcW w:w="5076" w:type="dxa"/>
          </w:tcPr>
          <w:p>
            <w:pPr>
              <w:pStyle w:val="4"/>
              <w:jc w:val="left"/>
            </w:pPr>
            <w:r>
              <w:t>根据供应商对本项目的进度安排进度及质量保证措施进行综合评审： 1、对工作的技术安排、计划安排等须保证满足采购文件的要求并且对服务内容及质量有明确承诺，工作大纲全面、进度计划合理、可行性高，得10分； 2、对工作的技术安排、计划安排等须保证满足采购文件的要求并且对服务内容及质量有相应承诺，工作大纲较全面、进度计划较合理、基本可行，得7分； 3、对工作的技术安排、计划安排等须保证满足采购文件的要求并且对服务内容及质量无明确承诺，工作大纲欠全面、进度计划欠合理、可行性较低，得4分。 4、对工作的技术安排、计划安排等须保证满足采购文件的要求并且对服务内容及质量无明确承诺，工作大纲、进度计划未能完全满足项目实施要求，得1分。 5、无提供不得分。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技术培训方案 (10.0分)</w:t>
            </w:r>
          </w:p>
        </w:tc>
        <w:tc>
          <w:tcPr>
            <w:tcW w:w="5076" w:type="dxa"/>
          </w:tcPr>
          <w:p>
            <w:pPr>
              <w:pStyle w:val="4"/>
              <w:jc w:val="left"/>
            </w:pPr>
            <w:r>
              <w:t>根据供应商对本项目的技术培训方案（包含但不限于培训计划、培训内容、培训安排和培训方式等）进行综合评审： 1、方案内容具体、完善、思路清晰，方式合理，针对性强，可行性高，得10分； 2、方案内容基本具体、思路基本清晰，方式基本合理，基本可行，得7分； 3、方案内容欠具体、思路欠清晰，可行性较低，得4分； 4、方案内容不具体、思路混乱，可行性差，得1分； 5、无提供不得分。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(10.0分)</w:t>
            </w:r>
          </w:p>
        </w:tc>
        <w:tc>
          <w:tcPr>
            <w:tcW w:w="5076" w:type="dxa"/>
          </w:tcPr>
          <w:p>
            <w:pPr>
              <w:pStyle w:val="4"/>
              <w:jc w:val="left"/>
            </w:pPr>
            <w:r>
              <w:t>根据供应商对售后服务方案进行综合评审： 1、售后服务方案合理，对售后服务内容详细完整、针对性强，措施合理可行、切实有效的，得10分； 2、售后服务方案基本合理，对售后服务工作较详尽完整、针对性较强，措施较合理可行、较切实有效的，得7分； 3、售后服务方案工作内容较简单、针对性一般，措施基本合理的，得4分； 4、售后服务方案工作内容简单、针对性差、缺乏合理性的，得1分； 5、无提供不得分。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同类项目经验 (14.0分)</w:t>
            </w:r>
          </w:p>
        </w:tc>
        <w:tc>
          <w:tcPr>
            <w:tcW w:w="5076" w:type="dxa"/>
          </w:tcPr>
          <w:p>
            <w:pPr>
              <w:pStyle w:val="4"/>
              <w:jc w:val="left"/>
            </w:pPr>
            <w:r>
              <w:t>供应商承接过的同类项目业绩（包括但不限于水利方面系统安全监测、堤坝安全监测等），每提供一个得2分，最高得14分。 注：须提供合同服务期内任意一个月发票及合同关键页复印件(含签订合同双方的单位名称、合同项目名称（或内容）、签订合同双方的落款盖章)加盖公章，不提供或资料不全不得分。若为联合体投标，联合体任意一方成员具备相应资料均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项目负责人 (4.0分)</w:t>
            </w:r>
          </w:p>
        </w:tc>
        <w:tc>
          <w:tcPr>
            <w:tcW w:w="5076" w:type="dxa"/>
          </w:tcPr>
          <w:p>
            <w:pPr>
              <w:pStyle w:val="4"/>
              <w:jc w:val="left"/>
            </w:pPr>
            <w:r>
              <w:t>根据供应商拟投入本项目的项目负责人（1人）进行评审： 1具有计算机专业技术资格证书高级的，得2分；中级或以下的（信息系统类）得1分；本小项最高2分。 2.具有测绘类的高级工程师职称或以上的，得2分；中级或以下的得1分；本小项最高2分。 注：须提供相关证书复印件及投标截止日之供应商其缴纳的距投标当前月近 6 个月（不含投标当前月）任意1个月的社保证明材料并加盖公章，不提供或资料不全不得分。若为联合体投标，联合体任意一方成员具备相应资料均可得分。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技术负责人 (4.0分)</w:t>
            </w:r>
          </w:p>
        </w:tc>
        <w:tc>
          <w:tcPr>
            <w:tcW w:w="5076" w:type="dxa"/>
          </w:tcPr>
          <w:p>
            <w:pPr>
              <w:pStyle w:val="4"/>
              <w:jc w:val="left"/>
            </w:pPr>
            <w:r>
              <w:t>根据供应商拟投入本项目的技术负责人（1人）（项目负责人除外） 进行评审： 1.具有测绘类的高级工程师职称或以上的，得2分；中级或以下的得1分；本小项最高2分。 2.具有计算机专业技术资格证书高级的，得2分；中级或以下的（信息系统类）得1分；本小项最高2分。 注：须提供相关证书复印件及投标截止日之供应商其缴纳的距投标当前月近 6 个月（不含投标当前月）任意1个月的社保证明材料并加盖公章，不提供或资料不全不得分。若为联合体投标，联合体任意一方成员具备相应资料均可得分。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项目成员 (5.0分)</w:t>
            </w:r>
          </w:p>
        </w:tc>
        <w:tc>
          <w:tcPr>
            <w:tcW w:w="5076" w:type="dxa"/>
          </w:tcPr>
          <w:p>
            <w:pPr>
              <w:pStyle w:val="4"/>
              <w:jc w:val="left"/>
            </w:pPr>
            <w:r>
              <w:t>根据供应商拟投入本项目的项目成员（本项目项目负责人、技术负责人除外）进行评审： 每提供一名成员具有测绘类的高级工程师职称或以上的，得1分；中级或以下的得0.5分；本小项最高5分； 注：须提供相关证书复印件及投标截止日之供应商其缴纳的距投标当前月近 6 个月（不含投标当前月）任意1个月的社保证明材料并加盖公章，不提供或资料不全不得分。若为联合体投标，联合体任意一方成员具备相应资料均可得分。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企业认证 (3.0分)</w:t>
            </w:r>
          </w:p>
        </w:tc>
        <w:tc>
          <w:tcPr>
            <w:tcW w:w="5076" w:type="dxa"/>
          </w:tcPr>
          <w:p>
            <w:pPr>
              <w:pStyle w:val="4"/>
              <w:jc w:val="left"/>
            </w:pPr>
            <w:r>
              <w:t>供应商具有由国家认证认可监督管理部门批准设立的认证机构颁发并在有效期内的认证证书，每提供一个得1分，本项最高得3分： （1）质量管理体系认证证书； （2）环境管理体系认证证书； （3）职业健康安全管理体系认证证书； 注：须提供有效期内的证书复印件以及全国认证认可信息公共服务平台网站“http://cx.cnca.cn/”的认证结果查询截图，并加盖投标人公章，不提供或资料不全不得分。若为联合体投标，联合体任意一方成员具备相应资料均可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sz w:val="56"/>
        </w:rPr>
        <w:t>沙田镇立沙联围堤防安全自动化监测项目</w:t>
      </w:r>
    </w:p>
    <w:p>
      <w:pPr>
        <w:pStyle w:val="4"/>
        <w:jc w:val="center"/>
      </w:pPr>
      <w:r>
        <w:rPr>
          <w:b/>
          <w:sz w:val="52"/>
        </w:rPr>
        <w:t>合同文件</w:t>
      </w:r>
    </w:p>
    <w:p>
      <w:pPr>
        <w:pStyle w:val="4"/>
        <w:jc w:val="center"/>
      </w:pPr>
      <w:r>
        <w:rPr>
          <w:b/>
          <w:sz w:val="21"/>
        </w:rPr>
        <w:t>（合同编号：</w:t>
      </w:r>
      <w:r>
        <w:rPr>
          <w:b/>
          <w:sz w:val="21"/>
          <w:u w:val="single"/>
        </w:rPr>
        <w:t xml:space="preserve">         </w:t>
      </w:r>
      <w:r>
        <w:rPr>
          <w:b/>
          <w:sz w:val="21"/>
        </w:rPr>
        <w:t>）</w:t>
      </w:r>
    </w:p>
    <w:p>
      <w:pPr>
        <w:pStyle w:val="4"/>
        <w:jc w:val="both"/>
      </w:pPr>
      <w:r>
        <w:t xml:space="preserve"> </w:t>
      </w:r>
    </w:p>
    <w:p>
      <w:pPr>
        <w:pStyle w:val="4"/>
        <w:jc w:val="center"/>
      </w:pPr>
      <w:r>
        <w:t xml:space="preserve"> </w:t>
      </w:r>
    </w:p>
    <w:p>
      <w:pPr>
        <w:pStyle w:val="4"/>
        <w:jc w:val="center"/>
      </w:pPr>
      <w:r>
        <w:t xml:space="preserve"> </w:t>
      </w:r>
    </w:p>
    <w:p>
      <w:pPr>
        <w:pStyle w:val="4"/>
        <w:jc w:val="center"/>
      </w:pPr>
      <w:r>
        <w:t xml:space="preserve"> </w:t>
      </w:r>
    </w:p>
    <w:p>
      <w:pPr>
        <w:pStyle w:val="4"/>
        <w:jc w:val="center"/>
      </w:pPr>
      <w:r>
        <w:t xml:space="preserve"> </w:t>
      </w:r>
    </w:p>
    <w:p>
      <w:pPr>
        <w:pStyle w:val="4"/>
        <w:jc w:val="center"/>
      </w:pPr>
      <w:r>
        <w:rPr>
          <w:b/>
          <w:sz w:val="28"/>
        </w:rPr>
        <w:t>甲方（采购人）：</w:t>
      </w:r>
      <w:r>
        <w:rPr>
          <w:b/>
          <w:sz w:val="28"/>
          <w:u w:val="single"/>
        </w:rPr>
        <w:t>东莞市沙田镇工程建设中心</w:t>
      </w:r>
    </w:p>
    <w:p>
      <w:pPr>
        <w:pStyle w:val="4"/>
        <w:jc w:val="center"/>
      </w:pPr>
      <w:r>
        <w:rPr>
          <w:b/>
          <w:sz w:val="28"/>
        </w:rPr>
        <w:t>乙方（成交供应商）：</w:t>
      </w:r>
      <w:r>
        <w:rPr>
          <w:b/>
          <w:sz w:val="28"/>
          <w:u w:val="single"/>
        </w:rPr>
        <w:t xml:space="preserve">                                  </w:t>
      </w:r>
    </w:p>
    <w:p>
      <w:pPr>
        <w:pStyle w:val="4"/>
        <w:jc w:val="center"/>
      </w:pPr>
      <w:r>
        <w:rPr>
          <w:b/>
          <w:sz w:val="28"/>
        </w:rPr>
        <w:t>协议签订时间：</w:t>
      </w:r>
      <w:r>
        <w:rPr>
          <w:b/>
          <w:sz w:val="28"/>
          <w:u w:val="single"/>
        </w:rPr>
        <w:t xml:space="preserve">                                           </w:t>
      </w:r>
    </w:p>
    <w:p>
      <w:pPr>
        <w:pStyle w:val="4"/>
      </w:pPr>
      <w:r>
        <w:t xml:space="preserve"> </w:t>
      </w:r>
    </w:p>
    <w:p>
      <w:pPr>
        <w:pStyle w:val="4"/>
      </w:pPr>
      <w:r>
        <w:t xml:space="preserve"> </w:t>
      </w:r>
    </w:p>
    <w:p>
      <w:pPr>
        <w:pStyle w:val="4"/>
      </w:pPr>
      <w:r>
        <w:t xml:space="preserve"> </w:t>
      </w:r>
    </w:p>
    <w:p>
      <w:pPr>
        <w:pStyle w:val="4"/>
      </w:pPr>
      <w:r>
        <w:rPr>
          <w:sz w:val="21"/>
        </w:rPr>
        <w:t>甲方：</w:t>
      </w:r>
      <w:r>
        <w:rPr>
          <w:u w:val="single"/>
        </w:rPr>
        <w:t xml:space="preserve">                            </w:t>
      </w:r>
    </w:p>
    <w:p>
      <w:pPr>
        <w:pStyle w:val="4"/>
        <w:jc w:val="both"/>
      </w:pPr>
      <w:r>
        <w:rPr>
          <w:sz w:val="21"/>
        </w:rPr>
        <w:t>乙方：</w:t>
      </w:r>
      <w:r>
        <w:rPr>
          <w:u w:val="single"/>
        </w:rPr>
        <w:t xml:space="preserve">                            </w:t>
      </w:r>
    </w:p>
    <w:p>
      <w:pPr>
        <w:pStyle w:val="4"/>
        <w:ind w:firstLine="420"/>
        <w:jc w:val="both"/>
      </w:pPr>
      <w:r>
        <w:rPr>
          <w:sz w:val="21"/>
        </w:rPr>
        <w:t>根据</w:t>
      </w:r>
      <w:r>
        <w:rPr>
          <w:u w:val="single"/>
        </w:rPr>
        <w:t xml:space="preserve">          </w:t>
      </w:r>
      <w:r>
        <w:rPr>
          <w:sz w:val="21"/>
        </w:rPr>
        <w:t>项目的采购结果，按照《中华人民共和国政府采购法》，《中华人民共和国民法典(合同编)》的规定，经双方协商，本着平等互利和诚实信用的原则，一致同意遵守本合同如下。</w:t>
      </w:r>
    </w:p>
    <w:p>
      <w:pPr>
        <w:pStyle w:val="4"/>
        <w:jc w:val="both"/>
      </w:pPr>
      <w:r>
        <w:rPr>
          <w:b/>
          <w:sz w:val="21"/>
        </w:rPr>
        <w:t>一、合同金额</w:t>
      </w:r>
    </w:p>
    <w:p>
      <w:pPr>
        <w:pStyle w:val="4"/>
        <w:ind w:firstLine="420"/>
        <w:jc w:val="both"/>
      </w:pPr>
      <w:r>
        <w:rPr>
          <w:sz w:val="21"/>
        </w:rPr>
        <w:t>合同金额为（大写）：人民币_____________元（￥_________元）。</w:t>
      </w:r>
    </w:p>
    <w:p>
      <w:pPr>
        <w:pStyle w:val="4"/>
        <w:jc w:val="both"/>
      </w:pPr>
      <w:r>
        <w:rPr>
          <w:b/>
          <w:sz w:val="21"/>
        </w:rPr>
        <w:t>二、服务范围</w:t>
      </w:r>
    </w:p>
    <w:p>
      <w:pPr>
        <w:pStyle w:val="4"/>
        <w:ind w:firstLine="420"/>
        <w:jc w:val="both"/>
      </w:pPr>
      <w:r>
        <w:rPr>
          <w:sz w:val="21"/>
        </w:rPr>
        <w:t>　　甲方聘请乙方提供以下服务：</w:t>
      </w:r>
    </w:p>
    <w:p>
      <w:pPr>
        <w:pStyle w:val="4"/>
        <w:ind w:firstLine="420"/>
        <w:jc w:val="both"/>
      </w:pPr>
      <w:r>
        <w:rPr>
          <w:sz w:val="21"/>
        </w:rPr>
        <w:t xml:space="preserve"> 1．</w:t>
      </w:r>
      <w:r>
        <w:rPr>
          <w:u w:val="single"/>
        </w:rPr>
        <w:t xml:space="preserve">                                                   </w:t>
      </w:r>
      <w:r>
        <w:rPr>
          <w:sz w:val="21"/>
        </w:rPr>
        <w:t>。</w:t>
      </w:r>
    </w:p>
    <w:p>
      <w:pPr>
        <w:pStyle w:val="4"/>
        <w:ind w:firstLine="420"/>
        <w:jc w:val="both"/>
      </w:pPr>
      <w:r>
        <w:rPr>
          <w:sz w:val="21"/>
        </w:rPr>
        <w:t xml:space="preserve"> 2．</w:t>
      </w:r>
      <w:r>
        <w:rPr>
          <w:u w:val="single"/>
        </w:rPr>
        <w:t xml:space="preserve">                                                   </w:t>
      </w:r>
      <w:r>
        <w:rPr>
          <w:sz w:val="21"/>
        </w:rPr>
        <w:t>。</w:t>
      </w:r>
    </w:p>
    <w:p>
      <w:pPr>
        <w:pStyle w:val="4"/>
        <w:ind w:firstLine="420"/>
        <w:jc w:val="both"/>
      </w:pPr>
      <w:r>
        <w:rPr>
          <w:sz w:val="21"/>
        </w:rPr>
        <w:t>……</w:t>
      </w:r>
    </w:p>
    <w:p>
      <w:pPr>
        <w:pStyle w:val="4"/>
        <w:jc w:val="both"/>
      </w:pPr>
      <w:r>
        <w:rPr>
          <w:b/>
          <w:sz w:val="21"/>
        </w:rPr>
        <w:t>三、甲方乙方的权利和义务</w:t>
      </w:r>
    </w:p>
    <w:p>
      <w:pPr>
        <w:pStyle w:val="4"/>
        <w:ind w:firstLine="420"/>
        <w:jc w:val="both"/>
      </w:pPr>
      <w:r>
        <w:rPr>
          <w:sz w:val="21"/>
        </w:rPr>
        <w:t xml:space="preserve"> 1.甲方的权利和义务</w:t>
      </w:r>
    </w:p>
    <w:p>
      <w:pPr>
        <w:pStyle w:val="4"/>
        <w:ind w:firstLine="420"/>
        <w:jc w:val="both"/>
      </w:pPr>
      <w:r>
        <w:rPr>
          <w:sz w:val="21"/>
        </w:rPr>
        <w:t xml:space="preserve"> 2.乙方的权利和义务</w:t>
      </w:r>
    </w:p>
    <w:p>
      <w:pPr>
        <w:pStyle w:val="4"/>
        <w:jc w:val="both"/>
      </w:pPr>
      <w:r>
        <w:rPr>
          <w:b/>
          <w:sz w:val="21"/>
        </w:rPr>
        <w:t>四、服务期间（项目完成期限）</w:t>
      </w:r>
    </w:p>
    <w:p>
      <w:pPr>
        <w:pStyle w:val="4"/>
        <w:ind w:firstLine="420"/>
        <w:jc w:val="both"/>
      </w:pPr>
      <w:r>
        <w:rPr>
          <w:sz w:val="21"/>
        </w:rPr>
        <w:t xml:space="preserve"> 1.委托服务期间自______年______月至______年______月止。</w:t>
      </w:r>
    </w:p>
    <w:p>
      <w:pPr>
        <w:pStyle w:val="4"/>
        <w:jc w:val="both"/>
      </w:pPr>
      <w:r>
        <w:rPr>
          <w:b/>
          <w:sz w:val="21"/>
        </w:rPr>
        <w:t>五、付款方式：</w:t>
      </w:r>
      <w:r>
        <w:rPr>
          <w:b/>
          <w:u w:val="single"/>
        </w:rPr>
        <w:t xml:space="preserve">                                             </w:t>
      </w:r>
    </w:p>
    <w:p>
      <w:pPr>
        <w:pStyle w:val="4"/>
        <w:jc w:val="both"/>
      </w:pPr>
      <w:r>
        <w:rPr>
          <w:b/>
          <w:sz w:val="21"/>
        </w:rPr>
        <w:t>六、知识产权归属</w:t>
      </w:r>
    </w:p>
    <w:p>
      <w:pPr>
        <w:pStyle w:val="4"/>
        <w:ind w:firstLine="420"/>
        <w:jc w:val="both"/>
      </w:pPr>
      <w:r>
        <w:rPr>
          <w:sz w:val="21"/>
        </w:rPr>
        <w:t>1、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pPr>
        <w:pStyle w:val="4"/>
        <w:ind w:firstLine="420"/>
        <w:jc w:val="both"/>
      </w:pPr>
      <w:r>
        <w:rPr>
          <w:sz w:val="21"/>
        </w:rPr>
        <w:t>2、甲方享有本项目实施过程中产生的知识成果及知识产权。</w:t>
      </w:r>
    </w:p>
    <w:p>
      <w:pPr>
        <w:pStyle w:val="4"/>
        <w:ind w:firstLine="420"/>
        <w:jc w:val="both"/>
      </w:pPr>
      <w:r>
        <w:rPr>
          <w:sz w:val="21"/>
        </w:rPr>
        <w:t>3、乙方如欲在项目实施过程中采用自有知识成果，需在合同中声明，并提供相关知识产权证明文件。使用该知识成果后，乙方需提供开发接口和开发手册等技术文档，并承诺提供无限期技术支持，甲方享有永久使用权。</w:t>
      </w:r>
    </w:p>
    <w:p>
      <w:pPr>
        <w:pStyle w:val="4"/>
        <w:ind w:firstLine="420"/>
        <w:jc w:val="both"/>
      </w:pPr>
      <w:r>
        <w:rPr>
          <w:sz w:val="21"/>
        </w:rPr>
        <w:t>4、如采用乙方所不拥有的知识产权，则双方确认在合同总价中已包括合法获取该知识产权的相关费用。合同总价已包括所有应支付的对专利权和版权、设计或其他知识产权而需要向其他方支付的版税。</w:t>
      </w:r>
    </w:p>
    <w:p>
      <w:pPr>
        <w:pStyle w:val="4"/>
        <w:jc w:val="both"/>
      </w:pPr>
      <w:r>
        <w:rPr>
          <w:b/>
          <w:sz w:val="21"/>
        </w:rPr>
        <w:t>七、保密</w:t>
      </w:r>
    </w:p>
    <w:p>
      <w:pPr>
        <w:pStyle w:val="4"/>
        <w:ind w:firstLine="420"/>
        <w:jc w:val="both"/>
      </w:pPr>
      <w:r>
        <w:rPr>
          <w:sz w:val="21"/>
        </w:rPr>
        <w:t>1、未经对方书面许可，任何一方不得向第三方提供或披露因本合同的签订和履行而得知的与对方业务有关的资料和信息，法律另有规定或本合同另有约定的除外。双方为开展本项目工作，必须向其他关联单位、中介机构等提供或披露本项目业务有关资料和信息的，不受此限。</w:t>
      </w:r>
    </w:p>
    <w:p>
      <w:pPr>
        <w:pStyle w:val="4"/>
        <w:ind w:firstLine="420"/>
        <w:jc w:val="both"/>
      </w:pPr>
      <w:r>
        <w:rPr>
          <w:sz w:val="21"/>
        </w:rPr>
        <w:t>2、本合同项下双方的保密义务，延及双方聘用或非聘用的员工、工作人员，如因其员工、工作人员导致本合同保密义务的违反或商业秘密的泄露，则由该方承担违约责任。</w:t>
      </w:r>
    </w:p>
    <w:p>
      <w:pPr>
        <w:pStyle w:val="4"/>
        <w:ind w:firstLine="420"/>
        <w:jc w:val="both"/>
      </w:pPr>
      <w:r>
        <w:rPr>
          <w:sz w:val="21"/>
        </w:rPr>
        <w:t>3、合同解除或终止时，一方应当立即停止使用且不得许可第三方使用对方的保密信息。且考虑是否约定在合同解除或终止后，接受保密信息方应按照提供方的书面要求，将提供方提供的保密信息退还提供方或予以删除或销毁。</w:t>
      </w:r>
    </w:p>
    <w:p>
      <w:pPr>
        <w:pStyle w:val="4"/>
        <w:jc w:val="both"/>
      </w:pPr>
      <w:r>
        <w:rPr>
          <w:b/>
          <w:sz w:val="21"/>
        </w:rPr>
        <w:t>八、违约责任与赔偿损失</w:t>
      </w:r>
    </w:p>
    <w:p>
      <w:pPr>
        <w:pStyle w:val="4"/>
        <w:ind w:firstLine="420"/>
        <w:jc w:val="both"/>
      </w:pPr>
      <w:r>
        <w:rPr>
          <w:sz w:val="21"/>
        </w:rPr>
        <w:t xml:space="preserve"> 1.乙方提供的服务不符合本合同规定的，甲方有权拒收，并且乙方须向甲方方支付本合同总价5%的违约金。</w:t>
      </w:r>
    </w:p>
    <w:p>
      <w:pPr>
        <w:pStyle w:val="4"/>
        <w:ind w:firstLine="420"/>
        <w:jc w:val="both"/>
      </w:pPr>
      <w:r>
        <w:rPr>
          <w:sz w:val="21"/>
        </w:rPr>
        <w:t xml:space="preserve"> 2.乙方未能按本合同规定的交货时间提供服务，从逾期之日起每日按本合同总价3‰的数额向甲方支付违约金；逾期半个月以上的，甲方有权终止合同，由此造成的甲方经济损失由乙方承担。</w:t>
      </w:r>
    </w:p>
    <w:p>
      <w:pPr>
        <w:pStyle w:val="4"/>
        <w:ind w:firstLine="420"/>
        <w:jc w:val="both"/>
      </w:pPr>
      <w:r>
        <w:rPr>
          <w:sz w:val="21"/>
        </w:rPr>
        <w:t>3.其它违约责任按《中华人民共和国民法典(合同编)》处理。</w:t>
      </w:r>
    </w:p>
    <w:p>
      <w:pPr>
        <w:pStyle w:val="4"/>
        <w:jc w:val="both"/>
      </w:pPr>
      <w:r>
        <w:rPr>
          <w:b/>
          <w:sz w:val="21"/>
        </w:rPr>
        <w:t>九、争议的解决</w:t>
      </w:r>
    </w:p>
    <w:p>
      <w:pPr>
        <w:pStyle w:val="4"/>
        <w:ind w:firstLine="420"/>
        <w:jc w:val="both"/>
      </w:pPr>
      <w:r>
        <w:rPr>
          <w:sz w:val="21"/>
        </w:rPr>
        <w:t xml:space="preserve">合同执行过程中发生的任何争议，如双方不能通过友好协商解决，按相关法律法规处理。      </w:t>
      </w:r>
    </w:p>
    <w:p>
      <w:pPr>
        <w:pStyle w:val="4"/>
        <w:jc w:val="both"/>
      </w:pPr>
      <w:r>
        <w:rPr>
          <w:b/>
          <w:sz w:val="21"/>
        </w:rPr>
        <w:t>十、不可抗力</w:t>
      </w:r>
    </w:p>
    <w:p>
      <w:pPr>
        <w:pStyle w:val="4"/>
        <w:ind w:firstLine="420"/>
        <w:jc w:val="both"/>
      </w:pPr>
      <w:r>
        <w:rPr>
          <w:sz w:val="21"/>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jc w:val="both"/>
      </w:pPr>
      <w:r>
        <w:rPr>
          <w:b/>
          <w:sz w:val="21"/>
        </w:rPr>
        <w:t>十一、税费</w:t>
      </w:r>
    </w:p>
    <w:p>
      <w:pPr>
        <w:pStyle w:val="4"/>
        <w:ind w:firstLine="420"/>
        <w:jc w:val="both"/>
      </w:pPr>
      <w:r>
        <w:rPr>
          <w:sz w:val="21"/>
        </w:rPr>
        <w:t>　　在中国境内、外发生的与本合同执行有关的一切税费均由乙方负担。</w:t>
      </w:r>
    </w:p>
    <w:p>
      <w:pPr>
        <w:pStyle w:val="4"/>
        <w:jc w:val="both"/>
      </w:pPr>
      <w:r>
        <w:rPr>
          <w:b/>
          <w:sz w:val="21"/>
        </w:rPr>
        <w:t>十二、其它</w:t>
      </w:r>
    </w:p>
    <w:p>
      <w:pPr>
        <w:pStyle w:val="4"/>
        <w:ind w:firstLine="420"/>
        <w:jc w:val="both"/>
      </w:pPr>
      <w:r>
        <w:rPr>
          <w:sz w:val="21"/>
        </w:rPr>
        <w:t xml:space="preserve"> 1.本合同所有附件、磋商文件、响应文件、成交通知书均为合同的有效组成部分，与本合同具有同等法律效力。</w:t>
      </w:r>
    </w:p>
    <w:p>
      <w:pPr>
        <w:pStyle w:val="4"/>
        <w:ind w:firstLine="420"/>
        <w:jc w:val="both"/>
      </w:pPr>
      <w:r>
        <w:rPr>
          <w:sz w:val="21"/>
        </w:rPr>
        <w:t xml:space="preserve"> 2.在执行本合同的过程中，所有经双方签署确认的文件（包括会议纪要、补充协议、往来信函）即成为本合同的有效组成部分。</w:t>
      </w:r>
    </w:p>
    <w:p>
      <w:pPr>
        <w:pStyle w:val="4"/>
        <w:ind w:firstLine="420"/>
        <w:jc w:val="both"/>
      </w:pPr>
      <w:r>
        <w:rPr>
          <w:sz w:val="21"/>
        </w:rPr>
        <w:t xml:space="preserve"> 3.如一方地址、电话、传真号码有变更，应在变更当日内书面通知对方，否则，应承担相应责任。</w:t>
      </w:r>
    </w:p>
    <w:p>
      <w:pPr>
        <w:pStyle w:val="4"/>
        <w:ind w:firstLine="420"/>
        <w:jc w:val="both"/>
      </w:pPr>
      <w:r>
        <w:rPr>
          <w:sz w:val="21"/>
        </w:rPr>
        <w:t xml:space="preserve"> 4.除甲方事先书面同意外，乙方不得部分或全部转让其应履行的合同项下的义务。</w:t>
      </w:r>
    </w:p>
    <w:p>
      <w:pPr>
        <w:pStyle w:val="4"/>
        <w:jc w:val="both"/>
      </w:pPr>
      <w:r>
        <w:rPr>
          <w:b/>
          <w:sz w:val="21"/>
        </w:rPr>
        <w:t>十三、合同生效</w:t>
      </w:r>
    </w:p>
    <w:p>
      <w:pPr>
        <w:pStyle w:val="4"/>
        <w:ind w:firstLine="420"/>
        <w:jc w:val="both"/>
      </w:pPr>
      <w:r>
        <w:rPr>
          <w:sz w:val="21"/>
        </w:rPr>
        <w:t xml:space="preserve"> 1.本合同在甲乙双方法人代表或其授权代表签字盖章后生效。</w:t>
      </w:r>
    </w:p>
    <w:p>
      <w:pPr>
        <w:pStyle w:val="4"/>
        <w:ind w:firstLine="420"/>
        <w:jc w:val="both"/>
      </w:pPr>
      <w:r>
        <w:rPr>
          <w:sz w:val="21"/>
        </w:rPr>
        <w:t xml:space="preserve"> 2.合同一式</w:t>
      </w:r>
      <w:r>
        <w:rPr>
          <w:u w:val="single"/>
        </w:rPr>
        <w:t xml:space="preserve">   </w:t>
      </w:r>
      <w:r>
        <w:rPr>
          <w:sz w:val="21"/>
        </w:rPr>
        <w:t xml:space="preserve"> 份。</w:t>
      </w:r>
    </w:p>
    <w:p>
      <w:pPr>
        <w:pStyle w:val="4"/>
        <w:ind w:firstLine="420"/>
        <w:jc w:val="both"/>
      </w:pPr>
      <w:r>
        <w:t xml:space="preserve"> </w:t>
      </w:r>
    </w:p>
    <w:p>
      <w:pPr>
        <w:pStyle w:val="4"/>
        <w:ind w:firstLine="422"/>
        <w:jc w:val="both"/>
      </w:pPr>
      <w:r>
        <w:rPr>
          <w:b/>
          <w:sz w:val="21"/>
        </w:rPr>
        <w:t>甲方（盖章）：                          乙方（盖章）：</w:t>
      </w:r>
    </w:p>
    <w:p>
      <w:pPr>
        <w:pStyle w:val="4"/>
        <w:ind w:firstLine="422"/>
        <w:jc w:val="both"/>
      </w:pPr>
      <w:r>
        <w:rPr>
          <w:b/>
          <w:sz w:val="21"/>
        </w:rPr>
        <w:t>代表：                                  代表：</w:t>
      </w:r>
    </w:p>
    <w:p>
      <w:pPr>
        <w:pStyle w:val="4"/>
        <w:ind w:firstLine="420"/>
        <w:jc w:val="both"/>
      </w:pPr>
      <w:r>
        <w:rPr>
          <w:sz w:val="21"/>
        </w:rPr>
        <w:t>签订地点：</w:t>
      </w:r>
    </w:p>
    <w:p>
      <w:pPr>
        <w:pStyle w:val="4"/>
        <w:ind w:firstLine="420"/>
        <w:jc w:val="both"/>
      </w:pPr>
      <w:r>
        <w:rPr>
          <w:sz w:val="21"/>
        </w:rPr>
        <w:t>签订日期：　　　年　　月　　日  签订日期：　　　年　　月　　日</w:t>
      </w:r>
    </w:p>
    <w:p>
      <w:pPr>
        <w:pStyle w:val="4"/>
        <w:ind w:firstLine="420"/>
        <w:jc w:val="both"/>
      </w:pPr>
      <w:r>
        <w:rPr>
          <w:sz w:val="21"/>
        </w:rPr>
        <w:t>开户名称：</w:t>
      </w:r>
    </w:p>
    <w:p>
      <w:pPr>
        <w:pStyle w:val="4"/>
        <w:ind w:firstLine="420"/>
        <w:jc w:val="both"/>
      </w:pPr>
      <w:r>
        <w:rPr>
          <w:sz w:val="21"/>
        </w:rPr>
        <w:t>银行帐号：</w:t>
      </w:r>
    </w:p>
    <w:p>
      <w:pPr>
        <w:pStyle w:val="4"/>
      </w:pPr>
      <w:r>
        <w:rPr>
          <w:sz w:val="21"/>
        </w:rPr>
        <w:t xml:space="preserve">      开户行：</w:t>
      </w:r>
    </w:p>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采购计划编号：441900030-2026-00027</w:t>
      </w:r>
    </w:p>
    <w:p>
      <w:pPr>
        <w:pStyle w:val="4"/>
        <w:jc w:val="center"/>
        <w:outlineLvl w:val="3"/>
      </w:pPr>
      <w:r>
        <w:rPr>
          <w:b/>
          <w:sz w:val="24"/>
        </w:rPr>
        <w:t>采购项目编号：441900030-2026-00027</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致：广东中科招标有限公司</w:t>
      </w:r>
    </w:p>
    <w:p>
      <w:pPr>
        <w:pStyle w:val="4"/>
        <w:ind w:firstLine="480"/>
      </w:pPr>
      <w:r>
        <w:t xml:space="preserve"> 你方组织的</w:t>
      </w:r>
      <w:r>
        <w:rPr>
          <w:u w:val="single"/>
        </w:rPr>
        <w:t>“沙田镇立沙联围堤防安全自动化监测项目”</w:t>
      </w:r>
      <w:r>
        <w:t>项目的竞争性磋商[采购项目编号为：</w:t>
      </w:r>
      <w:r>
        <w:rPr>
          <w:u w:val="single"/>
        </w:rPr>
        <w:t>441900030-2026-00027</w:t>
      </w:r>
      <w:r>
        <w:t>]，我方愿参与响应。</w:t>
      </w:r>
    </w:p>
    <w:p>
      <w:pPr>
        <w:pStyle w:val="4"/>
        <w:ind w:firstLine="480"/>
      </w:pPr>
      <w:r>
        <w:t>我方确认收到贵方提供的</w:t>
      </w:r>
      <w:r>
        <w:rPr>
          <w:u w:val="single"/>
        </w:rPr>
        <w:t>“沙田镇立沙联围堤防安全自动化监测项目”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致：广东中科招标有限公司</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作为我公司的全权代理人，就“沙田镇立沙联围堤防安全自动化监测项目”项目采购[采购项目编号为441900030-2026-00027]的响应和合同执行，以我方的名义处理一切与之有关的事宜。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致：东莞市沙田镇工程建设中心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致：广东中科招标有限公司</w:t>
      </w:r>
    </w:p>
    <w:p>
      <w:pPr>
        <w:pStyle w:val="4"/>
        <w:ind w:firstLine="480"/>
      </w:pPr>
      <w:r>
        <w:t>我单位参加贵公司组织的沙田镇立沙联围堤防安全自动化监测项目（采购项目编号：441900030-2026-00027），作出如下承诺：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c>
          <w:tcPr>
            <w:tcW w:w="4153" w:type="dxa"/>
          </w:tcPr>
          <w:p>
            <w:pPr>
              <w:pStyle w:val="4"/>
              <w:jc w:val="center"/>
            </w:pPr>
            <w:r>
              <w:t xml:space="preserve"> 1</w:t>
            </w:r>
          </w:p>
        </w:tc>
        <w:tc>
          <w:tcPr>
            <w:tcW w:w="4153" w:type="dxa"/>
          </w:tcPr>
          <w:p/>
        </w:tc>
      </w:tr>
      <w:tr>
        <w:tc>
          <w:tcPr>
            <w:tcW w:w="4153" w:type="dxa"/>
          </w:tcPr>
          <w:p>
            <w:pPr>
              <w:pStyle w:val="4"/>
              <w:jc w:val="center"/>
            </w:pPr>
            <w:r>
              <w:t xml:space="preserve"> 2</w:t>
            </w:r>
          </w:p>
        </w:tc>
        <w:tc>
          <w:tcPr>
            <w:tcW w:w="4153" w:type="dxa"/>
          </w:tcPr>
          <w:p/>
        </w:tc>
      </w:tr>
      <w:tr>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广东中科招标有限公司</w:t>
      </w:r>
    </w:p>
    <w:p>
      <w:pPr>
        <w:pStyle w:val="4"/>
        <w:ind w:firstLine="480"/>
      </w:pPr>
      <w:r>
        <w:t>我单位已登记并准备参与“沙田镇立沙联围堤防安全自动化监测项目”项目（采购项目编号：441900030-2026-00027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83F6532"/>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4</TotalTime>
  <ScaleCrop>false</ScaleCrop>
  <LinksUpToDate>false</LinksUpToDate>
  <CharactersWithSpaces>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周惠兴</cp:lastModifiedBy>
  <dcterms:modified xsi:type="dcterms:W3CDTF">2026-02-14T07:48:51Z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84AAD3F223FF2AC521F59E68BCC7017B_42</vt:lpwstr>
  </property>
</Properties>
</file>