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_GBK" w:eastAsia="方正小标宋简体"/>
          <w:b w:val="0"/>
          <w:bCs w:val="0"/>
          <w:color w:val="000000"/>
          <w:sz w:val="30"/>
        </w:rPr>
      </w:pPr>
      <w:bookmarkStart w:id="0" w:name="_Toc24724705"/>
      <w:r>
        <w:rPr>
          <w:rFonts w:hint="eastAsia" w:ascii="方正小标宋简体" w:hAnsi="方正小标宋_GBK" w:eastAsia="方正小标宋简体"/>
          <w:b w:val="0"/>
          <w:bCs w:val="0"/>
          <w:color w:val="000000" w:themeColor="text1"/>
          <w:sz w:val="30"/>
          <w:lang w:eastAsia="zh-CN"/>
          <w14:textFill>
            <w14:solidFill>
              <w14:schemeClr w14:val="tx1"/>
            </w14:solidFill>
          </w14:textFill>
        </w:rPr>
        <w:t>沙田镇</w:t>
      </w:r>
      <w:r>
        <w:rPr>
          <w:rFonts w:hint="eastAsia" w:ascii="方正小标宋简体" w:hAnsi="方正小标宋_GBK" w:eastAsia="方正小标宋简体"/>
          <w:b w:val="0"/>
          <w:bCs w:val="0"/>
          <w:color w:val="000000" w:themeColor="text1"/>
          <w:sz w:val="30"/>
          <w14:textFill>
            <w14:solidFill>
              <w14:schemeClr w14:val="tx1"/>
            </w14:solidFill>
          </w14:textFill>
        </w:rPr>
        <w:t>公共资源交易领域基层政务公开标准目录</w:t>
      </w:r>
      <w:bookmarkEnd w:id="0"/>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594"/>
        <w:gridCol w:w="745"/>
        <w:gridCol w:w="3186"/>
        <w:gridCol w:w="2220"/>
        <w:gridCol w:w="1541"/>
        <w:gridCol w:w="915"/>
        <w:gridCol w:w="1764"/>
        <w:gridCol w:w="692"/>
        <w:gridCol w:w="862"/>
        <w:gridCol w:w="757"/>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2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55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kern w:val="0"/>
                <w:sz w:val="18"/>
                <w:szCs w:val="18"/>
              </w:rPr>
            </w:pP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15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工程建设项目招标投标信息</w:t>
            </w: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审批核准信息</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招标内容、招标范围、招标组织形式、招标方式、招标估算金额、招标事项审核或核准部门。</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中华人民共和国招标投标法实施条例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》、《国务院办公厅关于推进公共资源配置领域政府信息公开的意见》</w:t>
            </w:r>
          </w:p>
        </w:tc>
        <w:tc>
          <w:tcPr>
            <w:tcW w:w="1541"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1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负责管理的部门分别公开</w:t>
            </w:r>
          </w:p>
        </w:tc>
        <w:tc>
          <w:tcPr>
            <w:tcW w:w="176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■东莞市公共资源交易网</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■中国东莞沙田网站（频道）http://www.dg.gov.cn/dgstz/gkmlpt/index#2301</w:t>
            </w:r>
          </w:p>
          <w:p>
            <w:pPr>
              <w:rPr>
                <w:rFonts w:hint="eastAsia" w:ascii="仿宋_GB2312" w:hAnsi="宋体" w:eastAsia="仿宋_GB2312"/>
                <w:color w:val="00000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15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工程建设项目招标投标信息　</w:t>
            </w: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资格预审公告</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中华人民共和国招标投标法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中华人民共和国招标投标法实施条例</w:t>
            </w:r>
            <w:r>
              <w:rPr>
                <w:rFonts w:hint="eastAsia" w:ascii="仿宋_GB2312" w:hAnsi="宋体" w:eastAsia="仿宋_GB2312"/>
                <w:color w:val="000000"/>
                <w:sz w:val="18"/>
                <w:szCs w:val="18"/>
              </w:rPr>
              <w:t>》、《国务院办公厅关于推进公共资源配置领域政府信息公开的意见》、《招标公告和公示信息发布管理办法》</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ascii="仿宋_GB2312" w:hAnsi="宋体" w:eastAsia="仿宋_GB2312"/>
                <w:color w:val="000000"/>
                <w:sz w:val="18"/>
                <w:szCs w:val="18"/>
              </w:rPr>
            </w:pPr>
            <w:r>
              <w:rPr>
                <w:rFonts w:hint="eastAsia" w:ascii="仿宋_GB2312" w:hAnsi="宋体" w:eastAsia="仿宋_GB2312"/>
                <w:color w:val="000000"/>
                <w:sz w:val="18"/>
                <w:szCs w:val="18"/>
              </w:rPr>
              <w:t>■东莞市公共资源交易网</w:t>
            </w:r>
          </w:p>
          <w:p>
            <w:pPr>
              <w:rPr>
                <w:rFonts w:ascii="仿宋_GB2312" w:hAnsi="宋体" w:eastAsia="仿宋_GB2312"/>
                <w:color w:val="00000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15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工程建设项目招标投标信息　</w:t>
            </w:r>
          </w:p>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招标公告</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22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中华人民共和国招标投标法</w:t>
            </w:r>
            <w:r>
              <w:rPr>
                <w:rFonts w:hint="eastAsia" w:ascii="仿宋_GB2312" w:hAnsi="宋体" w:eastAsia="仿宋_GB2312"/>
                <w:color w:val="000000"/>
                <w:sz w:val="18"/>
                <w:szCs w:val="18"/>
              </w:rPr>
              <w:t>》、《</w:t>
            </w:r>
            <w:bookmarkStart w:id="1" w:name="_GoBack"/>
            <w:bookmarkEnd w:id="1"/>
            <w:r>
              <w:rPr>
                <w:rFonts w:hint="eastAsia" w:ascii="仿宋_GB2312" w:hAnsi="宋体" w:eastAsia="仿宋_GB2312"/>
                <w:color w:val="000000"/>
                <w:sz w:val="18"/>
                <w:szCs w:val="18"/>
                <w:lang w:eastAsia="zh-CN"/>
              </w:rPr>
              <w:t>中华人民共和国招标投标法实施条例</w:t>
            </w:r>
            <w:r>
              <w:rPr>
                <w:rFonts w:hint="eastAsia" w:ascii="仿宋_GB2312" w:hAnsi="宋体" w:eastAsia="仿宋_GB2312"/>
                <w:color w:val="000000"/>
                <w:sz w:val="18"/>
                <w:szCs w:val="18"/>
              </w:rPr>
              <w:t>》、《国务院办公厅关于推进公共资源配置领域政府信息公开的意见》、《招标公告和公示信息发布管理办法》、《电子招标投标办法》</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ascii="仿宋_GB2312" w:hAnsi="宋体" w:eastAsia="仿宋_GB2312"/>
                <w:color w:val="000000"/>
                <w:sz w:val="18"/>
                <w:szCs w:val="18"/>
              </w:rPr>
            </w:pPr>
            <w:r>
              <w:rPr>
                <w:rFonts w:hint="eastAsia" w:ascii="仿宋_GB2312" w:hAnsi="宋体" w:eastAsia="仿宋_GB2312"/>
                <w:color w:val="000000"/>
                <w:sz w:val="18"/>
                <w:szCs w:val="18"/>
              </w:rPr>
              <w:t>■东莞市公共资源交易网</w:t>
            </w:r>
          </w:p>
          <w:p>
            <w:pPr>
              <w:rPr>
                <w:rFonts w:ascii="仿宋_GB2312" w:hAnsi="宋体" w:eastAsia="仿宋_GB2312"/>
                <w:color w:val="00000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1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中标候选人公示</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招标文件规定公示的其他内容。</w:t>
            </w:r>
          </w:p>
        </w:tc>
        <w:tc>
          <w:tcPr>
            <w:tcW w:w="2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18"/>
                <w:szCs w:val="18"/>
              </w:rPr>
            </w:pPr>
          </w:p>
        </w:tc>
        <w:tc>
          <w:tcPr>
            <w:tcW w:w="1541"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依法必须进行招标的项目，招标人应当自收到评标报告之日起3日内公示中标候选人，公示期不得少于3日</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ascii="仿宋_GB2312" w:hAnsi="宋体" w:eastAsia="仿宋_GB2312"/>
                <w:color w:val="000000"/>
                <w:sz w:val="18"/>
                <w:szCs w:val="18"/>
              </w:rPr>
            </w:pPr>
            <w:r>
              <w:rPr>
                <w:rFonts w:hint="eastAsia" w:ascii="仿宋_GB2312" w:hAnsi="宋体" w:eastAsia="仿宋_GB2312"/>
                <w:color w:val="000000"/>
                <w:sz w:val="18"/>
                <w:szCs w:val="18"/>
              </w:rPr>
              <w:t>■东莞市公共资源交易网</w:t>
            </w:r>
          </w:p>
          <w:p>
            <w:pPr>
              <w:rPr>
                <w:rFonts w:ascii="仿宋_GB2312" w:hAnsi="宋体" w:eastAsia="仿宋_GB2312"/>
                <w:color w:val="00000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15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工程建设项目招标投标信息　</w:t>
            </w: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中标结果</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招标项目名称、中标人名称、中标价、工期、项目负责人、中标内容。</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《国务院办公厅关于推进公共资源配置领域政府信息公开的意见》、《招标公告和公示信息发布管理办法》、《电子招标投标办法》 </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ascii="仿宋_GB2312" w:hAnsi="宋体" w:eastAsia="仿宋_GB2312"/>
                <w:color w:val="000000"/>
                <w:sz w:val="18"/>
                <w:szCs w:val="18"/>
              </w:rPr>
            </w:pPr>
            <w:r>
              <w:rPr>
                <w:rFonts w:hint="eastAsia" w:ascii="仿宋_GB2312" w:hAnsi="宋体" w:eastAsia="仿宋_GB2312"/>
                <w:color w:val="000000"/>
                <w:sz w:val="18"/>
                <w:szCs w:val="18"/>
              </w:rPr>
              <w:t>■东莞市公共资源交易网</w:t>
            </w:r>
          </w:p>
          <w:p>
            <w:pPr>
              <w:rPr>
                <w:rFonts w:ascii="仿宋_GB2312" w:hAnsi="宋体" w:eastAsia="仿宋_GB2312"/>
                <w:color w:val="00000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1594"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工程建设项目招标投标信息　</w:t>
            </w: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18"/>
                <w:szCs w:val="18"/>
              </w:rPr>
            </w:pPr>
            <w:r>
              <w:rPr>
                <w:rFonts w:hint="eastAsia" w:ascii="仿宋_GB2312" w:hAnsi="宋体" w:eastAsia="仿宋_GB2312"/>
                <w:sz w:val="18"/>
                <w:szCs w:val="18"/>
              </w:rPr>
              <w:t>合同订立信息</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220" w:type="dxa"/>
            <w:vMerge w:val="restart"/>
            <w:tcBorders>
              <w:top w:val="single" w:color="auto" w:sz="4" w:space="0"/>
              <w:left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合同当事人</w:t>
            </w:r>
          </w:p>
        </w:tc>
        <w:tc>
          <w:tcPr>
            <w:tcW w:w="1764" w:type="dxa"/>
            <w:vMerge w:val="restart"/>
            <w:tcBorders>
              <w:top w:val="single" w:color="auto" w:sz="4" w:space="0"/>
              <w:left w:val="single" w:color="auto" w:sz="4" w:space="0"/>
              <w:right w:val="single" w:color="auto" w:sz="4" w:space="0"/>
            </w:tcBorders>
            <w:vAlign w:val="center"/>
          </w:tcPr>
          <w:p>
            <w:pPr>
              <w:rPr>
                <w:rFonts w:ascii="仿宋_GB2312" w:hAnsi="宋体" w:eastAsia="仿宋_GB2312"/>
                <w:sz w:val="18"/>
                <w:szCs w:val="18"/>
              </w:rPr>
            </w:pPr>
            <w:r>
              <w:rPr>
                <w:rFonts w:hint="eastAsia" w:ascii="仿宋_GB2312" w:hAnsi="宋体" w:eastAsia="仿宋_GB2312"/>
                <w:color w:val="000000"/>
                <w:sz w:val="18"/>
                <w:szCs w:val="18"/>
              </w:rPr>
              <w:t>■管理部门网站</w:t>
            </w:r>
            <w:r>
              <w:rPr>
                <w:rFonts w:ascii="仿宋_GB2312" w:hAnsi="宋体" w:eastAsia="仿宋_GB2312"/>
                <w:sz w:val="18"/>
                <w:szCs w:val="18"/>
              </w:rPr>
              <w:br w:type="textWrapping"/>
            </w: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594"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合同履行及变更信息</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220" w:type="dxa"/>
            <w:vMerge w:val="continue"/>
            <w:tcBorders>
              <w:left w:val="single" w:color="auto" w:sz="4" w:space="0"/>
              <w:bottom w:val="single" w:color="auto" w:sz="4" w:space="0"/>
              <w:right w:val="single" w:color="auto" w:sz="4" w:space="0"/>
            </w:tcBorders>
            <w:vAlign w:val="center"/>
          </w:tcPr>
          <w:p>
            <w:pPr>
              <w:rPr>
                <w:rFonts w:ascii="仿宋_GB2312" w:eastAsia="仿宋_GB2312"/>
                <w:sz w:val="18"/>
                <w:szCs w:val="18"/>
              </w:rPr>
            </w:pP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鼓励及时公开</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合同当事人</w:t>
            </w:r>
          </w:p>
        </w:tc>
        <w:tc>
          <w:tcPr>
            <w:tcW w:w="1764" w:type="dxa"/>
            <w:vMerge w:val="continue"/>
            <w:tcBorders>
              <w:left w:val="single" w:color="auto" w:sz="4" w:space="0"/>
              <w:bottom w:val="single" w:color="auto" w:sz="4" w:space="0"/>
              <w:right w:val="single" w:color="auto" w:sz="4" w:space="0"/>
            </w:tcBorders>
            <w:vAlign w:val="center"/>
          </w:tcPr>
          <w:p>
            <w:pPr>
              <w:rPr>
                <w:rFonts w:ascii="Wingdings 2" w:hAnsi="Wingdings 2" w:cs="宋体"/>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8</w:t>
            </w:r>
          </w:p>
        </w:tc>
        <w:tc>
          <w:tcPr>
            <w:tcW w:w="15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工程建设项目招标投标信息</w:t>
            </w: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资格预审文件、招标文件澄清或修改</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项目名称；标段名称；澄清或修改事项；招标人及其招标代理机构的名称、地址、联系人及联系方式。</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中华人民共和国招标投标法</w:t>
            </w: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中华人民共和国招标投标法实施条例</w:t>
            </w:r>
            <w:r>
              <w:rPr>
                <w:rFonts w:hint="eastAsia" w:ascii="仿宋_GB2312" w:eastAsia="仿宋_GB2312"/>
                <w:color w:val="000000"/>
                <w:sz w:val="18"/>
                <w:szCs w:val="18"/>
              </w:rPr>
              <w:t>》、《电子招标投标办法》</w:t>
            </w:r>
          </w:p>
        </w:tc>
        <w:tc>
          <w:tcPr>
            <w:tcW w:w="154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招标人或者其委托的招标代理机构</w:t>
            </w:r>
          </w:p>
        </w:tc>
        <w:tc>
          <w:tcPr>
            <w:tcW w:w="176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ascii="仿宋_GB2312" w:hAnsi="宋体" w:eastAsia="仿宋_GB2312"/>
                <w:color w:val="000000"/>
                <w:sz w:val="18"/>
                <w:szCs w:val="18"/>
              </w:rPr>
            </w:pPr>
            <w:r>
              <w:rPr>
                <w:rFonts w:hint="eastAsia" w:ascii="仿宋_GB2312" w:hAnsi="宋体" w:eastAsia="仿宋_GB2312"/>
                <w:color w:val="000000"/>
                <w:sz w:val="18"/>
                <w:szCs w:val="18"/>
              </w:rPr>
              <w:t>■东莞市公共资源交易网</w:t>
            </w:r>
          </w:p>
          <w:p>
            <w:pPr>
              <w:rPr>
                <w:rFonts w:ascii="仿宋_GB2312" w:eastAsia="仿宋_GB2312"/>
                <w:color w:val="00000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9</w:t>
            </w:r>
          </w:p>
        </w:tc>
        <w:tc>
          <w:tcPr>
            <w:tcW w:w="15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工程建设项目招标投标信息</w:t>
            </w: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招标公告和公示信息澄清、修改</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项目名称；标段名称；澄清或修改事项；招标人及其招标代理机构的名称、地址、联系人及联系方式。</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《招标公告和公示信息发布管理办法》</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招标人或者其委托的招标代理机构</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■广东省招标投标监管网</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ascii="仿宋_GB2312" w:hAnsi="宋体" w:eastAsia="仿宋_GB2312"/>
                <w:color w:val="000000"/>
                <w:sz w:val="18"/>
                <w:szCs w:val="18"/>
              </w:rPr>
            </w:pPr>
            <w:r>
              <w:rPr>
                <w:rFonts w:hint="eastAsia" w:ascii="仿宋_GB2312" w:hAnsi="宋体" w:eastAsia="仿宋_GB2312"/>
                <w:color w:val="000000"/>
                <w:sz w:val="18"/>
                <w:szCs w:val="18"/>
              </w:rPr>
              <w:t>■东莞市公共资源交易网</w:t>
            </w:r>
          </w:p>
          <w:p>
            <w:pPr>
              <w:spacing w:line="240" w:lineRule="exact"/>
              <w:rPr>
                <w:rFonts w:ascii="仿宋_GB2312" w:hAnsi="宋体" w:eastAsia="仿宋_GB2312"/>
                <w:color w:val="000000"/>
                <w:kern w:val="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10</w:t>
            </w:r>
          </w:p>
        </w:tc>
        <w:tc>
          <w:tcPr>
            <w:tcW w:w="1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暂停、终止招标</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招标人名称、招标项目名称、招标项目编号、本项目首次公告日期、招标暂停或终止原因、联系方式、其他事项。</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《招标公告和公示信息发布管理办法》）</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及时公开</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招标人或者其委托的招标代理机构</w:t>
            </w: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　</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11</w:t>
            </w:r>
          </w:p>
        </w:tc>
        <w:tc>
          <w:tcPr>
            <w:tcW w:w="15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市场主体信用信息</w:t>
            </w:r>
          </w:p>
        </w:tc>
        <w:tc>
          <w:tcPr>
            <w:tcW w:w="3186"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w:t>
            </w:r>
            <w:r>
              <w:rPr>
                <w:rFonts w:hint="eastAsia" w:ascii="仿宋_GB2312" w:eastAsia="仿宋_GB2312"/>
                <w:color w:val="000000"/>
                <w:sz w:val="18"/>
                <w:szCs w:val="18"/>
              </w:rPr>
              <w:t>行政处罚法》、《</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》、《国务院办公厅关于推进公共资源配置领域政府信息公开的意见》</w:t>
            </w:r>
          </w:p>
        </w:tc>
        <w:tc>
          <w:tcPr>
            <w:tcW w:w="154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信息形成之日起20个工作日内</w:t>
            </w:r>
          </w:p>
        </w:tc>
        <w:tc>
          <w:tcPr>
            <w:tcW w:w="9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负责管理的部门分别公开</w:t>
            </w:r>
          </w:p>
        </w:tc>
        <w:tc>
          <w:tcPr>
            <w:tcW w:w="176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■信用中国</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■信用广东</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ascii="仿宋_GB2312" w:hAnsi="宋体" w:eastAsia="仿宋_GB2312"/>
                <w:color w:val="000000"/>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bl>
    <w:p>
      <w:pPr>
        <w:rPr>
          <w:color w:val="000000"/>
        </w:rPr>
      </w:pPr>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38"/>
        <w:gridCol w:w="851"/>
        <w:gridCol w:w="3118"/>
        <w:gridCol w:w="2268"/>
        <w:gridCol w:w="1560"/>
        <w:gridCol w:w="850"/>
        <w:gridCol w:w="1843"/>
        <w:gridCol w:w="567"/>
        <w:gridCol w:w="837"/>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12</w:t>
            </w:r>
          </w:p>
        </w:tc>
        <w:tc>
          <w:tcPr>
            <w:tcW w:w="15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政府采购信息</w:t>
            </w:r>
          </w:p>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采购意向</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意向按采购项目公开。除以协议供货、定点采购方式实施的小额零星采购和由集中采购机构统一组织的批量集中采购外，按项目实施的集中采购目录以内或者采购限额标准以上的货物、工程、服务采购均应当公开采购意向。采购意向公开的内容应当包括采购项目名称、采购需求概况、预算金额、预计采购时间等。其中，采购需求概况应当包括采购标的名称，采购标的需实现的主要功能或者目标，采购标的数量，以及采购标的需满足的质量、服务、安全、时限等要求。落实政府</w:t>
            </w:r>
            <w:r>
              <w:rPr>
                <w:rFonts w:ascii="仿宋_GB2312" w:eastAsia="仿宋_GB2312"/>
                <w:color w:val="000000"/>
                <w:sz w:val="18"/>
                <w:szCs w:val="18"/>
              </w:rPr>
              <w:t>采购政策情况</w:t>
            </w:r>
            <w:r>
              <w:rPr>
                <w:rFonts w:hint="eastAsia" w:ascii="仿宋_GB2312" w:eastAsia="仿宋_GB2312"/>
                <w:color w:val="000000"/>
                <w:sz w:val="18"/>
                <w:szCs w:val="18"/>
              </w:rPr>
              <w:t>包括</w:t>
            </w:r>
            <w:r>
              <w:rPr>
                <w:rFonts w:ascii="仿宋_GB2312" w:eastAsia="仿宋_GB2312"/>
                <w:color w:val="000000"/>
                <w:sz w:val="18"/>
                <w:szCs w:val="18"/>
              </w:rPr>
              <w:t>节能产品</w:t>
            </w:r>
            <w:r>
              <w:rPr>
                <w:rFonts w:hint="eastAsia" w:ascii="仿宋_GB2312" w:eastAsia="仿宋_GB2312"/>
                <w:color w:val="000000"/>
                <w:sz w:val="18"/>
                <w:szCs w:val="18"/>
              </w:rPr>
              <w:t>、环保</w:t>
            </w:r>
            <w:r>
              <w:rPr>
                <w:rFonts w:ascii="仿宋_GB2312" w:eastAsia="仿宋_GB2312"/>
                <w:color w:val="000000"/>
                <w:sz w:val="18"/>
                <w:szCs w:val="18"/>
              </w:rPr>
              <w:t>标志产品、</w:t>
            </w:r>
            <w:r>
              <w:rPr>
                <w:rFonts w:hint="eastAsia" w:ascii="仿宋_GB2312" w:eastAsia="仿宋_GB2312"/>
                <w:color w:val="000000"/>
                <w:sz w:val="18"/>
                <w:szCs w:val="18"/>
              </w:rPr>
              <w:t>促进</w:t>
            </w:r>
            <w:r>
              <w:rPr>
                <w:rFonts w:ascii="仿宋_GB2312" w:eastAsia="仿宋_GB2312"/>
                <w:color w:val="000000"/>
                <w:sz w:val="18"/>
                <w:szCs w:val="18"/>
              </w:rPr>
              <w:t>中小企业发展、</w:t>
            </w:r>
            <w:r>
              <w:rPr>
                <w:rFonts w:hint="eastAsia" w:ascii="仿宋_GB2312" w:eastAsia="仿宋_GB2312"/>
                <w:color w:val="000000"/>
                <w:sz w:val="18"/>
                <w:szCs w:val="18"/>
              </w:rPr>
              <w:t>残疾人福利性</w:t>
            </w:r>
            <w:r>
              <w:rPr>
                <w:rFonts w:ascii="仿宋_GB2312" w:eastAsia="仿宋_GB2312"/>
                <w:color w:val="000000"/>
                <w:sz w:val="18"/>
                <w:szCs w:val="18"/>
              </w:rPr>
              <w:t>单位、</w:t>
            </w:r>
            <w:r>
              <w:rPr>
                <w:rFonts w:hint="eastAsia" w:ascii="仿宋_GB2312" w:eastAsia="仿宋_GB2312"/>
                <w:color w:val="000000"/>
                <w:sz w:val="18"/>
                <w:szCs w:val="18"/>
              </w:rPr>
              <w:t>贫困</w:t>
            </w:r>
            <w:r>
              <w:rPr>
                <w:rFonts w:ascii="仿宋_GB2312" w:eastAsia="仿宋_GB2312"/>
                <w:color w:val="000000"/>
                <w:sz w:val="18"/>
                <w:szCs w:val="18"/>
              </w:rPr>
              <w:t>地区农副产品等</w:t>
            </w:r>
            <w:r>
              <w:rPr>
                <w:rFonts w:hint="eastAsia" w:ascii="仿宋_GB2312" w:eastAsia="仿宋_GB2312"/>
                <w:color w:val="000000"/>
                <w:sz w:val="18"/>
                <w:szCs w:val="18"/>
              </w:rPr>
              <w:t>。</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《关于开展政府采购意向公开工作的通知》《广东省财政厅关于开展政府采购意向公开有关事项的通知》</w:t>
            </w:r>
          </w:p>
          <w:p>
            <w:pPr>
              <w:rPr>
                <w:rFonts w:ascii="仿宋_GB2312" w:eastAsia="仿宋_GB2312"/>
                <w:color w:val="000000"/>
                <w:sz w:val="18"/>
                <w:szCs w:val="18"/>
              </w:rPr>
            </w:pPr>
            <w:r>
              <w:rPr>
                <w:rFonts w:hint="eastAsia" w:ascii="仿宋_GB2312" w:eastAsia="仿宋_GB2312"/>
                <w:color w:val="000000"/>
                <w:sz w:val="18"/>
                <w:szCs w:val="18"/>
              </w:rPr>
              <w:t>《关于印发&lt;推进政府采购领域公共资源配置信息公开工作方案&gt;的通知》《东莞市财政局</w:t>
            </w:r>
            <w:r>
              <w:rPr>
                <w:rFonts w:ascii="仿宋_GB2312" w:eastAsia="仿宋_GB2312"/>
                <w:color w:val="000000"/>
                <w:sz w:val="18"/>
                <w:szCs w:val="18"/>
              </w:rPr>
              <w:t>关于开展</w:t>
            </w:r>
            <w:r>
              <w:rPr>
                <w:rFonts w:hint="eastAsia" w:ascii="仿宋_GB2312" w:eastAsia="仿宋_GB2312"/>
                <w:color w:val="000000"/>
                <w:sz w:val="18"/>
                <w:szCs w:val="18"/>
              </w:rPr>
              <w:t>政府</w:t>
            </w:r>
            <w:r>
              <w:rPr>
                <w:rFonts w:ascii="仿宋_GB2312" w:eastAsia="仿宋_GB2312"/>
                <w:color w:val="000000"/>
                <w:sz w:val="18"/>
                <w:szCs w:val="18"/>
              </w:rPr>
              <w:t>采购意向</w:t>
            </w:r>
            <w:r>
              <w:rPr>
                <w:rFonts w:hint="eastAsia" w:ascii="仿宋_GB2312" w:eastAsia="仿宋_GB2312"/>
                <w:color w:val="000000"/>
                <w:sz w:val="18"/>
                <w:szCs w:val="18"/>
              </w:rPr>
              <w:t>公开</w:t>
            </w:r>
            <w:r>
              <w:rPr>
                <w:rFonts w:ascii="仿宋_GB2312" w:eastAsia="仿宋_GB2312"/>
                <w:color w:val="000000"/>
                <w:sz w:val="18"/>
                <w:szCs w:val="18"/>
              </w:rPr>
              <w:t>工作的通知</w:t>
            </w:r>
            <w:r>
              <w:rPr>
                <w:rFonts w:hint="eastAsia" w:ascii="仿宋_GB2312" w:eastAsia="仿宋_GB2312"/>
                <w:color w:val="000000"/>
                <w:sz w:val="18"/>
                <w:szCs w:val="18"/>
              </w:rPr>
              <w:t>》</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采购意向公开时间应当尽量提前，原则上不得晚于采购活动开始前30日公开采购意向。因预算单位不可预见的原因急需开展的采购项目，可不公开采购意向。</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p>
          <w:p>
            <w:pPr>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13</w:t>
            </w: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招标公告</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及其委托的采购代理机构的名称、地址和联系方法；采购项目的名称、预算金额，设定最高限价的，还应当公开最高限价；采购人的采购需求；投标人的资格要求；获取招标文件的时间期限、地点、方式及招标文件售价；公告期限；投标截止时间、开标时间及地点；采购项目联系人姓名和电话。</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政府采购货物和服务招标投标管理办法》、《财政部关于做好政府采购信息公开工作的通知》《政府采购信息发布管理办法》《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及时公开，公告期限为5个工作日</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jc w:val="left"/>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jc w:val="left"/>
              <w:rPr>
                <w:rFonts w:hint="eastAsia"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14</w:t>
            </w: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资格预审公告</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政府采购货物和服务招标投标管理办法》、《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及时公开，公告期限为5个工作日</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jc w:val="left"/>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jc w:val="left"/>
              <w:rPr>
                <w:rFonts w:hint="eastAsia"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15</w:t>
            </w:r>
          </w:p>
        </w:tc>
        <w:tc>
          <w:tcPr>
            <w:tcW w:w="15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竞争性谈判公告、竞争性磋商公告和询价公告</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及时公开，公告期限为3个工作日</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spacing w:line="240" w:lineRule="exact"/>
              <w:rPr>
                <w:rFonts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16</w:t>
            </w: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采购项目预算金额</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随采购公告、采购文件公开</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17</w:t>
            </w:r>
          </w:p>
        </w:tc>
        <w:tc>
          <w:tcPr>
            <w:tcW w:w="15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采购文件</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招标文件、竞争性谈判文件、竞争性磋商文件和询价通知书。</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随中标、成交结果同时公告。中标、成交结果公告前采购文件已公告的，不再重复公告</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spacing w:line="240" w:lineRule="exact"/>
              <w:rPr>
                <w:rFonts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采购信息更正公告</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采购人和采购代理机构名称、地址、联系方式；原公告的采购项目名称及首次公告日期；更正事项、内容及日期；采购项目联系人和电话。</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澄清或者修改的内容可能影响投标文件、资格预审申请文件、响应文件编制的，应当在投标截止时间至少15日前、提交资格预审申请文件截止时间至少3日前，或者提交首次响应文件截止之日3个工作日前，发布更正公告并以书面形式通知所有获取采购文件的潜在供应商；不足上述时间的，应当顺延提交投标文件、资格预审申请文件、响应文件的截止时间。</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spacing w:line="240" w:lineRule="exact"/>
              <w:rPr>
                <w:rFonts w:ascii="仿宋_GB2312" w:hAnsi="宋体"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19</w:t>
            </w:r>
          </w:p>
        </w:tc>
        <w:tc>
          <w:tcPr>
            <w:tcW w:w="15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单一来源公示</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及时公开，公示期限不得少于5个工作日</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spacing w:line="240" w:lineRule="exact"/>
              <w:rPr>
                <w:rFonts w:ascii="仿宋_GB2312" w:hAnsi="宋体"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20</w:t>
            </w: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电子卖场具体成交记录</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采购人和成交供应商的名称、成交金额以及成交标的的名称、规格型号、数量、单价等。电子卖场的具体成交记录，也应当予以公开。</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《关于进一步做好政府采购信息公开工作有关事项的通知》《关于做好我省政府采购信息公开工作的通知》《关于印发&lt;推进政府采购领域公共资源配置信息公开工作方案&gt;的通知》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及时公开</w:t>
            </w:r>
          </w:p>
        </w:tc>
        <w:tc>
          <w:tcPr>
            <w:tcW w:w="85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集中采购机构</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rPr>
            </w:pPr>
            <w:r>
              <w:rPr>
                <w:rFonts w:hint="eastAsia" w:ascii="仿宋_GB2312" w:eastAsia="仿宋_GB2312"/>
                <w:color w:val="000000"/>
                <w:sz w:val="18"/>
                <w:szCs w:val="18"/>
              </w:rPr>
              <w:br w:type="textWrapping"/>
            </w:r>
          </w:p>
          <w:p>
            <w:pPr>
              <w:rPr>
                <w:rFonts w:hint="eastAsia"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21</w:t>
            </w:r>
          </w:p>
        </w:tc>
        <w:tc>
          <w:tcPr>
            <w:tcW w:w="15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中标、成交结果</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olor w:val="000000"/>
                <w:sz w:val="18"/>
                <w:szCs w:val="18"/>
              </w:rPr>
            </w:pPr>
            <w:r>
              <w:rPr>
                <w:rFonts w:hint="eastAsia" w:ascii="仿宋_GB2312" w:eastAsia="仿宋_GB2312"/>
                <w:color w:val="000000"/>
                <w:sz w:val="18"/>
                <w:szCs w:val="18"/>
              </w:rPr>
              <w:t>自中标、成交供应商确定之日起2个工作日内公告，公告期限为1个工作日</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jc w:val="left"/>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spacing w:line="240" w:lineRule="exact"/>
              <w:rPr>
                <w:rFonts w:ascii="仿宋_GB2312" w:hAnsi="宋体"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22</w:t>
            </w: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采购合同</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采购项目编号；采购项目名称；合同编号；合同名称；中标、成交供应商及其地址和联系方式；合同金额；采购项目预算金额；合同签订时间；合同公告时间；联系事项；中标、成交公告；采购合同文本等</w:t>
            </w:r>
            <w:r>
              <w:rPr>
                <w:rFonts w:hint="eastAsia" w:ascii="仿宋_GB2312" w:eastAsia="仿宋_GB2312"/>
                <w:color w:val="000000"/>
                <w:sz w:val="18"/>
                <w:szCs w:val="18"/>
              </w:rPr>
              <w:br w:type="textWrapping"/>
            </w:r>
            <w:r>
              <w:rPr>
                <w:rFonts w:hint="eastAsia" w:ascii="仿宋_GB2312" w:eastAsia="仿宋_GB2312"/>
                <w:color w:val="000000"/>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合同签订之日起2个工作日内</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spacing w:line="240" w:lineRule="exact"/>
              <w:rPr>
                <w:rFonts w:ascii="仿宋_GB2312" w:hAnsi="宋体"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23</w:t>
            </w:r>
          </w:p>
        </w:tc>
        <w:tc>
          <w:tcPr>
            <w:tcW w:w="15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政府采购信息　</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终止公告</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采购项目编号；采购项目名称；采购公告发布时间；开标（报价）时间；终止事项、内容、原因；终止时间；联系事项等。</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终止公告应自项目终止确定之日起2个工作日内发布</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采购人或者其委托的采购代理机构</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jc w:val="center"/>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spacing w:line="240" w:lineRule="exact"/>
              <w:rPr>
                <w:rFonts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24</w:t>
            </w: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公共服务项目采购需求</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采购项目名称；采购品目名称；公告期限；意见反馈时间及方式；联系事项等。</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财政部关于做好政府采购信息公开工作的通知》、《关于进一步加强政府采购需求和履约验收管理的指导意见》《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及时公开</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rPr>
                <w:rFonts w:hint="eastAsia" w:ascii="仿宋_GB2312" w:eastAsia="仿宋_GB2312"/>
                <w:color w:val="000000"/>
                <w:sz w:val="18"/>
                <w:szCs w:val="18"/>
                <w:lang w:eastAsia="zh-CN"/>
              </w:rPr>
            </w:pPr>
            <w:r>
              <w:rPr>
                <w:rFonts w:hint="eastAsia" w:ascii="仿宋_GB2312" w:hAnsi="宋体" w:eastAsia="仿宋_GB2312"/>
                <w:color w:val="000000"/>
                <w:sz w:val="18"/>
                <w:szCs w:val="18"/>
              </w:rPr>
              <w:t>■广东省公共</w:t>
            </w:r>
            <w:r>
              <w:rPr>
                <w:rFonts w:ascii="仿宋_GB2312" w:hAnsi="宋体" w:eastAsia="仿宋_GB2312"/>
                <w:color w:val="000000"/>
                <w:sz w:val="18"/>
                <w:szCs w:val="18"/>
              </w:rPr>
              <w:t>资源交易平台</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东莞市</w:t>
            </w:r>
            <w:r>
              <w:rPr>
                <w:rFonts w:hint="eastAsia" w:ascii="仿宋_GB2312" w:hAnsi="宋体" w:eastAsia="仿宋_GB2312"/>
                <w:color w:val="000000"/>
                <w:sz w:val="18"/>
                <w:szCs w:val="18"/>
                <w:lang w:eastAsia="zh-CN"/>
              </w:rPr>
              <w:t>）</w:t>
            </w:r>
          </w:p>
          <w:p>
            <w:pPr>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br w:type="textWrapping"/>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25</w:t>
            </w: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公共服务项目验收结果</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验收报告内容应当包括采购项目编号；采购项目名称；合同编号；合同名称；中标、成交供应商及其地址和联系方式；合同金额；中标、成交标的名称、规格型号、数量、单价，中标、成交金额、服务要求；验收结论；验收小组成员名单；联系事项；验收书文本等。</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验收结束之日起2个工作日内</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采购人</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广东省政府采购网</w:t>
            </w:r>
          </w:p>
          <w:p>
            <w:pPr>
              <w:spacing w:line="240" w:lineRule="exact"/>
              <w:rPr>
                <w:rFonts w:ascii="仿宋_GB2312" w:hAnsi="宋体"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26</w:t>
            </w:r>
          </w:p>
        </w:tc>
        <w:tc>
          <w:tcPr>
            <w:tcW w:w="15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政府采购信息</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投诉、监督检查等处理决定公告</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相关当事人名称及地址、投诉涉及采购项目名称及采购日期、投诉事项或监督检查主要事项、处理依据、处理结果、执法机关名称、公告日期等。</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完成并履行有关报审程序后5个工作日内</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财政部门</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000000" w:themeColor="text1"/>
                <w:sz w:val="21"/>
                <w:szCs w:val="21"/>
                <w14:textFill>
                  <w14:solidFill>
                    <w14:schemeClr w14:val="tx1"/>
                  </w14:solidFill>
                </w14:textFill>
              </w:rPr>
            </w:pPr>
          </w:p>
          <w:p>
            <w:pPr>
              <w:rPr>
                <w:rFonts w:hint="eastAsia"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p>
            <w:pPr>
              <w:spacing w:line="240" w:lineRule="exact"/>
              <w:rPr>
                <w:rFonts w:ascii="仿宋_GB2312" w:eastAsia="仿宋_GB2312"/>
                <w:color w:val="000000"/>
                <w:sz w:val="18"/>
                <w:szCs w:val="18"/>
              </w:rPr>
            </w:pPr>
          </w:p>
          <w:p>
            <w:pPr>
              <w:spacing w:line="240" w:lineRule="exact"/>
              <w:rPr>
                <w:rFonts w:ascii="仿宋_GB2312" w:eastAsia="仿宋_GB2312"/>
                <w:color w:val="000000"/>
                <w:sz w:val="18"/>
                <w:szCs w:val="18"/>
              </w:rPr>
            </w:pPr>
          </w:p>
          <w:p>
            <w:pPr>
              <w:spacing w:line="240" w:lineRule="exact"/>
              <w:rPr>
                <w:rFonts w:ascii="仿宋_GB2312" w:eastAsia="仿宋_GB2312"/>
                <w:color w:val="000000"/>
                <w:sz w:val="18"/>
                <w:szCs w:val="18"/>
              </w:rPr>
            </w:pPr>
          </w:p>
          <w:p>
            <w:pPr>
              <w:rPr>
                <w:rFonts w:hint="eastAsia" w:ascii="仿宋_GB2312" w:eastAsia="仿宋_GB2312"/>
                <w:color w:val="000000"/>
                <w:sz w:val="18"/>
                <w:szCs w:val="18"/>
              </w:rPr>
            </w:pPr>
          </w:p>
          <w:p>
            <w:pPr>
              <w:rPr>
                <w:rFonts w:ascii="仿宋_GB2312" w:eastAsia="仿宋_GB2312"/>
                <w:color w:val="000000"/>
                <w:sz w:val="18"/>
                <w:szCs w:val="18"/>
              </w:rPr>
            </w:pPr>
            <w:r>
              <w:rPr>
                <w:rFonts w:hint="eastAsia" w:ascii="仿宋_GB2312" w:eastAsia="仿宋_GB2312"/>
                <w:color w:val="000000"/>
                <w:sz w:val="18"/>
                <w:szCs w:val="18"/>
              </w:rPr>
              <w:t>■中国东莞沙田网站（频道）http://www.dg.gov.cn/shatian/ztzl/jczwgkbzml/index.html</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27</w:t>
            </w: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集中采购机构的考核结果公告</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集中采购机构名称、考核内容、考核方法、考核结果、存在问题、考核单位等。</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国务院办公厅关于推进公共资源配置领域政府信息公开的意见》、《财政部关于做好政府采购信息公开工作的通知》《关于做好我省政府采购信息公开工作的通知》《关于印发&lt;推进政府采购领域公共资源配置信息公开工作方案&gt;的通知》</w:t>
            </w:r>
          </w:p>
        </w:tc>
        <w:tc>
          <w:tcPr>
            <w:tcW w:w="15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完成并履行有关报审程序后5个工作日内</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sz w:val="18"/>
                <w:szCs w:val="18"/>
              </w:rPr>
            </w:pPr>
            <w:r>
              <w:rPr>
                <w:rFonts w:hint="eastAsia" w:ascii="仿宋_GB2312" w:eastAsia="仿宋_GB2312"/>
                <w:color w:val="000000"/>
                <w:sz w:val="18"/>
                <w:szCs w:val="18"/>
              </w:rPr>
              <w:t>财政部门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　</w:t>
            </w:r>
          </w:p>
        </w:tc>
      </w:tr>
    </w:tbl>
    <w:p>
      <w:pPr>
        <w:rPr>
          <w:color w:val="000000"/>
        </w:rPr>
      </w:pPr>
    </w:p>
    <w:p>
      <w:pPr>
        <w:rPr>
          <w:color w:val="00000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08"/>
    <w:rsid w:val="00002943"/>
    <w:rsid w:val="0000527B"/>
    <w:rsid w:val="0001701B"/>
    <w:rsid w:val="000553F2"/>
    <w:rsid w:val="002335E1"/>
    <w:rsid w:val="003B2E69"/>
    <w:rsid w:val="003E4A5A"/>
    <w:rsid w:val="003F2C91"/>
    <w:rsid w:val="004577AA"/>
    <w:rsid w:val="00497108"/>
    <w:rsid w:val="004A7325"/>
    <w:rsid w:val="004C5269"/>
    <w:rsid w:val="004F7E44"/>
    <w:rsid w:val="00521B43"/>
    <w:rsid w:val="005509B0"/>
    <w:rsid w:val="0059594C"/>
    <w:rsid w:val="005A1743"/>
    <w:rsid w:val="005E7A28"/>
    <w:rsid w:val="005F2146"/>
    <w:rsid w:val="005F66CD"/>
    <w:rsid w:val="006001A6"/>
    <w:rsid w:val="00652B5C"/>
    <w:rsid w:val="00674E5F"/>
    <w:rsid w:val="00715D9F"/>
    <w:rsid w:val="00741627"/>
    <w:rsid w:val="007662C3"/>
    <w:rsid w:val="00811AC4"/>
    <w:rsid w:val="008564E2"/>
    <w:rsid w:val="008C4C43"/>
    <w:rsid w:val="008E6AF6"/>
    <w:rsid w:val="008F7CD3"/>
    <w:rsid w:val="009328F0"/>
    <w:rsid w:val="00937197"/>
    <w:rsid w:val="009403E4"/>
    <w:rsid w:val="00972D91"/>
    <w:rsid w:val="009C23C0"/>
    <w:rsid w:val="009D1A08"/>
    <w:rsid w:val="00A207C9"/>
    <w:rsid w:val="00B23C5F"/>
    <w:rsid w:val="00B439F0"/>
    <w:rsid w:val="00B85F79"/>
    <w:rsid w:val="00B86A56"/>
    <w:rsid w:val="00B94402"/>
    <w:rsid w:val="00BF75C5"/>
    <w:rsid w:val="00C116C5"/>
    <w:rsid w:val="00C37860"/>
    <w:rsid w:val="00C47EA3"/>
    <w:rsid w:val="00C80E0E"/>
    <w:rsid w:val="00D3070C"/>
    <w:rsid w:val="00D31117"/>
    <w:rsid w:val="00D45C49"/>
    <w:rsid w:val="00D564CA"/>
    <w:rsid w:val="00DE3D55"/>
    <w:rsid w:val="00E74019"/>
    <w:rsid w:val="00E779BD"/>
    <w:rsid w:val="00E91FEE"/>
    <w:rsid w:val="00E9522D"/>
    <w:rsid w:val="00F2351E"/>
    <w:rsid w:val="00F36358"/>
    <w:rsid w:val="00F87647"/>
    <w:rsid w:val="00F957B1"/>
    <w:rsid w:val="00FF1BFC"/>
    <w:rsid w:val="261375B8"/>
    <w:rsid w:val="276F221E"/>
    <w:rsid w:val="2EEB0ABF"/>
    <w:rsid w:val="30AA13BE"/>
    <w:rsid w:val="368B5404"/>
    <w:rsid w:val="36EA400B"/>
    <w:rsid w:val="39435F03"/>
    <w:rsid w:val="3D357751"/>
    <w:rsid w:val="41EE2A70"/>
    <w:rsid w:val="5A881151"/>
    <w:rsid w:val="7BA9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cs="黑体"/>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7">
    <w:name w:val="annotation subject"/>
    <w:basedOn w:val="3"/>
    <w:next w:val="3"/>
    <w:link w:val="15"/>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2"/>
    <w:qFormat/>
    <w:uiPriority w:val="0"/>
    <w:rPr>
      <w:rFonts w:ascii="Calibri" w:hAnsi="Calibri" w:eastAsia="宋体" w:cs="Times New Roman"/>
      <w:b/>
      <w:bCs/>
      <w:kern w:val="44"/>
      <w:sz w:val="44"/>
      <w:szCs w:val="44"/>
    </w:rPr>
  </w:style>
  <w:style w:type="character" w:customStyle="1" w:styleId="14">
    <w:name w:val="批注文字 Char"/>
    <w:basedOn w:val="9"/>
    <w:link w:val="3"/>
    <w:semiHidden/>
    <w:qFormat/>
    <w:uiPriority w:val="99"/>
    <w:rPr>
      <w:rFonts w:ascii="Calibri" w:hAnsi="Calibri" w:eastAsia="宋体" w:cs="Times New Roman"/>
    </w:rPr>
  </w:style>
  <w:style w:type="character" w:customStyle="1" w:styleId="15">
    <w:name w:val="批注主题 Char"/>
    <w:basedOn w:val="14"/>
    <w:link w:val="7"/>
    <w:semiHidden/>
    <w:qFormat/>
    <w:uiPriority w:val="99"/>
    <w:rPr>
      <w:rFonts w:ascii="Calibri" w:hAnsi="Calibri" w:eastAsia="宋体" w:cs="Times New Roman"/>
      <w:b/>
      <w:bCs/>
    </w:rPr>
  </w:style>
  <w:style w:type="character" w:customStyle="1" w:styleId="16">
    <w:name w:val="批注框文本 Char"/>
    <w:basedOn w:val="9"/>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1750</Words>
  <Characters>9981</Characters>
  <Lines>83</Lines>
  <Paragraphs>23</Paragraphs>
  <TotalTime>1</TotalTime>
  <ScaleCrop>false</ScaleCrop>
  <LinksUpToDate>false</LinksUpToDate>
  <CharactersWithSpaces>11708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2021-12-22T07:09:00Z</dcterms:created>
  <dc:creator>NTKO</dc:creator>
  <cp:lastModifiedBy>周惠兴</cp:lastModifiedBy>
  <cp:lastPrinted>2023-12-25T09:52:00Z</cp:lastPrinted>
  <dcterms:modified xsi:type="dcterms:W3CDTF">2024-12-31T01:44:25Z</dcterms:modified>
  <dc:title>（二）公共资源交易领域基层政务公开标准目录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