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BC5D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ind w:left="0" w:leftChars="0" w:right="0" w:right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附件7</w:t>
      </w:r>
    </w:p>
    <w:p w14:paraId="0DD30681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东莞市商务局专项资金申请表</w:t>
      </w:r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2351"/>
        <w:gridCol w:w="2493"/>
        <w:gridCol w:w="2493"/>
      </w:tblGrid>
      <w:tr w14:paraId="6DFF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C91B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3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A0A36">
            <w:pPr>
              <w:adjustRightInd w:val="0"/>
              <w:snapToGrid w:val="0"/>
              <w:spacing w:line="400" w:lineRule="exact"/>
              <w:ind w:right="319" w:rightChars="15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支持电商平台培育</w:t>
            </w:r>
          </w:p>
        </w:tc>
      </w:tr>
      <w:tr w14:paraId="72AC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D557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业类型</w:t>
            </w:r>
          </w:p>
        </w:tc>
        <w:tc>
          <w:tcPr>
            <w:tcW w:w="73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A8A18">
            <w:pPr>
              <w:adjustRightInd w:val="0"/>
              <w:snapToGrid w:val="0"/>
              <w:spacing w:line="400" w:lineRule="exact"/>
              <w:ind w:right="319" w:rightChars="15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A1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EDA7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申请企业名称</w:t>
            </w:r>
          </w:p>
        </w:tc>
        <w:tc>
          <w:tcPr>
            <w:tcW w:w="73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A9531">
            <w:pPr>
              <w:adjustRightInd w:val="0"/>
              <w:snapToGrid w:val="0"/>
              <w:spacing w:line="400" w:lineRule="exact"/>
              <w:ind w:right="319" w:rightChars="15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89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3E97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3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389773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A8E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D05C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企业法人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003E99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7440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联系电话/手机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D85A3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5F4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C43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企业联系人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55869B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88D3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联系电话/手机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844EFA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E89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542" w:type="dxa"/>
            <w:vMerge w:val="restar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776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资金拨付银行</w:t>
            </w:r>
          </w:p>
          <w:p w14:paraId="24790F5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账户信息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909AA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银行账户名</w:t>
            </w:r>
          </w:p>
        </w:tc>
        <w:tc>
          <w:tcPr>
            <w:tcW w:w="49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EF92BB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DCE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542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9816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2076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49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67B9A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74D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542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383D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3518E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银行账号</w:t>
            </w:r>
          </w:p>
        </w:tc>
        <w:tc>
          <w:tcPr>
            <w:tcW w:w="49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3BC4B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15E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1C59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电商平台名称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4314E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32A2B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电商平台链接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CEB05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 w14:paraId="350B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6346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是否依法纳税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23866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DD97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是否依法为员工缴纳社保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E7589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</w:p>
        </w:tc>
      </w:tr>
      <w:tr w14:paraId="4A97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DE54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电商平台SKU</w:t>
            </w:r>
          </w:p>
          <w:p w14:paraId="7267EB8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（库存量单位）数量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A3D12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B21C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电商平台</w:t>
            </w:r>
          </w:p>
          <w:p w14:paraId="400A04C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注册用户数量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4CC5B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BFB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7C6C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平台支持时间内</w:t>
            </w:r>
          </w:p>
          <w:p w14:paraId="1716319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成交量（单）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7121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01A6A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平台支持时间内</w:t>
            </w:r>
          </w:p>
          <w:p w14:paraId="73A232E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成交额（元）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0444C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572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3C9D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系统开发运维费（元）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70142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B86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平台推广费（元）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7D1C2E"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E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61BB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实际投资额（元）</w:t>
            </w:r>
          </w:p>
        </w:tc>
        <w:tc>
          <w:tcPr>
            <w:tcW w:w="23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48ECD">
            <w:pPr>
              <w:tabs>
                <w:tab w:val="left" w:pos="800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0264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拟资助金额（元）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C043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E7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489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924AA">
            <w:pPr>
              <w:tabs>
                <w:tab w:val="left" w:pos="80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  注</w:t>
            </w:r>
          </w:p>
        </w:tc>
        <w:tc>
          <w:tcPr>
            <w:tcW w:w="49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CA4F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</w:p>
        </w:tc>
      </w:tr>
      <w:tr w14:paraId="4281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4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B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申报企业</w:t>
            </w:r>
          </w:p>
        </w:tc>
        <w:tc>
          <w:tcPr>
            <w:tcW w:w="733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9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企业（单位）承诺依法经营、遵守国家法律法规，严格按照专项资金管理规定申报资金，并已认真阅读《申报须知》，了解专项资金不予资助的具体范围，保证申报专项资金提供的资料准确、真实，不存在弄虚作假和不按规定使用专项资金的行为。由于不遵守上述承诺所产生的一切行政及法律后果由本企业（单位）承担。</w:t>
            </w:r>
          </w:p>
          <w:p w14:paraId="75FE3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对获得的财政扶持资金，本企业将按照有关财务制度做好账务处理，随时接受有关部门的检查和监督，并配合做好项目绩效评价工作。</w:t>
            </w:r>
          </w:p>
          <w:p w14:paraId="3115E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4630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法人代表签字（章）：</w:t>
            </w:r>
          </w:p>
          <w:p w14:paraId="5C06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如非法定代表人签字，则需要授权书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4ED6B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A0FF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盖章</w:t>
            </w:r>
          </w:p>
          <w:p w14:paraId="4874E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1954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2025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  <w:p w14:paraId="5536C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C38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exact"/>
          <w:jc w:val="center"/>
        </w:trPr>
        <w:tc>
          <w:tcPr>
            <w:tcW w:w="254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CAC1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镇人民政府</w:t>
            </w:r>
          </w:p>
          <w:p w14:paraId="65F1391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（街道办事处、园区管委会）</w:t>
            </w:r>
          </w:p>
          <w:p w14:paraId="7E758A7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商务部门意见</w:t>
            </w:r>
          </w:p>
        </w:tc>
        <w:tc>
          <w:tcPr>
            <w:tcW w:w="73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A920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审核意见：</w:t>
            </w:r>
          </w:p>
          <w:p w14:paraId="5421229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2C4FD1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</w:t>
            </w:r>
          </w:p>
          <w:p w14:paraId="5E886FB3">
            <w:pPr>
              <w:ind w:firstLine="4480" w:firstLineChars="16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镇街签字（盖  章）</w:t>
            </w:r>
          </w:p>
          <w:p w14:paraId="5F510937">
            <w:pPr>
              <w:adjustRightInd w:val="0"/>
              <w:snapToGrid w:val="0"/>
              <w:spacing w:line="400" w:lineRule="exact"/>
              <w:ind w:right="1886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17FC6FBE">
      <w:pPr>
        <w:adjustRightInd w:val="0"/>
        <w:snapToGrid w:val="0"/>
        <w:spacing w:line="600" w:lineRule="exact"/>
        <w:jc w:val="both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所有申报材料请提供两份纸质版材料以及一份电子版材料（光盘或U盘）。</w:t>
      </w:r>
    </w:p>
    <w:p w14:paraId="74E8C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77C7"/>
    <w:rsid w:val="097E50BB"/>
    <w:rsid w:val="47907C07"/>
    <w:rsid w:val="501208E2"/>
    <w:rsid w:val="68AC79B2"/>
    <w:rsid w:val="707E77C7"/>
    <w:rsid w:val="EF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547</Characters>
  <Lines>0</Lines>
  <Paragraphs>0</Paragraphs>
  <TotalTime>0</TotalTime>
  <ScaleCrop>false</ScaleCrop>
  <LinksUpToDate>false</LinksUpToDate>
  <CharactersWithSpaces>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2025-09-11T15:34:00Z</dcterms:created>
  <dc:creator>莫朋镇</dc:creator>
  <cp:lastModifiedBy>莫朋镇</cp:lastModifiedBy>
  <cp:lastPrinted>2025-09-19T08:36:00Z</cp:lastPrinted>
  <dcterms:modified xsi:type="dcterms:W3CDTF">2025-09-19T06:27:49Z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6E5E30F1EE314C38B476140AB9135AD4_11</vt:lpwstr>
  </property>
  <property fmtid="{D5CDD505-2E9C-101B-9397-08002B2CF9AE}" pid="4" name="KSOTemplateDocerSaveRecord">
    <vt:lpwstr>eyJoZGlkIjoiNjU4MmQ1OTNhODI5NzYzMDRiOWE3NTU4ZjdjNzE4MDQiLCJ1c2VySWQiOiI0NjgzNTYyMzYifQ==</vt:lpwstr>
  </property>
</Properties>
</file>