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4"/>
        </w:rPr>
      </w:pPr>
    </w:p>
    <w:p>
      <w:pPr>
        <w:spacing w:line="240" w:lineRule="atLeast"/>
        <w:jc w:val="both"/>
        <w:outlineLvl w:val="0"/>
        <w:rPr>
          <w:rFonts w:ascii="华康简标题宋" w:hAnsi="宋体" w:eastAsia="华康简标题宋"/>
          <w:color w:val="FF0000"/>
          <w:sz w:val="52"/>
          <w:szCs w:val="52"/>
        </w:rPr>
      </w:pPr>
      <w:r>
        <w:rPr>
          <w:rFonts w:hint="eastAsia" w:ascii="仿宋_GB2312" w:eastAsia="华康简标题宋"/>
          <w:color w:val="FF0000"/>
          <w:spacing w:val="60"/>
          <w:kern w:val="36"/>
          <w:sz w:val="52"/>
          <w:lang w:eastAsia="zh-CN"/>
        </w:rPr>
        <w:t>东</w:t>
      </w:r>
      <w:r>
        <w:rPr>
          <w:rFonts w:hint="eastAsia" w:ascii="仿宋_GB2312" w:eastAsia="华康简标题宋"/>
          <w:color w:val="FF0000"/>
          <w:spacing w:val="60"/>
          <w:kern w:val="36"/>
          <w:sz w:val="52"/>
        </w:rPr>
        <w:t>莞市医疗保障事业管理中心</w:t>
      </w:r>
    </w:p>
    <w:p>
      <w:pPr>
        <w:ind w:firstLine="2200" w:firstLineChars="500"/>
        <w:outlineLvl w:val="0"/>
        <w:rPr>
          <w:rFonts w:ascii="华康简标题宋" w:hAnsi="宋体" w:eastAsia="华康简标题宋" w:cs="宋体"/>
          <w:color w:val="000000"/>
          <w:kern w:val="0"/>
          <w:sz w:val="44"/>
          <w:szCs w:val="44"/>
        </w:rPr>
      </w:pPr>
      <w:r>
        <w:rPr>
          <w:rFonts w:hint="eastAsia" w:ascii="华康简标题宋" w:hAnsi="宋体" w:eastAsia="华康简标题宋" w:cs="宋体"/>
          <w:color w:val="000000"/>
          <w:kern w:val="0"/>
          <w:sz w:val="44"/>
          <w:szCs w:val="44"/>
        </w:rPr>
        <w:t>履行行政决定催告书</w:t>
      </w:r>
    </w:p>
    <w:p>
      <w:pPr>
        <w:pStyle w:val="8"/>
        <w:spacing w:before="0" w:beforeAutospacing="0" w:after="0" w:afterAutospacing="0" w:line="660" w:lineRule="exact"/>
        <w:jc w:val="right"/>
        <w:rPr>
          <w:rFonts w:hint="default" w:ascii="仿宋_GB2312" w:hAnsi="宋体" w:eastAsia="仿宋_GB2312"/>
          <w:bCs/>
          <w:sz w:val="28"/>
          <w:szCs w:val="28"/>
        </w:rPr>
      </w:pPr>
      <w:r>
        <w:rPr>
          <w:rFonts w:ascii="宋体" w:eastAsia="宋体"/>
        </w:rPr>
        <w:t xml:space="preserve">          </w:t>
      </w:r>
      <w:r>
        <w:rPr>
          <w:rFonts w:ascii="仿宋_GB2312" w:eastAsia="仿宋_GB2312"/>
          <w:sz w:val="32"/>
          <w:szCs w:val="32"/>
        </w:rPr>
        <w:t xml:space="preserve">               </w:t>
      </w:r>
      <w:r>
        <w:rPr>
          <w:rFonts w:ascii="仿宋_GB2312" w:hAnsi="宋体" w:eastAsia="仿宋_GB2312"/>
          <w:sz w:val="28"/>
          <w:szCs w:val="28"/>
        </w:rPr>
        <w:t>东医保中心催字〔20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25</w:t>
      </w:r>
      <w:r>
        <w:rPr>
          <w:rFonts w:ascii="仿宋_GB2312" w:hAnsi="宋体" w:eastAsia="仿宋_GB2312"/>
          <w:sz w:val="28"/>
          <w:szCs w:val="28"/>
        </w:rPr>
        <w:t>〕第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31001</w:t>
      </w:r>
      <w:r>
        <w:rPr>
          <w:rFonts w:ascii="仿宋_GB2312" w:hAnsi="宋体" w:eastAsia="仿宋_GB2312"/>
          <w:sz w:val="28"/>
          <w:szCs w:val="28"/>
        </w:rPr>
        <w:t>号</w:t>
      </w:r>
    </w:p>
    <w:p>
      <w:pPr>
        <w:pStyle w:val="8"/>
        <w:spacing w:before="0" w:beforeAutospacing="0" w:after="0" w:afterAutospacing="0" w:line="660" w:lineRule="exact"/>
        <w:jc w:val="right"/>
        <w:rPr>
          <w:rFonts w:hint="default" w:ascii="仿宋_GB2312" w:hAnsi="宋体" w:eastAsia="仿宋_GB2312"/>
          <w:bCs/>
          <w:sz w:val="28"/>
          <w:szCs w:val="28"/>
        </w:rPr>
      </w:pPr>
    </w:p>
    <w:p>
      <w:pPr>
        <w:spacing w:before="289" w:line="5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姚柱辉</w:t>
      </w: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color w:val="auto"/>
          <w:sz w:val="28"/>
          <w:szCs w:val="28"/>
        </w:rPr>
        <w:t>身份号码：</w:t>
      </w:r>
      <w: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  <w:t>44190019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******</w:t>
      </w:r>
      <w:bookmarkStart w:id="0" w:name="_GoBack"/>
      <w:bookmarkEnd w:id="0"/>
      <w:r>
        <w:rPr>
          <w:rFonts w:hint="eastAsia" w:ascii="Times New Roman" w:hAnsi="Times New Roman" w:eastAsia="仿宋" w:cs="Times New Roman"/>
          <w:color w:val="auto"/>
          <w:sz w:val="28"/>
          <w:szCs w:val="28"/>
          <w:lang w:val="en-US" w:eastAsia="zh-CN"/>
        </w:rPr>
        <w:t>6339</w:t>
      </w:r>
      <w:r>
        <w:rPr>
          <w:rFonts w:hint="eastAsia" w:ascii="仿宋_GB2312" w:eastAsia="仿宋_GB2312"/>
          <w:sz w:val="28"/>
          <w:szCs w:val="28"/>
        </w:rPr>
        <w:t>）：</w:t>
      </w:r>
      <w:r>
        <w:rPr>
          <w:rFonts w:ascii="仿宋_GB2312" w:eastAsia="仿宋_GB2312"/>
          <w:sz w:val="28"/>
          <w:szCs w:val="28"/>
        </w:rPr>
        <w:t xml:space="preserve"> </w:t>
      </w:r>
    </w:p>
    <w:p>
      <w:pPr>
        <w:spacing w:before="289" w:line="50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我中心于20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/>
          <w:sz w:val="28"/>
          <w:szCs w:val="28"/>
        </w:rPr>
        <w:t>日对你作出的《退回医疗保障待遇通知书》（东医保中心退</w:t>
      </w:r>
      <w:r>
        <w:rPr>
          <w:rFonts w:ascii="仿宋_GB2312" w:eastAsia="仿宋_GB2312"/>
          <w:sz w:val="28"/>
          <w:szCs w:val="28"/>
        </w:rPr>
        <w:t>字〔</w:t>
      </w: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24</w:t>
      </w:r>
      <w:r>
        <w:rPr>
          <w:rFonts w:ascii="仿宋_GB2312" w:eastAsia="仿宋_GB2312"/>
          <w:sz w:val="28"/>
          <w:szCs w:val="28"/>
        </w:rPr>
        <w:t>〕第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31010</w:t>
      </w:r>
      <w:r>
        <w:rPr>
          <w:rFonts w:ascii="仿宋_GB2312" w:eastAsia="仿宋_GB2312"/>
          <w:sz w:val="28"/>
          <w:szCs w:val="28"/>
        </w:rPr>
        <w:t>号</w:t>
      </w:r>
      <w:r>
        <w:rPr>
          <w:rFonts w:hint="eastAsia" w:ascii="仿宋_GB2312" w:eastAsia="仿宋_GB2312"/>
          <w:sz w:val="28"/>
          <w:szCs w:val="28"/>
        </w:rPr>
        <w:t>），你在法定期限内未申请行政复议或者提起行政诉讼，又不履行我中心作出的行政决定。根据《中华人民共和国行政强制法》第五十四条之规定，现依法向你（单位）催告，请你（单位）自收到本催告书之日起十日内</w:t>
      </w:r>
      <w:r>
        <w:rPr>
          <w:rFonts w:ascii="仿宋_GB2312" w:eastAsia="仿宋_GB2312"/>
          <w:sz w:val="28"/>
          <w:szCs w:val="28"/>
        </w:rPr>
        <w:t>自觉履行上述行政决定。</w:t>
      </w:r>
      <w:r>
        <w:rPr>
          <w:rFonts w:hint="eastAsia" w:ascii="仿宋_GB2312" w:eastAsia="仿宋_GB2312"/>
          <w:sz w:val="28"/>
          <w:szCs w:val="28"/>
        </w:rPr>
        <w:t>逾期仍未履行的，我中心将申请人民法院强制执行。</w:t>
      </w:r>
    </w:p>
    <w:p>
      <w:pPr>
        <w:spacing w:before="289" w:line="50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特此催告。</w:t>
      </w:r>
    </w:p>
    <w:p>
      <w:pPr>
        <w:spacing w:line="460" w:lineRule="exact"/>
        <w:ind w:firstLine="560" w:firstLineChars="200"/>
        <w:rPr>
          <w:rFonts w:hint="eastAsia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szCs w:val="28"/>
        </w:rPr>
        <w:t>联 系 人：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刘小姐</w:t>
      </w:r>
      <w:r>
        <w:rPr>
          <w:rFonts w:hint="eastAsia" w:ascii="仿宋_GB2312" w:hAnsi="宋体" w:eastAsia="仿宋_GB2312"/>
          <w:sz w:val="28"/>
          <w:szCs w:val="28"/>
        </w:rPr>
        <w:t xml:space="preserve">            联系电话：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86669973</w:t>
      </w:r>
    </w:p>
    <w:p>
      <w:pPr>
        <w:spacing w:line="460" w:lineRule="exact"/>
        <w:ind w:firstLine="560" w:firstLineChars="20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联系地址: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东莞市企石镇振兴路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130号</w:t>
      </w:r>
    </w:p>
    <w:p>
      <w:pPr>
        <w:spacing w:line="600" w:lineRule="exact"/>
        <w:outlineLvl w:val="0"/>
        <w:rPr>
          <w:rFonts w:ascii="仿宋_GB2312" w:hAnsi="宋体" w:eastAsia="仿宋_GB2312"/>
          <w:sz w:val="28"/>
          <w:szCs w:val="28"/>
        </w:rPr>
      </w:pPr>
    </w:p>
    <w:p>
      <w:pPr>
        <w:spacing w:line="360" w:lineRule="exact"/>
        <w:ind w:right="840"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东莞市医疗保障事业管理中心</w:t>
      </w:r>
    </w:p>
    <w:p>
      <w:pPr>
        <w:spacing w:line="500" w:lineRule="exact"/>
        <w:ind w:right="11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25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29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spacing w:line="660" w:lineRule="exact"/>
        <w:ind w:right="1120" w:firstLine="5880" w:firstLineChars="21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</w:t>
      </w:r>
    </w:p>
    <w:sectPr>
      <w:pgSz w:w="11906" w:h="16838"/>
      <w:pgMar w:top="2155" w:right="1531" w:bottom="1985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康简标题宋">
    <w:altName w:val="宋体"/>
    <w:panose1 w:val="0201060900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5C"/>
    <w:rsid w:val="00393161"/>
    <w:rsid w:val="003A0887"/>
    <w:rsid w:val="00615DED"/>
    <w:rsid w:val="00710589"/>
    <w:rsid w:val="00990653"/>
    <w:rsid w:val="00AF58C7"/>
    <w:rsid w:val="00BA7EFF"/>
    <w:rsid w:val="00C7305C"/>
    <w:rsid w:val="00E1596C"/>
    <w:rsid w:val="0FEB602A"/>
    <w:rsid w:val="10BC3377"/>
    <w:rsid w:val="12BD7AA9"/>
    <w:rsid w:val="1A736E98"/>
    <w:rsid w:val="2AE96D62"/>
    <w:rsid w:val="2D3B396D"/>
    <w:rsid w:val="311D74F6"/>
    <w:rsid w:val="4907123C"/>
    <w:rsid w:val="516C4A26"/>
    <w:rsid w:val="51B86AF2"/>
    <w:rsid w:val="5B7C333D"/>
    <w:rsid w:val="68EE3E01"/>
    <w:rsid w:val="75805078"/>
    <w:rsid w:val="7B6B05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qFormat/>
    <w:uiPriority w:val="0"/>
    <w:pPr>
      <w:ind w:firstLine="645"/>
      <w:outlineLvl w:val="0"/>
    </w:pPr>
    <w:rPr>
      <w:rFonts w:ascii="仿宋_GB2312" w:hAnsi="Times New Roman" w:eastAsia="仿宋_GB2312" w:cs="Times New Roman"/>
      <w:spacing w:val="-4"/>
      <w:sz w:val="32"/>
      <w:szCs w:val="24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paragraph" w:customStyle="1" w:styleId="8">
    <w:name w:val="unnamed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新宋体" w:hAnsi="新宋体" w:eastAsia="新宋体" w:cs="Times New Roman"/>
      <w:color w:val="000000"/>
      <w:kern w:val="0"/>
      <w:sz w:val="20"/>
      <w:szCs w:val="20"/>
    </w:rPr>
  </w:style>
  <w:style w:type="character" w:customStyle="1" w:styleId="9">
    <w:name w:val="正文文本缩进 2 Char"/>
    <w:basedOn w:val="6"/>
    <w:link w:val="2"/>
    <w:qFormat/>
    <w:uiPriority w:val="0"/>
    <w:rPr>
      <w:rFonts w:ascii="仿宋_GB2312" w:hAnsi="Times New Roman" w:eastAsia="仿宋_GB2312" w:cs="Times New Roman"/>
      <w:spacing w:val="-4"/>
      <w:sz w:val="32"/>
      <w:szCs w:val="24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4</Pages>
  <Words>260</Words>
  <Characters>1482</Characters>
  <Lines>12</Lines>
  <Paragraphs>3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2022-08-26T09:01:00Z</dcterms:created>
  <dc:creator>Chinese User</dc:creator>
  <cp:lastModifiedBy>刘情仪</cp:lastModifiedBy>
  <cp:lastPrinted>2025-07-22T02:34:00Z</cp:lastPrinted>
  <dcterms:modified xsi:type="dcterms:W3CDTF">2025-07-25T07:22:00Z</dcterms:modified>
  <dc:title>《退回医疗保障待遇通知书》样版（一式两联：留存、被通知人）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983036AE7D2A445D8026F380666EBEAD</vt:lpwstr>
  </property>
</Properties>
</file>