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br w:type="textWrapping"/>
      </w:r>
      <w:r>
        <w:br w:type="textWrapping"/>
      </w:r>
      <w:r>
        <w:br w:type="textWrapping"/>
      </w:r>
      <w:r>
        <w:br w:type="textWrapping"/>
      </w:r>
      <w:r>
        <w:br w:type="textWrapping"/>
      </w:r>
    </w:p>
    <w:p>
      <w:pPr>
        <w:pStyle w:val="6"/>
        <w:jc w:val="center"/>
        <w:outlineLvl w:val="0"/>
      </w:pPr>
      <w:r>
        <w:rPr>
          <w:b/>
          <w:sz w:val="48"/>
        </w:rPr>
        <w:t>广东省政府采购</w:t>
      </w:r>
    </w:p>
    <w:p>
      <w:pPr>
        <w:pStyle w:val="6"/>
      </w:pPr>
      <w:r>
        <w:t>　</w:t>
      </w:r>
    </w:p>
    <w:p>
      <w:pPr>
        <w:pStyle w:val="6"/>
      </w:pPr>
      <w:r>
        <w:t>　</w:t>
      </w:r>
    </w:p>
    <w:p>
      <w:pPr>
        <w:pStyle w:val="6"/>
      </w:pPr>
      <w:r>
        <w:t>　</w:t>
      </w:r>
    </w:p>
    <w:p>
      <w:pPr>
        <w:pStyle w:val="6"/>
        <w:jc w:val="center"/>
        <w:outlineLvl w:val="0"/>
      </w:pPr>
      <w:r>
        <w:rPr>
          <w:b/>
          <w:sz w:val="48"/>
        </w:rPr>
        <w:t xml:space="preserve"> 竞 争 性 磋 商 文 件</w:t>
      </w:r>
    </w:p>
    <w:p>
      <w:pPr>
        <w:pStyle w:val="6"/>
      </w:pPr>
      <w:r>
        <w:t>　</w:t>
      </w:r>
    </w:p>
    <w:p>
      <w:pPr>
        <w:pStyle w:val="6"/>
      </w:pPr>
      <w:r>
        <w:t>　</w:t>
      </w:r>
    </w:p>
    <w:p>
      <w:pPr>
        <w:pStyle w:val="6"/>
      </w:pPr>
      <w:r>
        <w:t>　</w:t>
      </w:r>
    </w:p>
    <w:p>
      <w:pPr>
        <w:pStyle w:val="6"/>
      </w:pPr>
      <w:r>
        <w:t>　</w:t>
      </w:r>
    </w:p>
    <w:p>
      <w:pPr>
        <w:pStyle w:val="6"/>
      </w:pPr>
      <w:r>
        <w:t>　</w:t>
      </w:r>
    </w:p>
    <w:p>
      <w:pPr>
        <w:pStyle w:val="6"/>
      </w:pPr>
      <w:r>
        <w:t>　</w:t>
      </w:r>
    </w:p>
    <w:p>
      <w:pPr>
        <w:pStyle w:val="6"/>
      </w:pPr>
      <w:r>
        <w:t>　</w:t>
      </w:r>
    </w:p>
    <w:p>
      <w:pPr>
        <w:pStyle w:val="6"/>
        <w:jc w:val="center"/>
        <w:outlineLvl w:val="3"/>
      </w:pPr>
      <w:r>
        <w:rPr>
          <w:b/>
          <w:sz w:val="24"/>
        </w:rPr>
        <w:t>采购计划编号：441900030-2025-00418</w:t>
      </w:r>
    </w:p>
    <w:p>
      <w:pPr>
        <w:pStyle w:val="6"/>
        <w:jc w:val="center"/>
        <w:outlineLvl w:val="3"/>
      </w:pPr>
      <w:r>
        <w:rPr>
          <w:b/>
          <w:sz w:val="24"/>
        </w:rPr>
        <w:t>采购项目编号：441900030-2025-00418</w:t>
      </w:r>
    </w:p>
    <w:p>
      <w:pPr>
        <w:pStyle w:val="6"/>
        <w:jc w:val="center"/>
        <w:outlineLvl w:val="3"/>
      </w:pPr>
      <w:r>
        <w:rPr>
          <w:b/>
          <w:sz w:val="24"/>
        </w:rPr>
        <w:t>项目名称：沙田文化艺术中心修缮项目</w:t>
      </w:r>
    </w:p>
    <w:p>
      <w:pPr>
        <w:pStyle w:val="6"/>
        <w:jc w:val="center"/>
        <w:outlineLvl w:val="3"/>
      </w:pPr>
      <w:r>
        <w:rPr>
          <w:b/>
          <w:sz w:val="24"/>
        </w:rPr>
        <w:t>采购人：东莞市沙田镇工程建设中心</w:t>
      </w:r>
    </w:p>
    <w:p>
      <w:pPr>
        <w:pStyle w:val="6"/>
        <w:jc w:val="center"/>
        <w:outlineLvl w:val="3"/>
      </w:pPr>
      <w:r>
        <w:rPr>
          <w:b/>
          <w:sz w:val="24"/>
        </w:rPr>
        <w:t>采购代理机构：东莞市沙田镇招投标服务所</w:t>
      </w:r>
    </w:p>
    <w:p>
      <w:pPr>
        <w:pStyle w:val="6"/>
        <w:ind w:firstLine="480"/>
      </w:pPr>
      <w:r>
        <w:t xml:space="preserve">  </w:t>
      </w: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p>
    <w:p>
      <w:pPr>
        <w:pStyle w:val="6"/>
        <w:ind w:firstLine="480"/>
      </w:pPr>
      <w:bookmarkStart w:id="0" w:name="_GoBack"/>
      <w:bookmarkEnd w:id="0"/>
    </w:p>
    <w:p>
      <w:pPr>
        <w:pStyle w:val="6"/>
        <w:jc w:val="center"/>
        <w:outlineLvl w:val="1"/>
      </w:pPr>
      <w:r>
        <w:rPr>
          <w:b/>
          <w:sz w:val="36"/>
        </w:rPr>
        <w:t>第一章 磋商邀请</w:t>
      </w:r>
    </w:p>
    <w:p>
      <w:pPr>
        <w:pStyle w:val="6"/>
        <w:ind w:firstLine="480"/>
      </w:pPr>
      <w:r>
        <w:t>东莞市沙田镇招投标服务所受东莞市沙田镇工程建设中心的委托，采用竞争性磋商方式组织采购沙田文化艺术中心修缮项目。欢迎符合资格条件的供应商参加。</w:t>
      </w:r>
    </w:p>
    <w:p>
      <w:pPr>
        <w:pStyle w:val="6"/>
        <w:outlineLvl w:val="2"/>
      </w:pPr>
      <w:r>
        <w:rPr>
          <w:b/>
          <w:sz w:val="28"/>
        </w:rPr>
        <w:t>一.项目概述</w:t>
      </w:r>
    </w:p>
    <w:p>
      <w:pPr>
        <w:pStyle w:val="6"/>
        <w:outlineLvl w:val="3"/>
      </w:pPr>
      <w:r>
        <w:rPr>
          <w:b/>
          <w:sz w:val="24"/>
        </w:rPr>
        <w:t>1.名称与编号</w:t>
      </w:r>
    </w:p>
    <w:p>
      <w:pPr>
        <w:pStyle w:val="6"/>
        <w:ind w:firstLine="480"/>
      </w:pPr>
      <w:r>
        <w:t>采购项目名称：沙田文化艺术中心修缮项目</w:t>
      </w:r>
    </w:p>
    <w:p>
      <w:pPr>
        <w:pStyle w:val="6"/>
        <w:ind w:firstLine="480"/>
      </w:pPr>
      <w:r>
        <w:t>采购计划编号：441900030-2025-00418</w:t>
      </w:r>
    </w:p>
    <w:p>
      <w:pPr>
        <w:pStyle w:val="6"/>
        <w:ind w:firstLine="480"/>
      </w:pPr>
      <w:r>
        <w:t>采购项目编号：441900030-2025-00418</w:t>
      </w:r>
    </w:p>
    <w:p>
      <w:pPr>
        <w:pStyle w:val="6"/>
        <w:ind w:firstLine="480"/>
      </w:pPr>
      <w:r>
        <w:t>采购方式：竞争性磋商</w:t>
      </w:r>
    </w:p>
    <w:p>
      <w:pPr>
        <w:pStyle w:val="6"/>
        <w:ind w:firstLine="480"/>
      </w:pPr>
      <w:r>
        <w:t>预算金额：3,073,367.60元</w:t>
      </w:r>
    </w:p>
    <w:p>
      <w:pPr>
        <w:pStyle w:val="6"/>
        <w:outlineLvl w:val="3"/>
      </w:pPr>
      <w:r>
        <w:rPr>
          <w:b/>
          <w:sz w:val="24"/>
        </w:rPr>
        <w:t>2.项目内容及需求情况（采购项目技术规格、参数及要求）</w:t>
      </w:r>
    </w:p>
    <w:p>
      <w:pPr>
        <w:pStyle w:val="6"/>
      </w:pPr>
      <w:r>
        <w:t>采购包1(沙田文化艺术中心修缮项目):</w:t>
      </w:r>
    </w:p>
    <w:p>
      <w:pPr>
        <w:pStyle w:val="6"/>
      </w:pPr>
      <w:r>
        <w:t>采购包预算金额：3,073,367.60元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53"/>
        <w:gridCol w:w="2018"/>
        <w:gridCol w:w="970"/>
        <w:gridCol w:w="970"/>
        <w:gridCol w:w="1279"/>
        <w:gridCol w:w="9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7" w:type="dxa"/>
          </w:tcPr>
          <w:p>
            <w:pPr>
              <w:pStyle w:val="6"/>
            </w:pPr>
            <w:r>
              <w:t>品目号</w:t>
            </w:r>
          </w:p>
        </w:tc>
        <w:tc>
          <w:tcPr>
            <w:tcW w:w="1368" w:type="dxa"/>
          </w:tcPr>
          <w:p>
            <w:pPr>
              <w:pStyle w:val="6"/>
            </w:pPr>
            <w:r>
              <w:t>品目名称</w:t>
            </w:r>
          </w:p>
        </w:tc>
        <w:tc>
          <w:tcPr>
            <w:tcW w:w="2052" w:type="dxa"/>
          </w:tcPr>
          <w:p>
            <w:pPr>
              <w:pStyle w:val="6"/>
            </w:pPr>
            <w:r>
              <w:t>采购标的</w:t>
            </w:r>
          </w:p>
        </w:tc>
        <w:tc>
          <w:tcPr>
            <w:tcW w:w="977" w:type="dxa"/>
          </w:tcPr>
          <w:p>
            <w:pPr>
              <w:pStyle w:val="6"/>
            </w:pPr>
            <w:r>
              <w:t>数量（单位）</w:t>
            </w:r>
          </w:p>
        </w:tc>
        <w:tc>
          <w:tcPr>
            <w:tcW w:w="977" w:type="dxa"/>
          </w:tcPr>
          <w:p>
            <w:pPr>
              <w:pStyle w:val="6"/>
            </w:pPr>
            <w:r>
              <w:t>技术规格、参数及要求</w:t>
            </w:r>
          </w:p>
        </w:tc>
        <w:tc>
          <w:tcPr>
            <w:tcW w:w="977" w:type="dxa"/>
          </w:tcPr>
          <w:p>
            <w:pPr>
              <w:pStyle w:val="6"/>
            </w:pPr>
            <w:r>
              <w:t>品目预算(元)</w:t>
            </w:r>
          </w:p>
        </w:tc>
        <w:tc>
          <w:tcPr>
            <w:tcW w:w="977" w:type="dxa"/>
          </w:tcPr>
          <w:p>
            <w:pPr>
              <w:pStyle w:val="6"/>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6"/>
            </w:pPr>
            <w:r>
              <w:t>1-1</w:t>
            </w:r>
          </w:p>
        </w:tc>
        <w:tc>
          <w:tcPr>
            <w:tcW w:w="1368" w:type="dxa"/>
          </w:tcPr>
          <w:p>
            <w:pPr>
              <w:pStyle w:val="6"/>
            </w:pPr>
            <w:r>
              <w:t>其他建筑物、构筑物修缮</w:t>
            </w:r>
          </w:p>
        </w:tc>
        <w:tc>
          <w:tcPr>
            <w:tcW w:w="2052" w:type="dxa"/>
          </w:tcPr>
          <w:p>
            <w:pPr>
              <w:pStyle w:val="6"/>
            </w:pPr>
            <w:r>
              <w:t>沙田文化艺术中心修缮项目</w:t>
            </w:r>
          </w:p>
        </w:tc>
        <w:tc>
          <w:tcPr>
            <w:tcW w:w="977" w:type="dxa"/>
          </w:tcPr>
          <w:p>
            <w:pPr>
              <w:pStyle w:val="6"/>
            </w:pPr>
            <w:r>
              <w:t>1(宗)</w:t>
            </w:r>
          </w:p>
        </w:tc>
        <w:tc>
          <w:tcPr>
            <w:tcW w:w="977" w:type="dxa"/>
          </w:tcPr>
          <w:p>
            <w:pPr>
              <w:pStyle w:val="6"/>
            </w:pPr>
            <w:r>
              <w:t>详见第二章</w:t>
            </w:r>
          </w:p>
        </w:tc>
        <w:tc>
          <w:tcPr>
            <w:tcW w:w="977" w:type="dxa"/>
          </w:tcPr>
          <w:p>
            <w:pPr>
              <w:pStyle w:val="6"/>
            </w:pPr>
            <w:r>
              <w:t>3,073,367.60</w:t>
            </w:r>
          </w:p>
        </w:tc>
        <w:tc>
          <w:tcPr>
            <w:tcW w:w="977" w:type="dxa"/>
          </w:tcPr>
          <w:p>
            <w:pPr>
              <w:pStyle w:val="6"/>
            </w:pPr>
            <w:r>
              <w:t>否</w:t>
            </w:r>
          </w:p>
        </w:tc>
      </w:tr>
    </w:tbl>
    <w:p>
      <w:pPr>
        <w:pStyle w:val="6"/>
      </w:pPr>
      <w:r>
        <w:t>本采购包不接受联合体响应</w:t>
      </w:r>
    </w:p>
    <w:p>
      <w:pPr>
        <w:pStyle w:val="6"/>
      </w:pPr>
      <w:r>
        <w:t>合同分包：不允许合同分包</w:t>
      </w:r>
    </w:p>
    <w:p>
      <w:pPr>
        <w:pStyle w:val="6"/>
      </w:pPr>
      <w:r>
        <w:t>合同履行期限：90个日历天。</w:t>
      </w:r>
    </w:p>
    <w:p>
      <w:pPr>
        <w:pStyle w:val="6"/>
        <w:outlineLvl w:val="2"/>
      </w:pPr>
      <w:r>
        <w:rPr>
          <w:b/>
          <w:sz w:val="28"/>
        </w:rPr>
        <w:t>二.供应商的资格要求</w:t>
      </w:r>
    </w:p>
    <w:p>
      <w:pPr>
        <w:pStyle w:val="6"/>
        <w:outlineLvl w:val="3"/>
      </w:pPr>
      <w:r>
        <w:rPr>
          <w:b/>
          <w:sz w:val="24"/>
        </w:rPr>
        <w:t>1.供应商应具备《中华人民共和国政府采购法》第二十二条规定的条件，提供下列材料：</w:t>
      </w:r>
    </w:p>
    <w:p>
      <w:pPr>
        <w:pStyle w:val="6"/>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6"/>
      </w:pPr>
      <w:r>
        <w:t>2）有依法缴纳税收和社会保障资金的良好记录：提供《资格条件承诺函》。</w:t>
      </w:r>
    </w:p>
    <w:p>
      <w:pPr>
        <w:pStyle w:val="6"/>
      </w:pPr>
      <w:r>
        <w:t>3）具有良好的商业信誉和健全的财务会计制度：提供《资格条件承诺函》。</w:t>
      </w:r>
    </w:p>
    <w:p>
      <w:pPr>
        <w:pStyle w:val="6"/>
      </w:pPr>
      <w:r>
        <w:t>4）履行合同所必需的设备和专业技术能力：提供《资格条件承诺函》。</w:t>
      </w:r>
    </w:p>
    <w:p>
      <w:pPr>
        <w:pStyle w:val="6"/>
      </w:pPr>
      <w:r>
        <w:t>5）参加采购活动前3年内，在经营活动中没有重大违法记录：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
        <w:outlineLvl w:val="3"/>
      </w:pPr>
      <w:r>
        <w:rPr>
          <w:b/>
          <w:sz w:val="24"/>
        </w:rPr>
        <w:t>2.落实政府采购政策需满足的资格要求：</w:t>
      </w:r>
    </w:p>
    <w:p>
      <w:pPr>
        <w:pStyle w:val="6"/>
        <w:jc w:val="left"/>
      </w:pPr>
      <w:r>
        <w:t>采购包1（沙田文化艺术中心修缮项目）：参与的供应商（联合体）工程的施工单位全部为符合政策要求的中小企业</w:t>
      </w:r>
    </w:p>
    <w:p>
      <w:pPr>
        <w:pStyle w:val="6"/>
        <w:outlineLvl w:val="3"/>
      </w:pPr>
      <w:r>
        <w:rPr>
          <w:b/>
          <w:sz w:val="24"/>
        </w:rPr>
        <w:t>3.本项目特定的资格要求：</w:t>
      </w:r>
    </w:p>
    <w:p>
      <w:pPr>
        <w:pStyle w:val="6"/>
      </w:pPr>
      <w:r>
        <w:t>采购包1（沙田文化艺术中心修缮项目）：</w:t>
      </w:r>
    </w:p>
    <w:p>
      <w:pPr>
        <w:pStyle w:val="6"/>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6"/>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6"/>
      </w:pPr>
      <w:r>
        <w:t>3)具有建筑工程施工总承包三级（或以上）或建筑装修装饰工程专业承包二级（或以上）资质且同时具有建设主管部门颁发的《安全生产许可证》。项目负责人须具有二级或以上等级的注册建造师，建造师注册证书中列明的专业类别为建筑工程以及国家相关行政主管部门颁发的有效期内的安全生产考核合格证B类证。</w:t>
      </w:r>
    </w:p>
    <w:p>
      <w:pPr>
        <w:pStyle w:val="6"/>
        <w:outlineLvl w:val="2"/>
      </w:pPr>
      <w:r>
        <w:rPr>
          <w:b/>
          <w:sz w:val="28"/>
        </w:rPr>
        <w:t>三.获取磋商文件</w:t>
      </w:r>
    </w:p>
    <w:p>
      <w:pPr>
        <w:pStyle w:val="6"/>
        <w:ind w:firstLine="480"/>
      </w:pPr>
      <w:r>
        <w:t>时间：详见磋商公告及其变更公告（如有）</w:t>
      </w:r>
    </w:p>
    <w:p>
      <w:pPr>
        <w:pStyle w:val="6"/>
        <w:ind w:firstLine="480"/>
      </w:pPr>
      <w:r>
        <w:t>地点：详见磋商公告及其变更公告（如有）</w:t>
      </w:r>
    </w:p>
    <w:p>
      <w:pPr>
        <w:pStyle w:val="6"/>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6"/>
        <w:ind w:firstLine="480"/>
      </w:pPr>
      <w:r>
        <w:t>售价：免费</w:t>
      </w:r>
    </w:p>
    <w:p>
      <w:pPr>
        <w:pStyle w:val="6"/>
        <w:outlineLvl w:val="2"/>
      </w:pPr>
      <w:r>
        <w:rPr>
          <w:b/>
          <w:sz w:val="28"/>
        </w:rPr>
        <w:t>四.提交响应文件截止时间、开启时间和地点：</w:t>
      </w:r>
    </w:p>
    <w:p>
      <w:pPr>
        <w:pStyle w:val="6"/>
        <w:ind w:firstLine="480"/>
      </w:pPr>
      <w:r>
        <w:t>提交响应文件截止时间和开启时间：详见磋商公告及其变更公告（如有）（自响应文件开始发出之日起至响应供应商提交响应文件截止之日止，不得少于10个日历日）</w:t>
      </w:r>
    </w:p>
    <w:p>
      <w:pPr>
        <w:pStyle w:val="6"/>
        <w:ind w:firstLine="480"/>
      </w:pPr>
      <w:r>
        <w:t>地点：详见磋商公告及其变更公告（如有）</w:t>
      </w:r>
    </w:p>
    <w:p>
      <w:pPr>
        <w:pStyle w:val="6"/>
        <w:outlineLvl w:val="2"/>
      </w:pPr>
      <w:r>
        <w:rPr>
          <w:b/>
          <w:sz w:val="28"/>
        </w:rPr>
        <w:t>五.公告期限、发布公告的媒介：</w:t>
      </w:r>
    </w:p>
    <w:p>
      <w:pPr>
        <w:pStyle w:val="6"/>
        <w:ind w:firstLine="480"/>
      </w:pPr>
      <w:r>
        <w:t>1、公告期限：自本公告发布之日起不得少于3个工作日。</w:t>
      </w:r>
    </w:p>
    <w:p>
      <w:pPr>
        <w:pStyle w:val="6"/>
        <w:ind w:firstLine="480"/>
      </w:pPr>
      <w:r>
        <w:t>2、发布公告的媒介：中国政府采购网(www.ccgp.gov.cn)，广东省政府采购网(https://gdgpo.czt.gd.gov.cn/)；中国东莞沙田频道（http://www.dg.gov.cn/shatian/）</w:t>
      </w:r>
    </w:p>
    <w:p>
      <w:pPr>
        <w:pStyle w:val="6"/>
        <w:outlineLvl w:val="2"/>
      </w:pPr>
      <w:r>
        <w:rPr>
          <w:b/>
          <w:sz w:val="28"/>
        </w:rPr>
        <w:t>六.本项目联系方式：</w:t>
      </w:r>
    </w:p>
    <w:p>
      <w:pPr>
        <w:pStyle w:val="6"/>
        <w:outlineLvl w:val="3"/>
      </w:pPr>
      <w:r>
        <w:rPr>
          <w:b/>
          <w:sz w:val="24"/>
        </w:rPr>
        <w:t>1.采购人信息</w:t>
      </w:r>
    </w:p>
    <w:p>
      <w:pPr>
        <w:pStyle w:val="6"/>
        <w:ind w:firstLine="480"/>
      </w:pPr>
      <w:r>
        <w:t>名称：东莞市沙田镇工程建设中心</w:t>
      </w:r>
    </w:p>
    <w:p>
      <w:pPr>
        <w:pStyle w:val="6"/>
        <w:ind w:firstLine="480"/>
      </w:pPr>
      <w:r>
        <w:t>地址：沙田</w:t>
      </w:r>
    </w:p>
    <w:p>
      <w:pPr>
        <w:pStyle w:val="6"/>
        <w:ind w:firstLine="480"/>
      </w:pPr>
      <w:r>
        <w:t>联系方式：0769-88869563</w:t>
      </w:r>
    </w:p>
    <w:p>
      <w:pPr>
        <w:pStyle w:val="6"/>
        <w:outlineLvl w:val="3"/>
      </w:pPr>
      <w:r>
        <w:rPr>
          <w:b/>
          <w:sz w:val="24"/>
        </w:rPr>
        <w:t>2.采购代理机构信息</w:t>
      </w:r>
    </w:p>
    <w:p>
      <w:pPr>
        <w:pStyle w:val="6"/>
        <w:ind w:firstLine="480"/>
      </w:pPr>
      <w:r>
        <w:t>名称：东莞市沙田镇招投标服务所</w:t>
      </w:r>
    </w:p>
    <w:p>
      <w:pPr>
        <w:pStyle w:val="6"/>
        <w:ind w:firstLine="480"/>
      </w:pPr>
      <w:r>
        <w:t xml:space="preserve"> 地址：广东省东莞市沙田镇港口大道沙田段660号</w:t>
      </w:r>
    </w:p>
    <w:p>
      <w:pPr>
        <w:pStyle w:val="6"/>
        <w:ind w:firstLine="480"/>
      </w:pPr>
      <w:r>
        <w:t xml:space="preserve"> 联系方式：0769-88689208</w:t>
      </w:r>
    </w:p>
    <w:p>
      <w:pPr>
        <w:pStyle w:val="6"/>
        <w:outlineLvl w:val="3"/>
      </w:pPr>
      <w:r>
        <w:rPr>
          <w:b/>
          <w:sz w:val="24"/>
        </w:rPr>
        <w:t xml:space="preserve"> 3.项目联系方式</w:t>
      </w:r>
    </w:p>
    <w:p>
      <w:pPr>
        <w:pStyle w:val="6"/>
        <w:ind w:firstLine="480"/>
      </w:pPr>
      <w:r>
        <w:t xml:space="preserve"> 项目联系人：马玉涛</w:t>
      </w:r>
    </w:p>
    <w:p>
      <w:pPr>
        <w:pStyle w:val="6"/>
        <w:ind w:firstLine="480"/>
      </w:pPr>
      <w:r>
        <w:t xml:space="preserve"> 电话：0769-88689208</w:t>
      </w:r>
    </w:p>
    <w:p>
      <w:pPr>
        <w:pStyle w:val="6"/>
        <w:outlineLvl w:val="3"/>
      </w:pPr>
      <w:r>
        <w:rPr>
          <w:b/>
          <w:sz w:val="24"/>
        </w:rPr>
        <w:t xml:space="preserve"> 4.技术支持联系方式</w:t>
      </w:r>
    </w:p>
    <w:p>
      <w:pPr>
        <w:pStyle w:val="6"/>
        <w:ind w:firstLine="480"/>
      </w:pPr>
      <w:r>
        <w:t>云平台联系方式：020-88696588</w:t>
      </w:r>
    </w:p>
    <w:p>
      <w:pPr>
        <w:pStyle w:val="6"/>
        <w:ind w:firstLine="480"/>
      </w:pPr>
      <w:r>
        <w:t>开标评标服务专线：020-88696599</w:t>
      </w:r>
    </w:p>
    <w:p>
      <w:pPr>
        <w:pStyle w:val="6"/>
      </w:pPr>
      <w:r>
        <w:t xml:space="preserve"> 采购代理机构：东莞市沙田镇招投标服务所</w:t>
      </w:r>
    </w:p>
    <w:p>
      <w:pPr>
        <w:pStyle w:val="6"/>
        <w:ind w:firstLine="480"/>
      </w:pPr>
      <w:r>
        <w:t xml:space="preserve">  </w:t>
      </w:r>
    </w:p>
    <w:p>
      <w:pPr>
        <w:pStyle w:val="6"/>
        <w:jc w:val="center"/>
        <w:outlineLvl w:val="1"/>
      </w:pPr>
      <w:r>
        <w:rPr>
          <w:b/>
          <w:sz w:val="36"/>
        </w:rPr>
        <w:t>第二章 采购需求</w:t>
      </w:r>
    </w:p>
    <w:p>
      <w:pPr>
        <w:pStyle w:val="6"/>
        <w:outlineLvl w:val="2"/>
      </w:pPr>
      <w:r>
        <w:rPr>
          <w:b/>
          <w:sz w:val="28"/>
        </w:rPr>
        <w:t>一、项目概况：</w:t>
      </w:r>
    </w:p>
    <w:p>
      <w:pPr>
        <w:pStyle w:val="6"/>
      </w:pPr>
      <w:r>
        <w:rPr>
          <w:b/>
          <w:color w:val="000000"/>
          <w:sz w:val="21"/>
        </w:rPr>
        <w:t>一、采购项目内容</w:t>
      </w:r>
    </w:p>
    <w:p>
      <w:pPr>
        <w:pStyle w:val="6"/>
        <w:ind w:left="120"/>
      </w:pPr>
      <w:r>
        <w:rPr>
          <w:color w:val="000000"/>
          <w:sz w:val="21"/>
        </w:rPr>
        <w:t>（1）采购项目概况简介（分包情况须分别表述）</w:t>
      </w:r>
    </w:p>
    <w:p>
      <w:pPr>
        <w:pStyle w:val="6"/>
        <w:ind w:left="120"/>
      </w:pPr>
      <w:r>
        <w:rPr>
          <w:color w:val="000000"/>
          <w:sz w:val="21"/>
        </w:rPr>
        <w:t>本项目为将沙田文化艺术中心进行修缮，建筑总面积3972.42平方米，最高建筑高度12.589米，最高楼层数2层。本次修缮主要内容如下：</w:t>
      </w:r>
    </w:p>
    <w:p>
      <w:pPr>
        <w:pStyle w:val="6"/>
        <w:ind w:left="120"/>
      </w:pPr>
      <w:r>
        <w:rPr>
          <w:color w:val="000000"/>
          <w:sz w:val="21"/>
        </w:rPr>
        <w:t>1、1-12#楼建筑外立面、屋面进行翻新、防水修缮，同时增加排水措施；2、中心园区入门处龙舟雕塑，园区内大鱼雕塑翻新；3、二层室外走廊相关位置进行翻新、防水修缮，同时增加排水措施；4、9号访客大厅首层室内地面和踢脚线进行翻新改造。5、园林绿植恢复修缮。</w:t>
      </w:r>
    </w:p>
    <w:p>
      <w:pPr>
        <w:pStyle w:val="6"/>
        <w:spacing w:before="120"/>
      </w:pPr>
      <w:r>
        <w:rPr>
          <w:b/>
          <w:color w:val="000000"/>
          <w:sz w:val="21"/>
        </w:rPr>
        <w:t>二、项目验收标准</w:t>
      </w:r>
    </w:p>
    <w:p>
      <w:pPr>
        <w:pStyle w:val="6"/>
        <w:ind w:left="120"/>
      </w:pPr>
      <w:r>
        <w:rPr>
          <w:color w:val="000000"/>
          <w:sz w:val="21"/>
        </w:rPr>
        <w:t>（一）工程需以施工图纸和《建筑装饰装修施工质量验收规范》（GB50210－2001）、《建筑工程施工质量验收评定统一标准》（GB50300-2001）等国家制订的施工及验收规范以及使用方需求为质量评定验收标准。并达到合格标准。</w:t>
      </w:r>
    </w:p>
    <w:p>
      <w:pPr>
        <w:pStyle w:val="6"/>
        <w:ind w:left="120"/>
      </w:pPr>
      <w:r>
        <w:rPr>
          <w:color w:val="000000"/>
          <w:sz w:val="21"/>
        </w:rPr>
        <w:t>（二）甲、乙双方应及时办理隐蔽工程和中间工程的检查与验收手续。乙方应于验收前24小时通知甲方，甲方代表接到通知后24小时内应到现场检验，认可签证后，方可进行下一工序施工。若甲方要求复验时，乙方应按要求办理复验。若复验合格，甲方应承担复验费用，由此造成停工，工期顺延；若复验不合格，其复验及返工费用由乙方承担，但工期也不予顺延。</w:t>
      </w:r>
    </w:p>
    <w:p>
      <w:pPr>
        <w:pStyle w:val="6"/>
        <w:ind w:left="120"/>
      </w:pPr>
      <w:r>
        <w:rPr>
          <w:color w:val="000000"/>
          <w:sz w:val="21"/>
        </w:rPr>
        <w:t>（三）由于乙方原因造成质量事故，其返工费用由乙方承担，工期不顺延。</w:t>
      </w:r>
    </w:p>
    <w:p>
      <w:pPr>
        <w:pStyle w:val="6"/>
        <w:ind w:left="120"/>
      </w:pPr>
      <w:r>
        <w:rPr>
          <w:color w:val="000000"/>
          <w:sz w:val="21"/>
        </w:rPr>
        <w:t>（四）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若验收不合格，乙方在甲方限定时间内修改后重新验收，并承担由于修改而产生的费用。工期不予顺延，竣工日期以最后检验合格的日期为准。</w:t>
      </w:r>
    </w:p>
    <w:p>
      <w:pPr>
        <w:pStyle w:val="6"/>
        <w:ind w:left="120"/>
      </w:pPr>
      <w:r>
        <w:rPr>
          <w:color w:val="000000"/>
          <w:sz w:val="21"/>
        </w:rPr>
        <w:t>（五）工程竣工验收，国家颁发的施工验收规范、质量检验标准和使用科室需求为依据。工程竣工验收合格后移交甲方管理，自工程移交甲方管理日起计算，装修工程保修期为2-5年，在保修期内因施工造成的工程质量问题,甲方应书面通知乙方并约定时间进行修理，乙方应在1小时内做出回应。否则，甲方有权另行处理，该费用由乙方承担，甲方有权在乙方工程款中扣除，质保金不足以支付维修费用，乙方应在收到甲方通知之日支付。</w:t>
      </w:r>
    </w:p>
    <w:p>
      <w:pPr>
        <w:pStyle w:val="6"/>
        <w:ind w:firstLine="151"/>
        <w:jc w:val="both"/>
      </w:pPr>
      <w:r>
        <w:rPr>
          <w:b/>
          <w:color w:val="000000"/>
          <w:sz w:val="21"/>
        </w:rPr>
        <w:t>三、其他事项</w:t>
      </w:r>
    </w:p>
    <w:p>
      <w:pPr>
        <w:pStyle w:val="6"/>
        <w:ind w:left="120"/>
      </w:pPr>
      <w:r>
        <w:rPr>
          <w:color w:val="000000"/>
          <w:sz w:val="21"/>
        </w:rPr>
        <w:t>（一）质保期及其他要求</w:t>
      </w:r>
    </w:p>
    <w:p>
      <w:pPr>
        <w:pStyle w:val="6"/>
        <w:ind w:left="120"/>
      </w:pPr>
      <w:r>
        <w:rPr>
          <w:color w:val="000000"/>
          <w:sz w:val="21"/>
        </w:rPr>
        <w:t>1. 根据《建设工程质量管理条例》，正常使用条件下，建设工程的最低保修期限为：</w:t>
      </w:r>
    </w:p>
    <w:p>
      <w:pPr>
        <w:pStyle w:val="6"/>
        <w:ind w:left="120"/>
      </w:pPr>
      <w:r>
        <w:rPr>
          <w:color w:val="000000"/>
          <w:sz w:val="21"/>
        </w:rPr>
        <w:t>（1）基础设施工程、房屋建筑的地基基础工程和主体结构工程，为设计文件规定的该工程的合理使用年限。</w:t>
      </w:r>
    </w:p>
    <w:p>
      <w:pPr>
        <w:pStyle w:val="6"/>
        <w:ind w:left="120"/>
      </w:pPr>
      <w:r>
        <w:rPr>
          <w:color w:val="000000"/>
          <w:sz w:val="21"/>
        </w:rPr>
        <w:t>（2）屋面防水工程、有防水要求的卫生间、房间和外墙面的防渗漏，为5年。</w:t>
      </w:r>
    </w:p>
    <w:p>
      <w:pPr>
        <w:pStyle w:val="6"/>
        <w:ind w:left="120"/>
      </w:pPr>
      <w:r>
        <w:rPr>
          <w:color w:val="000000"/>
          <w:sz w:val="21"/>
        </w:rPr>
        <w:t>（3）供热与供冷系统，为2个采暖期、供冷期。</w:t>
      </w:r>
    </w:p>
    <w:p>
      <w:pPr>
        <w:pStyle w:val="6"/>
        <w:ind w:left="120"/>
      </w:pPr>
      <w:r>
        <w:rPr>
          <w:color w:val="000000"/>
          <w:sz w:val="21"/>
        </w:rPr>
        <w:t>（4）电气管线、给排水管道、设备安装和装修工程，为2年。</w:t>
      </w:r>
    </w:p>
    <w:p>
      <w:pPr>
        <w:pStyle w:val="6"/>
        <w:ind w:left="120"/>
      </w:pPr>
      <w:r>
        <w:rPr>
          <w:color w:val="000000"/>
          <w:sz w:val="21"/>
        </w:rPr>
        <w:t>（5）建设工程的质量保修期自竣工验收合格之日起计算。</w:t>
      </w:r>
    </w:p>
    <w:p>
      <w:pPr>
        <w:pStyle w:val="6"/>
        <w:ind w:left="120"/>
      </w:pPr>
      <w:r>
        <w:rPr>
          <w:color w:val="000000"/>
          <w:sz w:val="21"/>
        </w:rPr>
        <w:t>2. 竣工验收后，质量保证金用于乙方对合同工程质量的担保。乙方未按照法律法规有关规定和合同约定履行质量保修义务的，采购人有权从质量保证金中扣留用于质量保修的各项支出，扣除质量保修的各项支出后，乙方应在3日内补齐质量保证金。</w:t>
      </w:r>
    </w:p>
    <w:p>
      <w:pPr>
        <w:pStyle w:val="6"/>
        <w:ind w:left="120"/>
      </w:pPr>
      <w:r>
        <w:rPr>
          <w:color w:val="000000"/>
          <w:sz w:val="21"/>
        </w:rPr>
        <w:t>3. 在质保期内发生的质量问题，由乙方负责免费解决，包退包换（因采购人使用不当或其他人为因素造成的故障除外）。</w:t>
      </w:r>
    </w:p>
    <w:p>
      <w:pPr>
        <w:pStyle w:val="6"/>
        <w:ind w:left="120"/>
      </w:pPr>
      <w:r>
        <w:rPr>
          <w:color w:val="000000"/>
          <w:sz w:val="21"/>
        </w:rPr>
        <w:t>4. 在任何时候，乙方均不能免除因施工本身的缺陷所应负的责任。若乙方为本项目提供的工程质量因自身的缺陷造成采购人损失的，乙方须全额赔偿，采购人有权追究供应商相关法律责任。</w:t>
      </w:r>
    </w:p>
    <w:p>
      <w:pPr>
        <w:pStyle w:val="6"/>
        <w:ind w:left="120"/>
      </w:pPr>
      <w:r>
        <w:rPr>
          <w:color w:val="000000"/>
          <w:sz w:val="21"/>
        </w:rPr>
        <w:t>5. 在质保期内维修响应速度：如发生紧急抢修事故的，乙方应在1小时内响应，2小时内到达现场，并保证到场后48小时内保修/抢修。</w:t>
      </w:r>
    </w:p>
    <w:p>
      <w:pPr>
        <w:pStyle w:val="6"/>
        <w:ind w:left="120"/>
      </w:pPr>
      <w:r>
        <w:rPr>
          <w:color w:val="000000"/>
          <w:sz w:val="21"/>
        </w:rPr>
        <w:t>6. 若乙方未按照规定的时间完成项目（经采购人书面同意可延长工期的除外），采购人可要求乙方支付违约金。从逾期之日起每日按合同总价的0.5%的向甲方支付违约金；逾期15天或以上的，采购人有权终止合同，要求乙方一次性支付合同总金额的5%违约金，并且给采购人造成的经济损失由乙方承担赔偿责任。</w:t>
      </w:r>
    </w:p>
    <w:p>
      <w:pPr>
        <w:pStyle w:val="6"/>
        <w:ind w:left="120"/>
      </w:pPr>
      <w:r>
        <w:rPr>
          <w:color w:val="000000"/>
          <w:sz w:val="21"/>
        </w:rPr>
        <w:t>（二）奖励和违约责任</w:t>
      </w:r>
    </w:p>
    <w:p>
      <w:pPr>
        <w:pStyle w:val="6"/>
        <w:ind w:left="120"/>
      </w:pPr>
      <w:r>
        <w:rPr>
          <w:color w:val="000000"/>
          <w:sz w:val="21"/>
        </w:rPr>
        <w:t>1. 乙方应妥善保护甲方提供的设备及现场堆放的家具、陈设和工程成品，如造成损失，应照价赔偿。</w:t>
      </w:r>
    </w:p>
    <w:p>
      <w:pPr>
        <w:pStyle w:val="6"/>
        <w:ind w:left="120"/>
      </w:pPr>
      <w:r>
        <w:rPr>
          <w:color w:val="000000"/>
          <w:sz w:val="21"/>
        </w:rPr>
        <w:t>2. 甲方未办理任何手续，擅自同意拆改原有建筑物结构或设备管线，由此发生的损失或事故（包括罚款），由甲方负责并承担损失。</w:t>
      </w:r>
    </w:p>
    <w:p>
      <w:pPr>
        <w:pStyle w:val="6"/>
        <w:ind w:left="120"/>
      </w:pPr>
      <w:r>
        <w:rPr>
          <w:color w:val="000000"/>
          <w:sz w:val="21"/>
        </w:rPr>
        <w:t>3. 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pPr>
        <w:pStyle w:val="6"/>
        <w:ind w:left="120"/>
      </w:pPr>
      <w:r>
        <w:rPr>
          <w:color w:val="000000"/>
          <w:sz w:val="21"/>
        </w:rPr>
        <w:t>4. 未经甲方同意，乙方擅自拆改原建筑物结构或设备管线，由此发生的损失或事故（包括罚款），由乙方负责并承担损失。</w:t>
      </w:r>
    </w:p>
    <w:p>
      <w:pPr>
        <w:pStyle w:val="6"/>
        <w:ind w:left="120"/>
      </w:pPr>
      <w:r>
        <w:rPr>
          <w:color w:val="000000"/>
          <w:sz w:val="21"/>
        </w:rPr>
        <w:t>5. 未办理验收手续，甲方擅自动用，造成损失由甲方负责。如甲方确需提前使用，可与乙方就现场情况确认及记录有关资料。</w:t>
      </w:r>
    </w:p>
    <w:p>
      <w:pPr>
        <w:pStyle w:val="6"/>
        <w:ind w:left="120"/>
      </w:pPr>
      <w:r>
        <w:rPr>
          <w:color w:val="000000"/>
          <w:sz w:val="21"/>
        </w:rPr>
        <w:t>6. 因一方原因，合同无法继续履行时，应通知对方，办理合同终止协议，并由责任方赔偿对方由此造成的经济损失。</w:t>
      </w:r>
    </w:p>
    <w:p>
      <w:pPr>
        <w:pStyle w:val="6"/>
        <w:ind w:left="120"/>
      </w:pPr>
      <w:r>
        <w:rPr>
          <w:color w:val="000000"/>
          <w:sz w:val="21"/>
        </w:rPr>
        <w:t>7.乙方发生下列条款的任何一条，甲方有权声明终止本合同的全部或一部分：</w:t>
      </w:r>
    </w:p>
    <w:p>
      <w:pPr>
        <w:pStyle w:val="6"/>
        <w:ind w:left="120"/>
      </w:pPr>
      <w:r>
        <w:rPr>
          <w:color w:val="000000"/>
          <w:sz w:val="21"/>
        </w:rPr>
        <w:t>（1）依照国家有关法律、法规的规定,宣告破产、倒闭，与债权人达成协议。</w:t>
      </w:r>
    </w:p>
    <w:p>
      <w:pPr>
        <w:pStyle w:val="6"/>
        <w:ind w:left="120"/>
      </w:pPr>
      <w:r>
        <w:rPr>
          <w:color w:val="000000"/>
          <w:sz w:val="21"/>
        </w:rPr>
        <w:t>（2）办理清算。</w:t>
      </w:r>
    </w:p>
    <w:p>
      <w:pPr>
        <w:pStyle w:val="6"/>
        <w:ind w:left="120"/>
      </w:pPr>
      <w:r>
        <w:rPr>
          <w:color w:val="000000"/>
          <w:sz w:val="21"/>
        </w:rPr>
        <w:t>（3）办理公司的重整。</w:t>
      </w:r>
    </w:p>
    <w:p>
      <w:pPr>
        <w:pStyle w:val="6"/>
        <w:ind w:left="120"/>
      </w:pPr>
      <w:r>
        <w:rPr>
          <w:color w:val="000000"/>
          <w:sz w:val="21"/>
        </w:rPr>
        <w:t>（4）与其他公司进行合并。</w:t>
      </w:r>
    </w:p>
    <w:p>
      <w:pPr>
        <w:pStyle w:val="6"/>
        <w:ind w:left="120"/>
      </w:pPr>
      <w:r>
        <w:rPr>
          <w:color w:val="000000"/>
          <w:sz w:val="21"/>
        </w:rPr>
        <w:t>（5）经甲方确认已经丧失偿还债务的能力。</w:t>
      </w:r>
    </w:p>
    <w:p>
      <w:pPr>
        <w:pStyle w:val="6"/>
        <w:ind w:left="120"/>
      </w:pPr>
      <w:r>
        <w:rPr>
          <w:color w:val="000000"/>
          <w:sz w:val="21"/>
        </w:rPr>
        <w:t>（6）严重违反合同重要条款约定。</w:t>
      </w:r>
    </w:p>
    <w:p>
      <w:pPr>
        <w:pStyle w:val="6"/>
        <w:ind w:left="120"/>
      </w:pPr>
      <w:r>
        <w:rPr>
          <w:color w:val="000000"/>
          <w:sz w:val="21"/>
        </w:rPr>
        <w:t>8. 本合同依照合同规定而全部或一部分终止后，乙方应在收到甲方书面通知后，在规定时间内撤走所有人员与工具及器械等。否则乙方放在工地上的工具、器械等将被认为废弃物，甲方有权处理，处理费用由乙方支付。</w:t>
      </w:r>
    </w:p>
    <w:p>
      <w:pPr>
        <w:pStyle w:val="6"/>
        <w:ind w:left="120"/>
      </w:pPr>
      <w:r>
        <w:rPr>
          <w:color w:val="000000"/>
          <w:sz w:val="21"/>
        </w:rPr>
        <w:t>（三）解决争议的方法</w:t>
      </w:r>
    </w:p>
    <w:p>
      <w:pPr>
        <w:pStyle w:val="6"/>
        <w:ind w:left="120"/>
      </w:pPr>
      <w:r>
        <w:rPr>
          <w:color w:val="000000"/>
          <w:sz w:val="21"/>
        </w:rPr>
        <w:t>1.合同在履行期间，双方发生争议时，在不影响工程进度的前提下，双方可采取协商解决或请有关部门进行调解。</w:t>
      </w:r>
    </w:p>
    <w:p>
      <w:pPr>
        <w:pStyle w:val="6"/>
        <w:ind w:left="120"/>
      </w:pPr>
      <w:r>
        <w:rPr>
          <w:color w:val="000000"/>
          <w:sz w:val="21"/>
        </w:rPr>
        <w:t>2.当事人不愿通过协商、调解解决或者协商、调解不成时，本合同在执行中发生的争议双方向工程所在地人民法院起诉解决。在进行法院审理期间，除提交法院审理的事项外，合同其他部分仍继续履行。</w:t>
      </w:r>
    </w:p>
    <w:p>
      <w:pPr>
        <w:pStyle w:val="6"/>
        <w:spacing w:before="120"/>
        <w:ind w:firstLine="174"/>
      </w:pPr>
      <w:r>
        <w:t>采购包1（沙田文化艺术中心修缮项目）</w:t>
      </w:r>
      <w:r>
        <w:rPr>
          <w:b/>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76"/>
        <w:gridCol w:w="6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tcPr>
          <w:p>
            <w:pPr>
              <w:pStyle w:val="6"/>
            </w:pPr>
            <w:r>
              <w:t>标的提供的时间</w:t>
            </w:r>
          </w:p>
        </w:tc>
        <w:tc>
          <w:tcPr>
            <w:tcW w:w="6646" w:type="dxa"/>
          </w:tcPr>
          <w:p>
            <w:pPr>
              <w:pStyle w:val="6"/>
            </w:pPr>
            <w:r>
              <w:t>工期为90天，以采购人签发的开工令时间为准。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tcPr>
          <w:p>
            <w:pPr>
              <w:pStyle w:val="6"/>
            </w:pPr>
            <w:r>
              <w:t>标的提供的地点</w:t>
            </w:r>
          </w:p>
        </w:tc>
        <w:tc>
          <w:tcPr>
            <w:tcW w:w="6646" w:type="dxa"/>
          </w:tcPr>
          <w:p>
            <w:pPr>
              <w:pStyle w:val="6"/>
            </w:pPr>
            <w:r>
              <w:t>东莞市沙田镇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tcPr>
          <w:p>
            <w:pPr>
              <w:pStyle w:val="6"/>
            </w:pPr>
            <w:r>
              <w:t>付款方式</w:t>
            </w:r>
          </w:p>
        </w:tc>
        <w:tc>
          <w:tcPr>
            <w:tcW w:w="6646" w:type="dxa"/>
          </w:tcPr>
          <w:p>
            <w:pPr>
              <w:pStyle w:val="6"/>
            </w:pPr>
            <w:r>
              <w:t>第1期为(进度款)：支付比例30%，第1期：支付比例30%，合同签订后，采购人 30 个工作日内向成交供应商支付合同总价的 30%。</w:t>
            </w:r>
          </w:p>
          <w:p>
            <w:pPr>
              <w:pStyle w:val="6"/>
            </w:pPr>
            <w:r>
              <w:t>第2期为(进度款)：支付比例50%，第2期：支付比例50%，工程竣工验收后，供应商提供验收报告，采购人30 个工作日内向成交供应商支付至合同总价的80%。</w:t>
            </w:r>
          </w:p>
          <w:p>
            <w:pPr>
              <w:pStyle w:val="6"/>
            </w:pPr>
            <w:r>
              <w:t>第3期为(进度款)：支付比例17%，第3期：支付比例17%，工程完成结算后，采购人 30 个工作日内向成交供应商支过至结算价的97%。</w:t>
            </w:r>
          </w:p>
          <w:p>
            <w:pPr>
              <w:pStyle w:val="6"/>
            </w:pPr>
            <w:r>
              <w:t>第4期为(进度款)：支付比例3%，第4期：支付比例3%，待工程项目缺陷责任期结束后,采购人自收到发票 30 个工作日内向成交供应商支付剩余款项。 （注：付款前成交供应商应向采购人提出请款申请及所需的材料和等额合格发票。本合同的经费由财政拨款，如因政策影响，拨款未能及时到位，成交供应商不得以此为由而不履行本合同规定的义务，如果成交供应商怠于或者拒绝提供资料或者办理手续的，则因此产生的付款迟延的责任全部由成交供应商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2"/>
          </w:tcPr>
          <w:p>
            <w:pPr>
              <w:pStyle w:val="6"/>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tcPr>
          <w:p>
            <w:pPr>
              <w:pStyle w:val="6"/>
            </w:pPr>
            <w:r>
              <w:t>验收要求</w:t>
            </w:r>
          </w:p>
        </w:tc>
        <w:tc>
          <w:tcPr>
            <w:tcW w:w="6646" w:type="dxa"/>
          </w:tcPr>
          <w:p>
            <w:pPr>
              <w:pStyle w:val="6"/>
            </w:pPr>
            <w:r>
              <w:t>1期：验收期次要求如下： 1、乙方应按照招标图纸与施工合同要求施工，随时接受采购人的检查，为检查提供便利条件。如有施工与要求不相符处，需按采购人要求返工修改，并承担因自身原因导致返工、修改的费用。 2、工程具备验收条件，乙方按国家工程有关规定，向采购人提供完整资料和验收报告。乙方应按采购人或采购人认可的有关部门提出的修改意见进行修改，并承担因自身原因造成修改的费用。 3、验收标准：达到国家或行业质量检验的合格标准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tcPr>
          <w:p>
            <w:pPr>
              <w:pStyle w:val="6"/>
            </w:pPr>
            <w:r>
              <w:t>履约保证金</w:t>
            </w:r>
          </w:p>
        </w:tc>
        <w:tc>
          <w:tcPr>
            <w:tcW w:w="6646" w:type="dxa"/>
          </w:tcPr>
          <w:p>
            <w:pPr>
              <w:pStyle w:val="6"/>
            </w:pPr>
            <w:r>
              <w:t>收取比例：5%,说明：1、成交人应在采购合同签订前向采购人缴纳履约保证金，履约保证金金额为合同总金额的5%。履约保证金可以采用银行转账到采购人指定账户，或者以专业担保机构、金融机构出具的担保函等非现金的形式缴交。（1）采用银行转账形式：履约保证金汇入采购人指定账户，到期后无息退还。保证金汇入指定履约保证金专用账户（户名:东莞市沙田镇国库支付中心，开户行:中国建设银行股份有限公司东莞沙田支行，账号:44001776608059000333-0004）。（2）采用担保函形式：履约保函应是合法经营的金融机构或担保机构出具的保函。履约保函的内容，应符合采购文件和采购合同 的要求。履约保函应在项目缺陷责任期满后28天内继续有效。 2、如果成交人没有按照上述履约保证金的规定执行，采购人将有充分的理由解除合同，给采购人造成的损失，还应当予以赔偿。 3、履约保证金的退还条件：向采购人提交了履约保证金的，成交人在依法履行完毕采购合同后，成交人可向采购人提交退回履约保证金的申请，采购人收到成交人的退回履约保证金申请后，3个工作日内予以答复，由采购单位按照合同约定及相关法规规定办理履约保证金退回手续。4、下列情况履约保证金将不予退还：（1）成交人将中标项目转让给他人，或者在投标文件中未说明，且未经采购人同意将中标项目分包给 他人。（2）成交人在履行采购合同期间，违反相关法律法规的规定及合同约定条款，损害了采购人利益的。（3）成交人未在成交通知书发出30天内与采购人签订合同、向采购人提出不合理的要求作为签订合同的条件、无正当理由放弃中标资格等导致未与采购人在规定时间内签定采购合同。 履约保证金可以以履约保函（保险）形式提供，目前"广东政府采购智慧云平台金融服务中心(https://gdgpo.czt.gd.gov.cn/zcdservice/zcd/guangdong/)已实现电子履约保函（保险）在线办理功能，有意愿供应商可自行办理提供。履约保证金可以以履约保函（保险）形式提供，目前"广东政府采购智慧云平台金融服务中心 (https://gdgpo.czt.gd.gov.cn/zcdservice/zcd/guangdong/)已实现电子履约保函（保险）在线办理功能，有意愿供应商可自行办理提供。</w:t>
            </w:r>
          </w:p>
          <w:p>
            <w:pPr>
              <w:pStyle w:val="6"/>
            </w:pPr>
            <w:r>
              <w:t>履约保证金可以以履约保函（保险）形式提供，目前"广东政府采购智慧云平台金融服务中心(https://gdgpo.czt.gd.gov.cn/zcdservice/zcd/guangdong/)已实现电子履约保函（保险）在线办理功能，有意愿供应商可自行办理提供。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76" w:type="dxa"/>
          </w:tcPr>
          <w:p>
            <w:pPr>
              <w:pStyle w:val="6"/>
            </w:pPr>
            <w:r>
              <w:t>其他</w:t>
            </w:r>
          </w:p>
        </w:tc>
        <w:tc>
          <w:tcPr>
            <w:tcW w:w="6646" w:type="dxa"/>
          </w:tcPr>
          <w:p>
            <w:pPr>
              <w:pStyle w:val="6"/>
            </w:pPr>
          </w:p>
        </w:tc>
      </w:tr>
    </w:tbl>
    <w:p>
      <w:pPr>
        <w:pStyle w:val="6"/>
      </w:pPr>
      <w:r>
        <w:t>其他商务需求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680"/>
        <w:gridCol w:w="1080"/>
        <w:gridCol w:w="5818"/>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6" w:type="dxa"/>
          </w:tcPr>
          <w:p>
            <w:pPr>
              <w:pStyle w:val="6"/>
              <w:jc w:val="center"/>
            </w:pPr>
            <w:r>
              <w:t>参数性质</w:t>
            </w:r>
          </w:p>
        </w:tc>
        <w:tc>
          <w:tcPr>
            <w:tcW w:w="680" w:type="dxa"/>
          </w:tcPr>
          <w:p>
            <w:pPr>
              <w:pStyle w:val="6"/>
              <w:jc w:val="center"/>
            </w:pPr>
            <w:r>
              <w:t>编号</w:t>
            </w:r>
          </w:p>
        </w:tc>
        <w:tc>
          <w:tcPr>
            <w:tcW w:w="1080" w:type="dxa"/>
          </w:tcPr>
          <w:p>
            <w:pPr>
              <w:pStyle w:val="6"/>
              <w:jc w:val="center"/>
            </w:pPr>
            <w:r>
              <w:t>内容明细</w:t>
            </w:r>
          </w:p>
        </w:tc>
        <w:tc>
          <w:tcPr>
            <w:tcW w:w="5818" w:type="dxa"/>
          </w:tcPr>
          <w:p>
            <w:pPr>
              <w:pStyle w:val="6"/>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6" w:type="dxa"/>
          </w:tcPr>
          <w:p/>
        </w:tc>
        <w:tc>
          <w:tcPr>
            <w:tcW w:w="680" w:type="dxa"/>
          </w:tcPr>
          <w:p>
            <w:pPr>
              <w:pStyle w:val="6"/>
              <w:jc w:val="center"/>
            </w:pPr>
            <w:r>
              <w:t>1</w:t>
            </w:r>
          </w:p>
        </w:tc>
        <w:tc>
          <w:tcPr>
            <w:tcW w:w="1080" w:type="dxa"/>
          </w:tcPr>
          <w:p>
            <w:pPr>
              <w:pStyle w:val="6"/>
              <w:jc w:val="left"/>
            </w:pPr>
            <w:r>
              <w:t>完工期</w:t>
            </w:r>
          </w:p>
        </w:tc>
        <w:tc>
          <w:tcPr>
            <w:tcW w:w="5818" w:type="dxa"/>
          </w:tcPr>
          <w:p>
            <w:pPr>
              <w:pStyle w:val="6"/>
              <w:jc w:val="left"/>
            </w:pPr>
            <w:r>
              <w:t>在签订合同后90个日历天内完工，交付验收。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6" w:type="dxa"/>
          </w:tcPr>
          <w:p/>
        </w:tc>
        <w:tc>
          <w:tcPr>
            <w:tcW w:w="680" w:type="dxa"/>
          </w:tcPr>
          <w:p>
            <w:pPr>
              <w:pStyle w:val="6"/>
              <w:jc w:val="center"/>
            </w:pPr>
            <w:r>
              <w:t>2</w:t>
            </w:r>
          </w:p>
        </w:tc>
        <w:tc>
          <w:tcPr>
            <w:tcW w:w="1080" w:type="dxa"/>
          </w:tcPr>
          <w:p>
            <w:pPr>
              <w:pStyle w:val="6"/>
              <w:jc w:val="left"/>
            </w:pPr>
            <w:r>
              <w:t>报价内容</w:t>
            </w:r>
          </w:p>
        </w:tc>
        <w:tc>
          <w:tcPr>
            <w:tcW w:w="5818" w:type="dxa"/>
          </w:tcPr>
          <w:p>
            <w:pPr>
              <w:pStyle w:val="6"/>
              <w:jc w:val="left"/>
            </w:pPr>
            <w:r>
              <w:t>采用优惠率（下浮率）的形式进行报价，供应商响应报价不得超过最高限价。（1）供应商的磋商报价包括设计图纸（详见本项目磋商公告附件）和工程量清单所发生的人工费、材料费、机械费、管理费、利润、项目措施费、规费、税金、配合费、预留金以及施工合同包含的所有风险、责任等各项完成本项目所需的全部费用的总和，采购人不再支付其他任何费用。（2）合同价格包括国家规定的所有税费及与项目相关的所有费用。（3）供应商应以人民币为结算单位。2、合同条款:磋商供应商实质响应合同各条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6" w:type="dxa"/>
          </w:tcPr>
          <w:p>
            <w:pPr>
              <w:pStyle w:val="6"/>
              <w:jc w:val="center"/>
            </w:pPr>
            <w:r>
              <w:t>★</w:t>
            </w:r>
          </w:p>
        </w:tc>
        <w:tc>
          <w:tcPr>
            <w:tcW w:w="680" w:type="dxa"/>
          </w:tcPr>
          <w:p>
            <w:pPr>
              <w:pStyle w:val="6"/>
              <w:jc w:val="center"/>
            </w:pPr>
            <w:r>
              <w:t>3</w:t>
            </w:r>
          </w:p>
        </w:tc>
        <w:tc>
          <w:tcPr>
            <w:tcW w:w="1080" w:type="dxa"/>
          </w:tcPr>
          <w:p>
            <w:pPr>
              <w:pStyle w:val="6"/>
              <w:jc w:val="left"/>
            </w:pPr>
            <w:r>
              <w:t>最高限价</w:t>
            </w:r>
          </w:p>
        </w:tc>
        <w:tc>
          <w:tcPr>
            <w:tcW w:w="5818" w:type="dxa"/>
          </w:tcPr>
          <w:p>
            <w:pPr>
              <w:pStyle w:val="6"/>
              <w:jc w:val="left"/>
            </w:pPr>
            <w:r>
              <w:t>1、本项目预算金额为：3073367.60元（其中包含：绿色施工安全防护措施费：304862.84元，人工费：913176.24元）。 2、本项目最高限价为：3010522.54元（其中包含：绿色施工安全防护措施费：304862.84元，人工费：913176.24元），报价超过最高限价的作无效响应处理。最高限价=（经财审审定的招标控制价-绿色施工安全防护措施单列费）×（1-2.27%）+绿色施工安全防护措施单列费。 【注：上一年度同类招标工程中标价的平均下浮率为4.54%，本项目最高限价按4.54%的50%下浮，即经财审审定的不含绿色施工安全防护措施单列费的招标控制价下浮2.27%后，再加上绿色施工安全防护措施单列费。】报价人的报价须以人民币元为单位(小数点后可保留两位小数),所报的价格不得高于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 w:type="dxa"/>
        </w:trPr>
        <w:tc>
          <w:tcPr>
            <w:tcW w:w="726" w:type="dxa"/>
          </w:tcPr>
          <w:p/>
        </w:tc>
        <w:tc>
          <w:tcPr>
            <w:tcW w:w="680" w:type="dxa"/>
          </w:tcPr>
          <w:p>
            <w:pPr>
              <w:pStyle w:val="6"/>
              <w:jc w:val="center"/>
            </w:pPr>
            <w:r>
              <w:t>4</w:t>
            </w:r>
          </w:p>
        </w:tc>
        <w:tc>
          <w:tcPr>
            <w:tcW w:w="1080" w:type="dxa"/>
          </w:tcPr>
          <w:p>
            <w:pPr>
              <w:pStyle w:val="6"/>
              <w:jc w:val="left"/>
            </w:pPr>
            <w:r>
              <w:t>安全、文明施工规范</w:t>
            </w:r>
          </w:p>
        </w:tc>
        <w:tc>
          <w:tcPr>
            <w:tcW w:w="5818" w:type="dxa"/>
          </w:tcPr>
          <w:p>
            <w:pPr>
              <w:pStyle w:val="6"/>
              <w:jc w:val="left"/>
            </w:pPr>
            <w:r>
              <w:t>1、非施工人员不得擅自进入施工现场。施工人员统一穿施工安全服，佩戴工作台卡，管理人员佩戴白色安全帽，班组操作人员佩戴红色安全帽。 2、施工现场保持道路畅通，施工机械和材料按规定位置堆放整齐。现场施工垃圾由专人随时清理，保持场容场貌的整洁。 3、管理人员在施工全过程中对班组操作纪律实行严格监控，预防和杜绝有损企业形象的行为发生。 4、成交供应商须负责施工场地的清洁和做好交工前施工现场的清理工作，保持施工场地的清洁整齐。 5、成交供应商应严格按照工程量清单及采购单位要求施工，不得违反有关相关国家、行业及采购人的有关规定。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pPr>
              <w:pStyle w:val="6"/>
            </w:pPr>
            <w:r>
              <w:t>说明</w:t>
            </w:r>
          </w:p>
        </w:tc>
        <w:tc>
          <w:tcPr>
            <w:tcW w:w="7581" w:type="dxa"/>
            <w:gridSpan w:val="4"/>
          </w:tcPr>
          <w:p>
            <w:pPr>
              <w:pStyle w:val="6"/>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6"/>
      </w:pPr>
      <w:r>
        <w:rPr>
          <w:b/>
        </w:rPr>
        <w:t>2.技术标准与要求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900"/>
        <w:gridCol w:w="1000"/>
        <w:gridCol w:w="510"/>
        <w:gridCol w:w="584"/>
        <w:gridCol w:w="1279"/>
        <w:gridCol w:w="1279"/>
        <w:gridCol w:w="791"/>
        <w:gridCol w:w="726"/>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pPr>
              <w:pStyle w:val="6"/>
              <w:jc w:val="center"/>
            </w:pPr>
            <w:r>
              <w:t>序号</w:t>
            </w:r>
          </w:p>
        </w:tc>
        <w:tc>
          <w:tcPr>
            <w:tcW w:w="900" w:type="dxa"/>
          </w:tcPr>
          <w:p>
            <w:pPr>
              <w:pStyle w:val="6"/>
              <w:jc w:val="center"/>
            </w:pPr>
            <w:r>
              <w:t>品目名称</w:t>
            </w:r>
          </w:p>
        </w:tc>
        <w:tc>
          <w:tcPr>
            <w:tcW w:w="1000" w:type="dxa"/>
          </w:tcPr>
          <w:p>
            <w:pPr>
              <w:pStyle w:val="6"/>
              <w:jc w:val="center"/>
            </w:pPr>
            <w:r>
              <w:t>标的名称</w:t>
            </w:r>
          </w:p>
        </w:tc>
        <w:tc>
          <w:tcPr>
            <w:tcW w:w="510" w:type="dxa"/>
          </w:tcPr>
          <w:p>
            <w:pPr>
              <w:pStyle w:val="6"/>
              <w:jc w:val="center"/>
            </w:pPr>
            <w:r>
              <w:t>单位</w:t>
            </w:r>
          </w:p>
        </w:tc>
        <w:tc>
          <w:tcPr>
            <w:tcW w:w="584" w:type="dxa"/>
          </w:tcPr>
          <w:p>
            <w:pPr>
              <w:pStyle w:val="6"/>
              <w:jc w:val="center"/>
            </w:pPr>
            <w:r>
              <w:t>数量</w:t>
            </w:r>
          </w:p>
        </w:tc>
        <w:tc>
          <w:tcPr>
            <w:tcW w:w="1279" w:type="dxa"/>
          </w:tcPr>
          <w:p>
            <w:pPr>
              <w:pStyle w:val="6"/>
              <w:jc w:val="center"/>
            </w:pPr>
            <w:r>
              <w:t>分项预算单价（元）</w:t>
            </w:r>
          </w:p>
        </w:tc>
        <w:tc>
          <w:tcPr>
            <w:tcW w:w="1279" w:type="dxa"/>
          </w:tcPr>
          <w:p>
            <w:pPr>
              <w:pStyle w:val="6"/>
              <w:jc w:val="center"/>
            </w:pPr>
            <w:r>
              <w:t>分项预算总价（元）</w:t>
            </w:r>
          </w:p>
        </w:tc>
        <w:tc>
          <w:tcPr>
            <w:tcW w:w="791" w:type="dxa"/>
          </w:tcPr>
          <w:p>
            <w:pPr>
              <w:pStyle w:val="6"/>
              <w:jc w:val="center"/>
            </w:pPr>
            <w:r>
              <w:t xml:space="preserve"> 权重%</w:t>
            </w:r>
          </w:p>
        </w:tc>
        <w:tc>
          <w:tcPr>
            <w:tcW w:w="726" w:type="dxa"/>
          </w:tcPr>
          <w:p>
            <w:pPr>
              <w:pStyle w:val="6"/>
            </w:pPr>
            <w:r>
              <w:t>所属行业</w:t>
            </w:r>
          </w:p>
        </w:tc>
        <w:tc>
          <w:tcPr>
            <w:tcW w:w="727" w:type="dxa"/>
          </w:tcPr>
          <w:p>
            <w:pPr>
              <w:pStyle w:val="6"/>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6" w:type="dxa"/>
          </w:tcPr>
          <w:p>
            <w:pPr>
              <w:pStyle w:val="6"/>
              <w:jc w:val="center"/>
            </w:pPr>
            <w:r>
              <w:t>1</w:t>
            </w:r>
          </w:p>
        </w:tc>
        <w:tc>
          <w:tcPr>
            <w:tcW w:w="900" w:type="dxa"/>
          </w:tcPr>
          <w:p>
            <w:pPr>
              <w:pStyle w:val="6"/>
              <w:jc w:val="left"/>
            </w:pPr>
            <w:r>
              <w:t>其他建筑物、构筑物修缮</w:t>
            </w:r>
          </w:p>
        </w:tc>
        <w:tc>
          <w:tcPr>
            <w:tcW w:w="1000" w:type="dxa"/>
          </w:tcPr>
          <w:p>
            <w:pPr>
              <w:pStyle w:val="6"/>
              <w:jc w:val="left"/>
            </w:pPr>
            <w:r>
              <w:t>沙田文化艺术中心修缮项目</w:t>
            </w:r>
          </w:p>
        </w:tc>
        <w:tc>
          <w:tcPr>
            <w:tcW w:w="510" w:type="dxa"/>
          </w:tcPr>
          <w:p>
            <w:pPr>
              <w:pStyle w:val="6"/>
              <w:jc w:val="left"/>
            </w:pPr>
            <w:r>
              <w:t>宗</w:t>
            </w:r>
          </w:p>
        </w:tc>
        <w:tc>
          <w:tcPr>
            <w:tcW w:w="584" w:type="dxa"/>
          </w:tcPr>
          <w:p>
            <w:pPr>
              <w:pStyle w:val="6"/>
              <w:jc w:val="right"/>
            </w:pPr>
            <w:r>
              <w:t>1.00</w:t>
            </w:r>
          </w:p>
        </w:tc>
        <w:tc>
          <w:tcPr>
            <w:tcW w:w="1279" w:type="dxa"/>
          </w:tcPr>
          <w:p>
            <w:pPr>
              <w:pStyle w:val="6"/>
              <w:jc w:val="right"/>
            </w:pPr>
            <w:r>
              <w:t>3,073,367.60</w:t>
            </w:r>
          </w:p>
        </w:tc>
        <w:tc>
          <w:tcPr>
            <w:tcW w:w="1279" w:type="dxa"/>
          </w:tcPr>
          <w:p>
            <w:pPr>
              <w:pStyle w:val="6"/>
              <w:jc w:val="right"/>
            </w:pPr>
            <w:r>
              <w:t>3,073,367.60</w:t>
            </w:r>
          </w:p>
        </w:tc>
        <w:tc>
          <w:tcPr>
            <w:tcW w:w="791" w:type="dxa"/>
          </w:tcPr>
          <w:p>
            <w:pPr>
              <w:pStyle w:val="6"/>
            </w:pPr>
            <w:r>
              <w:t>100.0</w:t>
            </w:r>
          </w:p>
        </w:tc>
        <w:tc>
          <w:tcPr>
            <w:tcW w:w="726" w:type="dxa"/>
          </w:tcPr>
          <w:p>
            <w:pPr>
              <w:pStyle w:val="6"/>
            </w:pPr>
            <w:r>
              <w:t>建筑业</w:t>
            </w:r>
          </w:p>
        </w:tc>
        <w:tc>
          <w:tcPr>
            <w:tcW w:w="727" w:type="dxa"/>
          </w:tcPr>
          <w:p>
            <w:pPr>
              <w:pStyle w:val="6"/>
            </w:pPr>
            <w:r>
              <w:t>详见附表一</w:t>
            </w:r>
          </w:p>
        </w:tc>
      </w:tr>
    </w:tbl>
    <w:p>
      <w:pPr>
        <w:pStyle w:val="6"/>
      </w:pPr>
      <w:r>
        <w:t>备注：最终综合总报价=（各产品报价×各项产品权重）的相加值</w:t>
      </w:r>
    </w:p>
    <w:p>
      <w:pPr>
        <w:pStyle w:val="6"/>
      </w:pPr>
      <w:r>
        <w:rPr>
          <w:b/>
        </w:rPr>
        <w:t>附表一：沙田文化艺术中心修缮项目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690"/>
        <w:gridCol w:w="65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6"/>
            </w:pPr>
            <w:r>
              <w:t>参数性质</w:t>
            </w:r>
          </w:p>
        </w:tc>
        <w:tc>
          <w:tcPr>
            <w:tcW w:w="690" w:type="dxa"/>
          </w:tcPr>
          <w:p>
            <w:pPr>
              <w:pStyle w:val="6"/>
            </w:pPr>
            <w:r>
              <w:t>序号</w:t>
            </w:r>
          </w:p>
        </w:tc>
        <w:tc>
          <w:tcPr>
            <w:tcW w:w="6540" w:type="dxa"/>
          </w:tcPr>
          <w:p>
            <w:pPr>
              <w:pStyle w:val="6"/>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tc>
        <w:tc>
          <w:tcPr>
            <w:tcW w:w="690" w:type="dxa"/>
          </w:tcPr>
          <w:p>
            <w:pPr>
              <w:pStyle w:val="6"/>
            </w:pPr>
            <w:r>
              <w:t>1</w:t>
            </w:r>
          </w:p>
        </w:tc>
        <w:tc>
          <w:tcPr>
            <w:tcW w:w="6540" w:type="dxa"/>
          </w:tcPr>
          <w:p>
            <w:pPr>
              <w:pStyle w:val="6"/>
              <w:ind w:firstLine="420"/>
              <w:jc w:val="both"/>
            </w:pPr>
            <w:r>
              <w:rPr>
                <w:sz w:val="20"/>
              </w:rPr>
              <w:t>本项目为将沙田文化艺术中心进行修缮，建筑总面积约3972.42平方米，最高建筑高度12.589米，最高楼层数2层。本次修缮主要内容如下：</w:t>
            </w:r>
          </w:p>
          <w:p>
            <w:pPr>
              <w:pStyle w:val="6"/>
              <w:jc w:val="both"/>
            </w:pPr>
            <w:r>
              <w:rPr>
                <w:sz w:val="20"/>
              </w:rPr>
              <w:t>1、1-12#楼建筑外立面、屋面进行翻新、防水修缮，同时增加排水措施；2、中心园区入门处龙舟雕塑，园区内大鱼雕塑翻新；3、二层室外走廊相关位置进行翻新、防水修缮，同时增加排水措施；4、9号访客大厅首层室内地面和踢脚线进行翻新改造。5、园林绿植恢复修缮。</w:t>
            </w:r>
          </w:p>
          <w:p>
            <w:pPr>
              <w:pStyle w:val="6"/>
              <w:jc w:val="both"/>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76" w:type="dxa"/>
          </w:tcPr>
          <w:p>
            <w:pPr>
              <w:pStyle w:val="6"/>
            </w:pPr>
            <w:r>
              <w:t>说明</w:t>
            </w:r>
          </w:p>
        </w:tc>
        <w:tc>
          <w:tcPr>
            <w:tcW w:w="7230" w:type="dxa"/>
            <w:gridSpan w:val="2"/>
          </w:tcPr>
          <w:p>
            <w:pPr>
              <w:pStyle w:val="6"/>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6"/>
      </w:pPr>
      <w:r>
        <w:t xml:space="preserve">  </w:t>
      </w:r>
    </w:p>
    <w:p>
      <w:pPr>
        <w:pStyle w:val="6"/>
        <w:jc w:val="center"/>
        <w:outlineLvl w:val="1"/>
      </w:pPr>
      <w:r>
        <w:rPr>
          <w:b/>
          <w:sz w:val="36"/>
        </w:rPr>
        <w:t>第三章 供应商须知</w:t>
      </w:r>
    </w:p>
    <w:p>
      <w:pPr>
        <w:pStyle w:val="6"/>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6"/>
        <w:ind w:firstLine="480"/>
      </w:pPr>
      <w:r>
        <w:t>请注意：供应商需在响应文件截止时间前，将加密响应文件上传至云平台项目采购系统中并取得回执，逾期上传或错误方式投递送达将导致响应无效。</w:t>
      </w:r>
    </w:p>
    <w:p>
      <w:pPr>
        <w:pStyle w:val="6"/>
        <w:outlineLvl w:val="3"/>
      </w:pPr>
      <w:r>
        <w:rPr>
          <w:b/>
          <w:sz w:val="24"/>
        </w:rPr>
        <w:t>一、名词解释</w:t>
      </w:r>
    </w:p>
    <w:p>
      <w:pPr>
        <w:pStyle w:val="6"/>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6"/>
        <w:ind w:firstLine="480"/>
      </w:pPr>
      <w:r>
        <w:t xml:space="preserve"> 2.采购人：本项目是指东莞市沙田镇工程建设中心，是采购活动当事人之一，负责项目的整体规划、技术方案可行性设计论证与实施，作为合同采购方（用户）的主体承担质疑回复、履行合同、验收与评价等义务。</w:t>
      </w:r>
    </w:p>
    <w:p>
      <w:pPr>
        <w:pStyle w:val="6"/>
        <w:ind w:firstLine="480"/>
      </w:pPr>
      <w:r>
        <w:t>3.供应商：是指在云平台项目采购系统完成本项目响应登记并提交电子响应文件的供应商。</w:t>
      </w:r>
    </w:p>
    <w:p>
      <w:pPr>
        <w:pStyle w:val="6"/>
        <w:ind w:firstLine="480"/>
      </w:pPr>
      <w:r>
        <w:t>4.“磋商小组”是指根据《中华人民共和国政府采购法》等法律法规规定，由采购人代表和有关专家组成以确定成交供应商或者推荐成交候选供应商的临时组织。</w:t>
      </w:r>
    </w:p>
    <w:p>
      <w:pPr>
        <w:pStyle w:val="6"/>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6"/>
        <w:ind w:firstLine="480"/>
      </w:pPr>
      <w:r>
        <w:t>6.磋商文件：是指包括磋商公告和磋商文件及其补充、变更和澄清等一系列文件。</w:t>
      </w:r>
    </w:p>
    <w:p>
      <w:pPr>
        <w:pStyle w:val="6"/>
        <w:ind w:firstLine="480"/>
      </w:pPr>
      <w:r>
        <w:t>7.电子响应文件：是指使用云平台提供的投标客户端制作加密并上传到系统的响应文件。（投标客户端制作响应文件时，生成的后缀为“.标书”的文件）</w:t>
      </w:r>
    </w:p>
    <w:p>
      <w:pPr>
        <w:pStyle w:val="6"/>
        <w:ind w:firstLine="480"/>
      </w:pPr>
      <w:r>
        <w:t>8.备用电子响应文件：是指使用云平台提供的投标客户端制作电子响应文件时，同时生成的同一版本的备用响应文件。（投标客户端制作响应文件时，生成的后缀为“.备用标书”的文件）</w:t>
      </w:r>
    </w:p>
    <w:p>
      <w:pPr>
        <w:pStyle w:val="6"/>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6"/>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6"/>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6"/>
        <w:ind w:firstLine="480"/>
      </w:pPr>
      <w:r>
        <w:t>12.“法定代表人”：在电子投标（响应）文件及相关的其他电子资料中，涉及“法定代表人”应在纸质投标（响应）文件上进行手写签名，或通过投标客户端使用电子签名完成。</w:t>
      </w:r>
    </w:p>
    <w:p>
      <w:pPr>
        <w:pStyle w:val="6"/>
        <w:ind w:firstLine="480"/>
      </w:pPr>
      <w:r>
        <w:t>13.日期、天数、时间：未有特别说明时，均为公历日（天）及北京时间。</w:t>
      </w:r>
    </w:p>
    <w:p>
      <w:pPr>
        <w:pStyle w:val="6"/>
        <w:outlineLvl w:val="2"/>
      </w:pPr>
      <w:r>
        <w:rPr>
          <w:b/>
          <w:sz w:val="28"/>
        </w:rPr>
        <w:t>二、须知前附表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1855"/>
        <w:gridCol w:w="55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6" w:type="dxa"/>
            <w:gridSpan w:val="3"/>
          </w:tcPr>
          <w:p>
            <w:pPr>
              <w:pStyle w:val="6"/>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pPr>
            <w:r>
              <w:t xml:space="preserve"> 序号</w:t>
            </w:r>
          </w:p>
        </w:tc>
        <w:tc>
          <w:tcPr>
            <w:tcW w:w="1855" w:type="dxa"/>
          </w:tcPr>
          <w:p>
            <w:pPr>
              <w:pStyle w:val="6"/>
            </w:pPr>
            <w:r>
              <w:t xml:space="preserve"> 条款名称</w:t>
            </w:r>
          </w:p>
        </w:tc>
        <w:tc>
          <w:tcPr>
            <w:tcW w:w="5500" w:type="dxa"/>
          </w:tcPr>
          <w:p>
            <w:pPr>
              <w:pStyle w:val="6"/>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1</w:t>
            </w:r>
          </w:p>
        </w:tc>
        <w:tc>
          <w:tcPr>
            <w:tcW w:w="1855" w:type="dxa"/>
          </w:tcPr>
          <w:p>
            <w:pPr>
              <w:pStyle w:val="6"/>
            </w:pPr>
            <w:r>
              <w:t xml:space="preserve"> 采购包情况</w:t>
            </w:r>
          </w:p>
        </w:tc>
        <w:tc>
          <w:tcPr>
            <w:tcW w:w="5500" w:type="dxa"/>
          </w:tcPr>
          <w:p>
            <w:pPr>
              <w:pStyle w:val="6"/>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2</w:t>
            </w:r>
          </w:p>
        </w:tc>
        <w:tc>
          <w:tcPr>
            <w:tcW w:w="1855" w:type="dxa"/>
          </w:tcPr>
          <w:p>
            <w:pPr>
              <w:pStyle w:val="6"/>
            </w:pPr>
            <w:r>
              <w:t xml:space="preserve"> 开启方式</w:t>
            </w:r>
          </w:p>
        </w:tc>
        <w:tc>
          <w:tcPr>
            <w:tcW w:w="5500" w:type="dxa"/>
          </w:tcPr>
          <w:p>
            <w:pPr>
              <w:pStyle w:val="6"/>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3</w:t>
            </w:r>
          </w:p>
        </w:tc>
        <w:tc>
          <w:tcPr>
            <w:tcW w:w="1855" w:type="dxa"/>
          </w:tcPr>
          <w:p>
            <w:pPr>
              <w:pStyle w:val="6"/>
            </w:pPr>
            <w:r>
              <w:t xml:space="preserve"> 评审方式</w:t>
            </w:r>
          </w:p>
        </w:tc>
        <w:tc>
          <w:tcPr>
            <w:tcW w:w="5500" w:type="dxa"/>
          </w:tcPr>
          <w:p>
            <w:pPr>
              <w:pStyle w:val="6"/>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4</w:t>
            </w:r>
          </w:p>
        </w:tc>
        <w:tc>
          <w:tcPr>
            <w:tcW w:w="1855" w:type="dxa"/>
          </w:tcPr>
          <w:p>
            <w:pPr>
              <w:pStyle w:val="6"/>
            </w:pPr>
            <w:r>
              <w:t xml:space="preserve"> 评审办法</w:t>
            </w:r>
          </w:p>
        </w:tc>
        <w:tc>
          <w:tcPr>
            <w:tcW w:w="5500" w:type="dxa"/>
          </w:tcPr>
          <w:p>
            <w:pPr>
              <w:pStyle w:val="6"/>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5</w:t>
            </w:r>
          </w:p>
        </w:tc>
        <w:tc>
          <w:tcPr>
            <w:tcW w:w="1855" w:type="dxa"/>
          </w:tcPr>
          <w:p>
            <w:pPr>
              <w:pStyle w:val="6"/>
            </w:pPr>
            <w:r>
              <w:t>报价形式</w:t>
            </w:r>
          </w:p>
        </w:tc>
        <w:tc>
          <w:tcPr>
            <w:tcW w:w="5500" w:type="dxa"/>
          </w:tcPr>
          <w:p>
            <w:pPr>
              <w:pStyle w:val="6"/>
            </w:pPr>
            <w:r>
              <w:t>采购包1：下浮率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6</w:t>
            </w:r>
          </w:p>
        </w:tc>
        <w:tc>
          <w:tcPr>
            <w:tcW w:w="1855" w:type="dxa"/>
          </w:tcPr>
          <w:p>
            <w:pPr>
              <w:pStyle w:val="6"/>
            </w:pPr>
            <w:r>
              <w:t>报价要求</w:t>
            </w:r>
          </w:p>
        </w:tc>
        <w:tc>
          <w:tcPr>
            <w:tcW w:w="5500" w:type="dxa"/>
          </w:tcPr>
          <w:p>
            <w:pPr>
              <w:pStyle w:val="6"/>
            </w:pPr>
            <w:r>
              <w:t>采购包1：0% - 100%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7</w:t>
            </w:r>
          </w:p>
        </w:tc>
        <w:tc>
          <w:tcPr>
            <w:tcW w:w="1855" w:type="dxa"/>
          </w:tcPr>
          <w:p>
            <w:pPr>
              <w:pStyle w:val="6"/>
            </w:pPr>
            <w:r>
              <w:t xml:space="preserve"> 现场踏勘</w:t>
            </w:r>
          </w:p>
        </w:tc>
        <w:tc>
          <w:tcPr>
            <w:tcW w:w="5500" w:type="dxa"/>
          </w:tcPr>
          <w:p>
            <w:pPr>
              <w:pStyle w:val="6"/>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8</w:t>
            </w:r>
          </w:p>
        </w:tc>
        <w:tc>
          <w:tcPr>
            <w:tcW w:w="1855" w:type="dxa"/>
          </w:tcPr>
          <w:p>
            <w:pPr>
              <w:pStyle w:val="6"/>
            </w:pPr>
            <w:r>
              <w:t xml:space="preserve"> 响应有效期</w:t>
            </w:r>
          </w:p>
        </w:tc>
        <w:tc>
          <w:tcPr>
            <w:tcW w:w="5500" w:type="dxa"/>
          </w:tcPr>
          <w:p>
            <w:pPr>
              <w:pStyle w:val="6"/>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9</w:t>
            </w:r>
          </w:p>
        </w:tc>
        <w:tc>
          <w:tcPr>
            <w:tcW w:w="1855" w:type="dxa"/>
          </w:tcPr>
          <w:p>
            <w:pPr>
              <w:pStyle w:val="6"/>
            </w:pPr>
            <w:r>
              <w:t xml:space="preserve"> 响应保证金</w:t>
            </w:r>
          </w:p>
        </w:tc>
        <w:tc>
          <w:tcPr>
            <w:tcW w:w="5500" w:type="dxa"/>
          </w:tcPr>
          <w:p>
            <w:pPr>
              <w:pStyle w:val="6"/>
            </w:pPr>
            <w:r>
              <w:t>采购包1：保证金人民币：0.00元整。</w:t>
            </w:r>
          </w:p>
          <w:p>
            <w:pPr>
              <w:pStyle w:val="6"/>
            </w:pPr>
            <w:r>
              <w:t>开户单位： 无</w:t>
            </w:r>
          </w:p>
          <w:p>
            <w:pPr>
              <w:pStyle w:val="6"/>
            </w:pPr>
            <w:r>
              <w:t>开户账号： 无</w:t>
            </w:r>
          </w:p>
          <w:p>
            <w:pPr>
              <w:pStyle w:val="6"/>
            </w:pPr>
            <w:r>
              <w:t>开户银行： 无</w:t>
            </w:r>
          </w:p>
          <w:p>
            <w:pPr>
              <w:pStyle w:val="6"/>
            </w:pPr>
            <w:r>
              <w:t>支票提交方式： 无</w:t>
            </w:r>
          </w:p>
          <w:p>
            <w:pPr>
              <w:pStyle w:val="6"/>
            </w:pPr>
            <w:r>
              <w:t>汇票、本票提交方式： 无</w:t>
            </w:r>
          </w:p>
          <w:p>
            <w:pPr>
              <w:pStyle w:val="6"/>
            </w:pPr>
            <w:r>
              <w:t>响应保证金有效期∶与响应有效期一致。</w:t>
            </w:r>
          </w:p>
          <w:p>
            <w:pPr>
              <w:pStyle w:val="6"/>
            </w:pPr>
            <w:r>
              <w:t>响应保函提交方式：供应商可通过"广东政府采购智慧云平台金融服务中心"(http://gdgpo.czt.gd.gov.cn/zcdservice/zcd/guangdong/)，申请办理响应担保函、保险（保证）凭证，成功出函的等效于现金缴纳响应保证金。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 xml:space="preserve"> 10</w:t>
            </w:r>
          </w:p>
        </w:tc>
        <w:tc>
          <w:tcPr>
            <w:tcW w:w="1855" w:type="dxa"/>
          </w:tcPr>
          <w:p>
            <w:pPr>
              <w:pStyle w:val="6"/>
            </w:pPr>
            <w:r>
              <w:t xml:space="preserve"> 成交候选供应商推荐家数</w:t>
            </w:r>
          </w:p>
        </w:tc>
        <w:tc>
          <w:tcPr>
            <w:tcW w:w="5500" w:type="dxa"/>
          </w:tcPr>
          <w:p>
            <w:pPr>
              <w:pStyle w:val="6"/>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11</w:t>
            </w:r>
          </w:p>
        </w:tc>
        <w:tc>
          <w:tcPr>
            <w:tcW w:w="1855" w:type="dxa"/>
          </w:tcPr>
          <w:p>
            <w:pPr>
              <w:pStyle w:val="6"/>
            </w:pPr>
            <w:r>
              <w:t xml:space="preserve"> 成交供应商家数</w:t>
            </w:r>
          </w:p>
        </w:tc>
        <w:tc>
          <w:tcPr>
            <w:tcW w:w="5500" w:type="dxa"/>
          </w:tcPr>
          <w:p>
            <w:pPr>
              <w:pStyle w:val="6"/>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12</w:t>
            </w:r>
          </w:p>
        </w:tc>
        <w:tc>
          <w:tcPr>
            <w:tcW w:w="1855" w:type="dxa"/>
          </w:tcPr>
          <w:p>
            <w:pPr>
              <w:pStyle w:val="6"/>
            </w:pPr>
            <w:r>
              <w:t xml:space="preserve"> 有效供应商家数</w:t>
            </w:r>
          </w:p>
        </w:tc>
        <w:tc>
          <w:tcPr>
            <w:tcW w:w="5500" w:type="dxa"/>
          </w:tcPr>
          <w:p>
            <w:pPr>
              <w:pStyle w:val="6"/>
              <w:jc w:val="left"/>
            </w:pPr>
            <w:r>
              <w:t>采购包1：3家</w:t>
            </w:r>
          </w:p>
          <w:p>
            <w:pPr>
              <w:pStyle w:val="6"/>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13</w:t>
            </w:r>
          </w:p>
        </w:tc>
        <w:tc>
          <w:tcPr>
            <w:tcW w:w="1855" w:type="dxa"/>
          </w:tcPr>
          <w:p>
            <w:pPr>
              <w:pStyle w:val="6"/>
            </w:pPr>
            <w:r>
              <w:t xml:space="preserve"> 项目兼投兼中（兼投不兼中）规则</w:t>
            </w:r>
          </w:p>
        </w:tc>
        <w:tc>
          <w:tcPr>
            <w:tcW w:w="5500" w:type="dxa"/>
          </w:tcPr>
          <w:p>
            <w:pPr>
              <w:pStyle w:val="6"/>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14</w:t>
            </w:r>
          </w:p>
        </w:tc>
        <w:tc>
          <w:tcPr>
            <w:tcW w:w="1855" w:type="dxa"/>
          </w:tcPr>
          <w:p>
            <w:pPr>
              <w:pStyle w:val="6"/>
            </w:pPr>
            <w:r>
              <w:t xml:space="preserve"> 成交供应商确定方式</w:t>
            </w:r>
          </w:p>
        </w:tc>
        <w:tc>
          <w:tcPr>
            <w:tcW w:w="5500" w:type="dxa"/>
          </w:tcPr>
          <w:p>
            <w:pPr>
              <w:pStyle w:val="6"/>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15</w:t>
            </w:r>
          </w:p>
        </w:tc>
        <w:tc>
          <w:tcPr>
            <w:tcW w:w="1855" w:type="dxa"/>
          </w:tcPr>
          <w:p>
            <w:pPr>
              <w:pStyle w:val="6"/>
            </w:pPr>
            <w:r>
              <w:t xml:space="preserve"> 代理服务费</w:t>
            </w:r>
          </w:p>
        </w:tc>
        <w:tc>
          <w:tcPr>
            <w:tcW w:w="5500" w:type="dxa"/>
          </w:tcPr>
          <w:p>
            <w:pPr>
              <w:pStyle w:val="6"/>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16</w:t>
            </w:r>
          </w:p>
        </w:tc>
        <w:tc>
          <w:tcPr>
            <w:tcW w:w="1855" w:type="dxa"/>
          </w:tcPr>
          <w:p>
            <w:pPr>
              <w:pStyle w:val="6"/>
            </w:pPr>
            <w:r>
              <w:t xml:space="preserve"> 代理服务费收取方式</w:t>
            </w:r>
          </w:p>
        </w:tc>
        <w:tc>
          <w:tcPr>
            <w:tcW w:w="5500" w:type="dxa"/>
          </w:tcPr>
          <w:p>
            <w:pPr>
              <w:pStyle w:val="6"/>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17</w:t>
            </w:r>
          </w:p>
        </w:tc>
        <w:tc>
          <w:tcPr>
            <w:tcW w:w="1855" w:type="dxa"/>
          </w:tcPr>
          <w:p>
            <w:pPr>
              <w:pStyle w:val="6"/>
            </w:pPr>
            <w:r>
              <w:t xml:space="preserve"> 响应文件要求</w:t>
            </w:r>
          </w:p>
        </w:tc>
        <w:tc>
          <w:tcPr>
            <w:tcW w:w="5500" w:type="dxa"/>
          </w:tcPr>
          <w:p>
            <w:pPr>
              <w:pStyle w:val="6"/>
              <w:ind w:firstLine="480"/>
            </w:pPr>
            <w:r>
              <w:rPr>
                <w:b/>
              </w:rPr>
              <w:t>一、电子响应文件（必须提供）：</w:t>
            </w:r>
          </w:p>
          <w:p>
            <w:pPr>
              <w:pStyle w:val="6"/>
              <w:ind w:firstLine="480"/>
            </w:pPr>
            <w:r>
              <w:t>（1）加密的电子响应文件 1 份（需在递交响应文件截止时间前成功上传至云平台项目采购系统）。</w:t>
            </w:r>
          </w:p>
          <w:p>
            <w:pPr>
              <w:pStyle w:val="6"/>
              <w:ind w:firstLine="480"/>
            </w:pPr>
            <w:r>
              <w:t>（2）非加密电子版文件 U 盘(或光盘) 份，加密的电子响应文件与非加密的电子响应文件必须完全一致。</w:t>
            </w:r>
          </w:p>
          <w:p>
            <w:pPr>
              <w:pStyle w:val="6"/>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18</w:t>
            </w:r>
          </w:p>
        </w:tc>
        <w:tc>
          <w:tcPr>
            <w:tcW w:w="1855" w:type="dxa"/>
          </w:tcPr>
          <w:p>
            <w:pPr>
              <w:pStyle w:val="6"/>
            </w:pPr>
            <w:r>
              <w:t xml:space="preserve"> 其他</w:t>
            </w:r>
          </w:p>
        </w:tc>
        <w:tc>
          <w:tcPr>
            <w:tcW w:w="5500"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19</w:t>
            </w:r>
          </w:p>
        </w:tc>
        <w:tc>
          <w:tcPr>
            <w:tcW w:w="1855" w:type="dxa"/>
          </w:tcPr>
          <w:p>
            <w:pPr>
              <w:pStyle w:val="6"/>
            </w:pPr>
            <w:r>
              <w:t xml:space="preserve"> 开标解密时长</w:t>
            </w:r>
          </w:p>
        </w:tc>
        <w:tc>
          <w:tcPr>
            <w:tcW w:w="5500" w:type="dxa"/>
          </w:tcPr>
          <w:p>
            <w:pPr>
              <w:pStyle w:val="6"/>
            </w:pPr>
            <w:r>
              <w:t>30分钟。</w:t>
            </w:r>
          </w:p>
          <w:p>
            <w:pPr>
              <w:pStyle w:val="6"/>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6"/>
              <w:jc w:val="center"/>
            </w:pPr>
            <w:r>
              <w:t>20</w:t>
            </w:r>
          </w:p>
        </w:tc>
        <w:tc>
          <w:tcPr>
            <w:tcW w:w="1855" w:type="dxa"/>
          </w:tcPr>
          <w:p>
            <w:pPr>
              <w:pStyle w:val="6"/>
            </w:pPr>
            <w:r>
              <w:t xml:space="preserve"> 专门面向中小企业采购</w:t>
            </w:r>
          </w:p>
        </w:tc>
        <w:tc>
          <w:tcPr>
            <w:tcW w:w="5500" w:type="dxa"/>
          </w:tcPr>
          <w:p>
            <w:pPr>
              <w:pStyle w:val="6"/>
              <w:jc w:val="left"/>
            </w:pPr>
            <w:r>
              <w:t>采购包1：面向中小企业，采购包专门预留</w:t>
            </w:r>
          </w:p>
        </w:tc>
      </w:tr>
    </w:tbl>
    <w:p>
      <w:pPr>
        <w:pStyle w:val="6"/>
        <w:outlineLvl w:val="2"/>
      </w:pPr>
      <w:r>
        <w:rPr>
          <w:b/>
          <w:sz w:val="28"/>
        </w:rPr>
        <w:t>三、说明</w:t>
      </w:r>
    </w:p>
    <w:p>
      <w:pPr>
        <w:pStyle w:val="6"/>
        <w:outlineLvl w:val="3"/>
      </w:pPr>
      <w:r>
        <w:rPr>
          <w:b/>
          <w:sz w:val="24"/>
        </w:rPr>
        <w:t>1.总则</w:t>
      </w:r>
    </w:p>
    <w:p>
      <w:pPr>
        <w:pStyle w:val="6"/>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6"/>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6"/>
        <w:ind w:firstLine="480"/>
      </w:pPr>
      <w:r>
        <w:t>本次竞争性磋商项目，是以磋商公告的方式邀请非特定的供应商参加磋商。</w:t>
      </w:r>
    </w:p>
    <w:p>
      <w:pPr>
        <w:pStyle w:val="6"/>
        <w:outlineLvl w:val="3"/>
      </w:pPr>
      <w:r>
        <w:rPr>
          <w:b/>
          <w:sz w:val="24"/>
        </w:rPr>
        <w:t>2.适用范围</w:t>
      </w:r>
    </w:p>
    <w:p>
      <w:pPr>
        <w:pStyle w:val="6"/>
        <w:ind w:firstLine="480"/>
      </w:pPr>
      <w:r>
        <w:t>本磋商文件仅适用于本次磋商公告中所涉及的项目和内容。</w:t>
      </w:r>
    </w:p>
    <w:p>
      <w:pPr>
        <w:pStyle w:val="6"/>
        <w:outlineLvl w:val="3"/>
      </w:pPr>
      <w:r>
        <w:rPr>
          <w:b/>
          <w:sz w:val="24"/>
        </w:rPr>
        <w:t>3.进口产品</w:t>
      </w:r>
    </w:p>
    <w:p>
      <w:pPr>
        <w:pStyle w:val="6"/>
        <w:ind w:firstLine="480"/>
      </w:pPr>
      <w:r>
        <w:t>若本项目允许采购进口产品，供应商应保证所投产品可履行合法报通关手续进入中国关境内。</w:t>
      </w:r>
    </w:p>
    <w:p>
      <w:pPr>
        <w:pStyle w:val="6"/>
        <w:ind w:firstLine="480"/>
      </w:pPr>
      <w:r>
        <w:t>若本项目不允许采购进口产品，如供应商所投产品为进口产品，其响应将被认定为响应无效。</w:t>
      </w:r>
    </w:p>
    <w:p>
      <w:pPr>
        <w:pStyle w:val="6"/>
        <w:outlineLvl w:val="3"/>
      </w:pPr>
      <w:r>
        <w:rPr>
          <w:b/>
          <w:sz w:val="24"/>
        </w:rPr>
        <w:t>4.磋商费用</w:t>
      </w:r>
    </w:p>
    <w:p>
      <w:pPr>
        <w:pStyle w:val="6"/>
        <w:ind w:firstLine="480"/>
      </w:pPr>
      <w:r>
        <w:t>不论磋商结果如何，供应商应承担所有与准备和参加磋商有关的费用。采购代理机构和采购人均无义务和责任承担相关费用。</w:t>
      </w:r>
    </w:p>
    <w:p>
      <w:pPr>
        <w:pStyle w:val="6"/>
        <w:outlineLvl w:val="3"/>
      </w:pPr>
      <w:r>
        <w:rPr>
          <w:b/>
          <w:sz w:val="24"/>
        </w:rPr>
        <w:t>5.以联合体形式磋商的，应符合以下规定：</w:t>
      </w:r>
    </w:p>
    <w:p>
      <w:pPr>
        <w:pStyle w:val="6"/>
        <w:ind w:firstLine="480"/>
      </w:pPr>
      <w:r>
        <w:t>5.1联合体各方均应当满足《中华人民共和国政府采购法》第二十二条规定的条件，并在响应文件中提供联合体各方的相关证明材料。</w:t>
      </w:r>
    </w:p>
    <w:p>
      <w:pPr>
        <w:pStyle w:val="6"/>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6"/>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6"/>
        <w:ind w:firstLine="480"/>
      </w:pPr>
      <w:r>
        <w:t>5.4联合体成员存在不良信用记录的，视同联合体存在不良信用记录。</w:t>
      </w:r>
    </w:p>
    <w:p>
      <w:pPr>
        <w:pStyle w:val="6"/>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6"/>
        <w:ind w:firstLine="480"/>
      </w:pPr>
      <w:r>
        <w:t>5.6联合体各方应当共同与采购人签订采购合同，就合同约定的事项对采购人承担连带责任。</w:t>
      </w:r>
    </w:p>
    <w:p>
      <w:pPr>
        <w:pStyle w:val="6"/>
        <w:outlineLvl w:val="3"/>
      </w:pPr>
      <w:r>
        <w:rPr>
          <w:b/>
          <w:sz w:val="24"/>
        </w:rPr>
        <w:t>6.关联企业响应说明</w:t>
      </w:r>
    </w:p>
    <w:p>
      <w:pPr>
        <w:pStyle w:val="6"/>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6"/>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6"/>
        <w:outlineLvl w:val="3"/>
      </w:pPr>
      <w:r>
        <w:rPr>
          <w:b/>
          <w:sz w:val="24"/>
        </w:rPr>
        <w:t>7.关于中小微企业响应</w:t>
      </w:r>
    </w:p>
    <w:p>
      <w:pPr>
        <w:pStyle w:val="6"/>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6"/>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6"/>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6"/>
        <w:outlineLvl w:val="3"/>
      </w:pPr>
      <w:r>
        <w:rPr>
          <w:b/>
          <w:sz w:val="24"/>
        </w:rPr>
        <w:t>8.纪律与保密事项</w:t>
      </w:r>
    </w:p>
    <w:p>
      <w:pPr>
        <w:pStyle w:val="6"/>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6"/>
        <w:ind w:firstLine="480"/>
      </w:pPr>
      <w:r>
        <w:t>8.2供应商不得与采购人就响应价格、响应方案等实质性内容进行磋商，也不得私下接触磋商小组成员。</w:t>
      </w:r>
    </w:p>
    <w:p>
      <w:pPr>
        <w:pStyle w:val="6"/>
        <w:ind w:firstLine="480"/>
      </w:pPr>
      <w:r>
        <w:t>8.3在确定成交供应商之前，供应商试图在响应文件审查、澄清、比较和评价时对磋商小组、采购人和采购代理机构施加任何影响都可能导致其响应无效。</w:t>
      </w:r>
    </w:p>
    <w:p>
      <w:pPr>
        <w:pStyle w:val="6"/>
        <w:ind w:firstLine="480"/>
      </w:pPr>
      <w:r>
        <w:t>8.4获得本磋商文件者，须履行本磋商项目下保密义务，不得将因本次磋商获得的信息向第三人外传，不得将磋商文件用作本次响应以外的任何用途。</w:t>
      </w:r>
    </w:p>
    <w:p>
      <w:pPr>
        <w:pStyle w:val="6"/>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6"/>
        <w:ind w:firstLine="480"/>
      </w:pPr>
      <w:r>
        <w:t>8.6采购人或采购代理机构有权将供应商提供的所有资料向有关政府部门或询价小组披露。</w:t>
      </w:r>
    </w:p>
    <w:p>
      <w:pPr>
        <w:pStyle w:val="6"/>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6"/>
        <w:outlineLvl w:val="3"/>
      </w:pPr>
      <w:r>
        <w:rPr>
          <w:b/>
          <w:sz w:val="24"/>
        </w:rPr>
        <w:t>9.语言文字以及度量衡单位</w:t>
      </w:r>
    </w:p>
    <w:p>
      <w:pPr>
        <w:pStyle w:val="6"/>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pPr>
      <w:r>
        <w:t>9.2除非磋商文件的技术规格中另有规定，供应商在响应文件中及其与采购人和采购代理机构的所有往来文件中的计量单位均应采用中华人民共和国法定计量单位。</w:t>
      </w:r>
    </w:p>
    <w:p>
      <w:pPr>
        <w:pStyle w:val="6"/>
        <w:ind w:firstLine="480"/>
      </w:pPr>
      <w:r>
        <w:t>9.3供应商所提供的货物和服务均应以人民币报价，货币单位：元。</w:t>
      </w:r>
    </w:p>
    <w:p>
      <w:pPr>
        <w:pStyle w:val="6"/>
        <w:outlineLvl w:val="3"/>
      </w:pPr>
      <w:r>
        <w:rPr>
          <w:b/>
          <w:sz w:val="24"/>
        </w:rPr>
        <w:t>10. 现场踏勘（如有）</w:t>
      </w:r>
    </w:p>
    <w:p>
      <w:pPr>
        <w:pStyle w:val="6"/>
        <w:ind w:firstLine="480"/>
      </w:pPr>
      <w:r>
        <w:t>10.1磋商文件规定组织踏勘现场的，采购人按磋商文件规定的时间、地点组织供应商踏勘项目现场。</w:t>
      </w:r>
    </w:p>
    <w:p>
      <w:pPr>
        <w:pStyle w:val="6"/>
        <w:ind w:firstLine="480"/>
      </w:pPr>
      <w:r>
        <w:t>10.2供应商自行承担踏勘现场发生的责任、风险和自身费用。</w:t>
      </w:r>
    </w:p>
    <w:p>
      <w:pPr>
        <w:pStyle w:val="6"/>
        <w:ind w:firstLine="480"/>
      </w:pPr>
      <w:r>
        <w:t>10.3采购人在踏勘现场中介绍的资料和数据等，不构成对磋商文件的修改或不作为供应商编制响应文件的依据。</w:t>
      </w:r>
    </w:p>
    <w:p>
      <w:pPr>
        <w:pStyle w:val="6"/>
        <w:outlineLvl w:val="2"/>
      </w:pPr>
      <w:r>
        <w:rPr>
          <w:b/>
          <w:sz w:val="28"/>
        </w:rPr>
        <w:t>四、磋商文件的澄清和修改</w:t>
      </w:r>
    </w:p>
    <w:p>
      <w:pPr>
        <w:pStyle w:val="6"/>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6"/>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6"/>
        <w:ind w:firstLine="480"/>
      </w:pPr>
      <w:r>
        <w:t>3.如更正公告有重新发布电子磋商文件的，供应商应登录云平台项目采购系统下载最新发布的电子磋商文件制作响应文件。</w:t>
      </w:r>
    </w:p>
    <w:p>
      <w:pPr>
        <w:pStyle w:val="6"/>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6"/>
        <w:outlineLvl w:val="2"/>
      </w:pPr>
      <w:r>
        <w:rPr>
          <w:b/>
          <w:sz w:val="28"/>
        </w:rPr>
        <w:t>五、响应要求</w:t>
      </w:r>
    </w:p>
    <w:p>
      <w:pPr>
        <w:pStyle w:val="6"/>
        <w:outlineLvl w:val="3"/>
      </w:pPr>
      <w:r>
        <w:rPr>
          <w:b/>
          <w:sz w:val="24"/>
        </w:rPr>
        <w:t>1.响应登记</w:t>
      </w:r>
    </w:p>
    <w:p>
      <w:pPr>
        <w:pStyle w:val="6"/>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6"/>
        <w:outlineLvl w:val="3"/>
      </w:pPr>
      <w:r>
        <w:rPr>
          <w:b/>
          <w:sz w:val="24"/>
        </w:rPr>
        <w:t>2.响应文件的制作</w:t>
      </w:r>
    </w:p>
    <w:p>
      <w:pPr>
        <w:pStyle w:val="6"/>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6"/>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6"/>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6"/>
        <w:ind w:firstLine="480"/>
      </w:pPr>
      <w:r>
        <w:t>（2）磋商报价包括本项目采购需求和投入使用的所有费用，包括但不限于主件、标准附件、备品备件、施工、服务、专用工具、安装、调试、检验、培训、运输、保险、税款等。</w:t>
      </w:r>
    </w:p>
    <w:p>
      <w:pPr>
        <w:pStyle w:val="6"/>
        <w:ind w:firstLine="480"/>
      </w:pPr>
      <w:r>
        <w:t>（3）磋商报价不得有选择性报价和附有条件的报价，否则将导致响应无效。</w:t>
      </w:r>
    </w:p>
    <w:p>
      <w:pPr>
        <w:pStyle w:val="6"/>
        <w:ind w:firstLine="480"/>
      </w:pPr>
      <w:r>
        <w:t>2.3如有对多个采购包响应的，要对每个采购包独立制作电子响应文件。</w:t>
      </w:r>
    </w:p>
    <w:p>
      <w:pPr>
        <w:pStyle w:val="6"/>
        <w:ind w:firstLine="480"/>
      </w:pPr>
      <w:r>
        <w:t>2.4供应商不得将同一个项目或同一个采购包的内容拆开响应，否则其报价将被视为非实质性响应。</w:t>
      </w:r>
    </w:p>
    <w:p>
      <w:pPr>
        <w:pStyle w:val="6"/>
        <w:ind w:firstLine="480"/>
      </w:pPr>
      <w:r>
        <w:t>2.5供应商须对磋商文件的对应要求给予唯一的实质性响应，否则将视为不响应。</w:t>
      </w:r>
    </w:p>
    <w:p>
      <w:pPr>
        <w:pStyle w:val="6"/>
        <w:ind w:firstLine="480"/>
      </w:pPr>
      <w:r>
        <w:t>2.6磋商文件中，凡标有“★”的地方均为实质性响应条款，供应商若有一项带“★”的条款未响应或不满足，将按无效响应处理。</w:t>
      </w:r>
    </w:p>
    <w:p>
      <w:pPr>
        <w:pStyle w:val="6"/>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6"/>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6"/>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6"/>
        <w:outlineLvl w:val="3"/>
      </w:pPr>
      <w:r>
        <w:rPr>
          <w:b/>
          <w:sz w:val="24"/>
        </w:rPr>
        <w:t>3.响应文件的提交</w:t>
      </w:r>
    </w:p>
    <w:p>
      <w:pPr>
        <w:pStyle w:val="6"/>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6"/>
        <w:ind w:firstLine="480"/>
      </w:pPr>
      <w:r>
        <w:t>3.2代理机构对因不可抗力事件造成的响应文件的损坏、丢失的，不承担责任。</w:t>
      </w:r>
    </w:p>
    <w:p>
      <w:pPr>
        <w:pStyle w:val="6"/>
        <w:ind w:firstLine="480"/>
      </w:pPr>
      <w:r>
        <w:t>3.3出现下述情形之一，属于未成功提交响应文件，按无效响应处理：</w:t>
      </w:r>
    </w:p>
    <w:p>
      <w:pPr>
        <w:pStyle w:val="6"/>
        <w:ind w:firstLine="480"/>
      </w:pPr>
      <w:r>
        <w:t>（1）至提交响应文件截止时，响应文件未完整上传并取得响应回执的。</w:t>
      </w:r>
    </w:p>
    <w:p>
      <w:pPr>
        <w:pStyle w:val="6"/>
        <w:ind w:firstLine="480"/>
      </w:pPr>
      <w:r>
        <w:t>（2）响应文件未按响应格式中注明需签字盖章的要求进行签名（含电子签名）和加盖电子印章，或签名（含电子签名）或电子印章不完整的。</w:t>
      </w:r>
    </w:p>
    <w:p>
      <w:pPr>
        <w:pStyle w:val="6"/>
        <w:ind w:firstLine="480"/>
      </w:pPr>
      <w:r>
        <w:t>（3）响应文件损坏或格式不正确的。</w:t>
      </w:r>
    </w:p>
    <w:p>
      <w:pPr>
        <w:pStyle w:val="6"/>
        <w:outlineLvl w:val="3"/>
      </w:pPr>
      <w:r>
        <w:rPr>
          <w:b/>
          <w:sz w:val="24"/>
        </w:rPr>
        <w:t>4.响应文件的修改、撤回与撤销</w:t>
      </w:r>
    </w:p>
    <w:p>
      <w:pPr>
        <w:pStyle w:val="6"/>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6"/>
        <w:ind w:firstLine="480"/>
      </w:pPr>
      <w:r>
        <w:t>4.2在提交响应文件截止时间后，供应商不得补充、修改和更换响应文件。</w:t>
      </w:r>
    </w:p>
    <w:p>
      <w:pPr>
        <w:pStyle w:val="6"/>
        <w:outlineLvl w:val="3"/>
      </w:pPr>
      <w:r>
        <w:rPr>
          <w:b/>
          <w:sz w:val="24"/>
        </w:rPr>
        <w:t>5.响应文件的解密</w:t>
      </w:r>
    </w:p>
    <w:p>
      <w:pPr>
        <w:pStyle w:val="6"/>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6"/>
        <w:outlineLvl w:val="3"/>
      </w:pPr>
      <w:r>
        <w:rPr>
          <w:b/>
          <w:sz w:val="24"/>
        </w:rPr>
        <w:t>6.响应保证金</w:t>
      </w:r>
    </w:p>
    <w:p>
      <w:pPr>
        <w:pStyle w:val="6"/>
        <w:ind w:firstLine="480"/>
      </w:pPr>
      <w:r>
        <w:t xml:space="preserve"> 6.1响应保证金的缴纳</w:t>
      </w:r>
    </w:p>
    <w:p>
      <w:pPr>
        <w:pStyle w:val="6"/>
        <w:ind w:firstLine="480"/>
      </w:pPr>
      <w:r>
        <w:t>供应商在提交响应文件的同时，应按供应商须知前附表规定的金额和缴纳要求缴纳响应保证金，并作为其响应文件的组成部分。</w:t>
      </w:r>
    </w:p>
    <w:p>
      <w:pPr>
        <w:pStyle w:val="6"/>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6"/>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6"/>
        <w:ind w:firstLine="480"/>
      </w:pPr>
      <w:r>
        <w:t xml:space="preserve"> 供应商可通过"广东政府采购智慧云平台金融服务中心"(https://gdgpo.czt.gd.gov.cn/zcdservice/zcd/guangdong/)，申请办理电子保函，电子保函与纸质保函具有同样效力。</w:t>
      </w:r>
    </w:p>
    <w:p>
      <w:pPr>
        <w:pStyle w:val="6"/>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6"/>
        <w:ind w:firstLine="480"/>
      </w:pPr>
      <w:r>
        <w:t>6.2响应保证金的退还：</w:t>
      </w:r>
    </w:p>
    <w:p>
      <w:pPr>
        <w:pStyle w:val="6"/>
        <w:ind w:firstLine="480"/>
      </w:pPr>
      <w:r>
        <w:t>（1）供应商在递交响应文件截止时间前放弃响应的，自所投采购包结果公告发出后5个工作日内退还。</w:t>
      </w:r>
    </w:p>
    <w:p>
      <w:pPr>
        <w:pStyle w:val="6"/>
        <w:ind w:firstLine="480"/>
      </w:pPr>
      <w:r>
        <w:t>（2）未成交的供应商保证金，在成交通知书发出后5个工作日内原额退还。</w:t>
      </w:r>
    </w:p>
    <w:p>
      <w:pPr>
        <w:pStyle w:val="6"/>
        <w:ind w:firstLine="480"/>
      </w:pPr>
      <w:r>
        <w:t>（3）成交供应商的响应保证金,在成交供应商与采购人签订采购合同后5个工作日内原额退还。</w:t>
      </w:r>
    </w:p>
    <w:p>
      <w:pPr>
        <w:pStyle w:val="6"/>
        <w:ind w:firstLine="480"/>
      </w:pPr>
      <w:r>
        <w:t>备注：但因供应商自身原因导致无法及时退还的除外。</w:t>
      </w:r>
    </w:p>
    <w:p>
      <w:pPr>
        <w:pStyle w:val="6"/>
        <w:ind w:firstLine="480"/>
      </w:pPr>
      <w:r>
        <w:t xml:space="preserve"> 6.3有下列情形之一的，响应保证金将不予退还并上缴国库：</w:t>
      </w:r>
    </w:p>
    <w:p>
      <w:pPr>
        <w:pStyle w:val="6"/>
        <w:ind w:firstLine="480"/>
      </w:pPr>
      <w:r>
        <w:t>（1）提供虚假材料谋取成交的；</w:t>
      </w:r>
    </w:p>
    <w:p>
      <w:pPr>
        <w:pStyle w:val="6"/>
        <w:ind w:firstLine="480"/>
      </w:pPr>
      <w:r>
        <w:t>（2）供应商在磋商文件规定的响应有效期内撤销其响应；</w:t>
      </w:r>
    </w:p>
    <w:p>
      <w:pPr>
        <w:pStyle w:val="6"/>
        <w:ind w:firstLine="480"/>
      </w:pPr>
      <w:r>
        <w:t>（3）成交后，无正当理由放弃成交资格；</w:t>
      </w:r>
    </w:p>
    <w:p>
      <w:pPr>
        <w:pStyle w:val="6"/>
        <w:ind w:firstLine="480"/>
      </w:pPr>
      <w:r>
        <w:t>（4）成交后，无正当理由不与采购人签订合同；</w:t>
      </w:r>
    </w:p>
    <w:p>
      <w:pPr>
        <w:pStyle w:val="6"/>
        <w:ind w:firstLine="480"/>
      </w:pPr>
      <w:r>
        <w:t>（5）法律法规和磋商文件规定的其他情形。</w:t>
      </w:r>
    </w:p>
    <w:p>
      <w:pPr>
        <w:pStyle w:val="6"/>
        <w:outlineLvl w:val="3"/>
      </w:pPr>
      <w:r>
        <w:rPr>
          <w:b/>
          <w:sz w:val="24"/>
        </w:rPr>
        <w:t>7.响应有效期</w:t>
      </w:r>
    </w:p>
    <w:p>
      <w:pPr>
        <w:pStyle w:val="6"/>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6"/>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6"/>
        <w:outlineLvl w:val="3"/>
      </w:pPr>
      <w:r>
        <w:rPr>
          <w:b/>
          <w:sz w:val="24"/>
        </w:rPr>
        <w:t>8.样品（演示）</w:t>
      </w:r>
    </w:p>
    <w:p>
      <w:pPr>
        <w:pStyle w:val="6"/>
        <w:ind w:firstLine="480"/>
      </w:pPr>
      <w:r>
        <w:t>8.1磋商文件规定供应商提交样品的，样品属于响应文件的组成部分。样品的生产、运输、安装、保全等一切费用由供应商自理。</w:t>
      </w:r>
    </w:p>
    <w:p>
      <w:pPr>
        <w:pStyle w:val="6"/>
        <w:ind w:firstLine="480"/>
      </w:pPr>
      <w:r>
        <w:t>8.2递交响应文件截止时间前，供应商应将样品送达至指定地点。若需要现场演示的，供应商应提前做好演示准备（包括演示设备）。</w:t>
      </w:r>
    </w:p>
    <w:p>
      <w:pPr>
        <w:pStyle w:val="6"/>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6"/>
        <w:outlineLvl w:val="3"/>
      </w:pPr>
      <w:r>
        <w:rPr>
          <w:b/>
          <w:sz w:val="24"/>
        </w:rPr>
        <w:t>9.除磋商文件另有规定外，有下列情形之一的，响应无效：</w:t>
      </w:r>
    </w:p>
    <w:p>
      <w:pPr>
        <w:pStyle w:val="6"/>
        <w:ind w:firstLine="480"/>
      </w:pPr>
      <w:r>
        <w:t>9.1响应文件未按照磋商文件要求签署、盖章；</w:t>
      </w:r>
    </w:p>
    <w:p>
      <w:pPr>
        <w:pStyle w:val="6"/>
        <w:ind w:firstLine="480"/>
      </w:pPr>
      <w:r>
        <w:t>9.2不符合磋商文件中规定的资格要求；</w:t>
      </w:r>
    </w:p>
    <w:p>
      <w:pPr>
        <w:pStyle w:val="6"/>
        <w:ind w:firstLine="480"/>
      </w:pPr>
      <w:r>
        <w:t>9.3磋商报价超过磋商文件中规定的预算金额或最高限价；</w:t>
      </w:r>
    </w:p>
    <w:p>
      <w:pPr>
        <w:pStyle w:val="6"/>
        <w:ind w:firstLine="480"/>
      </w:pPr>
      <w:r>
        <w:t>9.4响应文件含有采购人不能接受的附加条件；</w:t>
      </w:r>
    </w:p>
    <w:p>
      <w:pPr>
        <w:pStyle w:val="6"/>
        <w:ind w:firstLine="480"/>
      </w:pPr>
      <w:r>
        <w:t>9.5有关法律、法规和规章及磋商文件规定的其他无效情形。</w:t>
      </w:r>
    </w:p>
    <w:p>
      <w:pPr>
        <w:pStyle w:val="6"/>
        <w:outlineLvl w:val="2"/>
      </w:pPr>
      <w:r>
        <w:rPr>
          <w:b/>
          <w:sz w:val="28"/>
        </w:rPr>
        <w:t>六、磋商、评审和结果确定</w:t>
      </w:r>
    </w:p>
    <w:p>
      <w:pPr>
        <w:pStyle w:val="6"/>
        <w:outlineLvl w:val="3"/>
      </w:pPr>
      <w:r>
        <w:rPr>
          <w:b/>
          <w:sz w:val="24"/>
        </w:rPr>
        <w:t>1.响应文件的开启</w:t>
      </w:r>
    </w:p>
    <w:p>
      <w:pPr>
        <w:pStyle w:val="6"/>
        <w:ind w:firstLine="480"/>
      </w:pPr>
      <w:r>
        <w:t>1.1开启程序</w:t>
      </w:r>
    </w:p>
    <w:p>
      <w:pPr>
        <w:pStyle w:val="6"/>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6"/>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6"/>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6"/>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6"/>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6"/>
        <w:ind w:firstLine="480"/>
      </w:pPr>
      <w:r>
        <w:t>1.2异议</w:t>
      </w:r>
    </w:p>
    <w:p>
      <w:pPr>
        <w:pStyle w:val="6"/>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6"/>
        <w:ind w:firstLine="480"/>
      </w:pPr>
      <w:r>
        <w:t>1.3开启时出现下列情况的，视为响应无效处理</w:t>
      </w:r>
    </w:p>
    <w:p>
      <w:pPr>
        <w:pStyle w:val="6"/>
        <w:ind w:firstLine="480"/>
      </w:pPr>
      <w:r>
        <w:t>（1）经检查数字证书无效的；</w:t>
      </w:r>
    </w:p>
    <w:p>
      <w:pPr>
        <w:pStyle w:val="6"/>
        <w:ind w:firstLine="480"/>
      </w:pPr>
      <w:r>
        <w:t>（2）因供应商自身原因，未在规定时间内完成电子响应文件解密的；</w:t>
      </w:r>
    </w:p>
    <w:p>
      <w:pPr>
        <w:pStyle w:val="6"/>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6"/>
        <w:outlineLvl w:val="3"/>
      </w:pPr>
      <w:r>
        <w:rPr>
          <w:b/>
          <w:sz w:val="24"/>
        </w:rPr>
        <w:t>2.评审（详见第四章）</w:t>
      </w:r>
    </w:p>
    <w:p>
      <w:pPr>
        <w:pStyle w:val="6"/>
        <w:outlineLvl w:val="3"/>
      </w:pPr>
      <w:r>
        <w:rPr>
          <w:b/>
          <w:sz w:val="24"/>
        </w:rPr>
        <w:t>3.成交</w:t>
      </w:r>
    </w:p>
    <w:p>
      <w:pPr>
        <w:pStyle w:val="6"/>
        <w:ind w:firstLine="480"/>
      </w:pPr>
      <w:r>
        <w:t>3.1成交结果公告：</w:t>
      </w:r>
    </w:p>
    <w:p>
      <w:pPr>
        <w:pStyle w:val="6"/>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6"/>
        <w:ind w:firstLine="480"/>
      </w:pPr>
      <w:r>
        <w:t>3.2成交通知书：</w:t>
      </w:r>
    </w:p>
    <w:p>
      <w:pPr>
        <w:pStyle w:val="6"/>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6"/>
        <w:ind w:firstLine="480"/>
      </w:pPr>
      <w:r>
        <w:t>3.3终止公告：</w:t>
      </w:r>
    </w:p>
    <w:p>
      <w:pPr>
        <w:pStyle w:val="6"/>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6"/>
        <w:outlineLvl w:val="2"/>
      </w:pPr>
      <w:r>
        <w:rPr>
          <w:b/>
          <w:sz w:val="28"/>
        </w:rPr>
        <w:t>七、询问、质疑与投诉</w:t>
      </w:r>
    </w:p>
    <w:p>
      <w:pPr>
        <w:pStyle w:val="6"/>
        <w:outlineLvl w:val="3"/>
      </w:pPr>
      <w:r>
        <w:rPr>
          <w:b/>
          <w:sz w:val="24"/>
        </w:rPr>
        <w:t>1.询问</w:t>
      </w:r>
    </w:p>
    <w:p>
      <w:pPr>
        <w:pStyle w:val="6"/>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6"/>
        <w:outlineLvl w:val="3"/>
      </w:pPr>
      <w:r>
        <w:rPr>
          <w:b/>
          <w:sz w:val="24"/>
        </w:rPr>
        <w:t>2.质疑</w:t>
      </w:r>
    </w:p>
    <w:p>
      <w:pPr>
        <w:pStyle w:val="6"/>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6"/>
        <w:ind w:firstLine="480"/>
      </w:pPr>
      <w:r>
        <w:t>（1）对磋商文件提出质疑的，为获取磋商文件之日或者磋商文件公告期限届满之日；</w:t>
      </w:r>
    </w:p>
    <w:p>
      <w:pPr>
        <w:pStyle w:val="6"/>
        <w:ind w:firstLine="480"/>
      </w:pPr>
      <w:r>
        <w:t>（2）对采购过程提出质疑的，为各采购程序环节结束之日；</w:t>
      </w:r>
    </w:p>
    <w:p>
      <w:pPr>
        <w:pStyle w:val="6"/>
        <w:ind w:firstLine="480"/>
      </w:pPr>
      <w:r>
        <w:t>（3）对成交结果提出质疑的，为成交结果公告期限届满之日。</w:t>
      </w:r>
    </w:p>
    <w:p>
      <w:pPr>
        <w:pStyle w:val="6"/>
        <w:ind w:firstLine="480"/>
      </w:pPr>
      <w:r>
        <w:t>2.2质疑函应当包括下列主要内容：</w:t>
      </w:r>
    </w:p>
    <w:p>
      <w:pPr>
        <w:pStyle w:val="6"/>
        <w:ind w:firstLine="480"/>
      </w:pPr>
      <w:r>
        <w:t>（1）质疑供应商和相关供应商的名称、地址、邮编、联系人及联系电话等；</w:t>
      </w:r>
    </w:p>
    <w:p>
      <w:pPr>
        <w:pStyle w:val="6"/>
        <w:ind w:firstLine="480"/>
      </w:pPr>
      <w:r>
        <w:t>（2）质疑项目名称及编号、具体明确的质疑事项和与质疑事项相关的请求；</w:t>
      </w:r>
    </w:p>
    <w:p>
      <w:pPr>
        <w:pStyle w:val="6"/>
        <w:ind w:firstLine="480"/>
      </w:pPr>
      <w:r>
        <w:t>（3）认为磋商文件、采购过程和成交结果使自己的合法权益受到损害的法律依据、事实依据、相关证明材料及证据来源；</w:t>
      </w:r>
    </w:p>
    <w:p>
      <w:pPr>
        <w:pStyle w:val="6"/>
        <w:ind w:firstLine="480"/>
      </w:pPr>
      <w:r>
        <w:t>（4）提出质疑的日期。</w:t>
      </w:r>
    </w:p>
    <w:p>
      <w:pPr>
        <w:pStyle w:val="6"/>
        <w:ind w:firstLine="480"/>
      </w:pPr>
      <w:r>
        <w:t>2.3质疑函应当署名。质疑供应商为自然人的，应当由本人签字；质疑供应商为法人或者其他组织的，应当由法定代表人、主要负责人，或者其授权代表签字或者盖章，并加盖公章。</w:t>
      </w:r>
    </w:p>
    <w:p>
      <w:pPr>
        <w:pStyle w:val="6"/>
        <w:ind w:firstLine="480"/>
      </w:pPr>
      <w:r>
        <w:t>2.4以联合体形式参加政府采购活动的，其质疑应当由联合体成员委托主体提出。</w:t>
      </w:r>
    </w:p>
    <w:p>
      <w:pPr>
        <w:pStyle w:val="6"/>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6"/>
        <w:ind w:firstLine="480"/>
      </w:pPr>
      <w:r>
        <w:t>2.6质疑联系方式如下：</w:t>
      </w:r>
    </w:p>
    <w:p>
      <w:pPr>
        <w:pStyle w:val="6"/>
        <w:ind w:firstLine="480"/>
      </w:pPr>
      <w:r>
        <w:t>质疑联系人：</w:t>
      </w:r>
    </w:p>
    <w:p>
      <w:pPr>
        <w:pStyle w:val="6"/>
        <w:ind w:firstLine="480"/>
      </w:pPr>
      <w:r>
        <w:t>电话：</w:t>
      </w:r>
    </w:p>
    <w:p>
      <w:pPr>
        <w:pStyle w:val="6"/>
        <w:ind w:firstLine="480"/>
      </w:pPr>
      <w:r>
        <w:t>传真：</w:t>
      </w:r>
    </w:p>
    <w:p>
      <w:pPr>
        <w:pStyle w:val="6"/>
        <w:ind w:firstLine="480"/>
      </w:pPr>
      <w:r>
        <w:t>邮箱：</w:t>
      </w:r>
    </w:p>
    <w:p>
      <w:pPr>
        <w:pStyle w:val="6"/>
        <w:ind w:firstLine="480"/>
      </w:pPr>
      <w:r>
        <w:t>地址：</w:t>
      </w:r>
    </w:p>
    <w:p>
      <w:pPr>
        <w:pStyle w:val="6"/>
        <w:ind w:firstLine="480"/>
      </w:pPr>
      <w:r>
        <w:t>邮编：</w:t>
      </w:r>
    </w:p>
    <w:p>
      <w:pPr>
        <w:pStyle w:val="6"/>
        <w:outlineLvl w:val="3"/>
      </w:pPr>
      <w:r>
        <w:rPr>
          <w:b/>
          <w:sz w:val="24"/>
        </w:rPr>
        <w:t>3.投诉</w:t>
      </w:r>
    </w:p>
    <w:p>
      <w:pPr>
        <w:pStyle w:val="6"/>
        <w:ind w:firstLine="480"/>
      </w:pPr>
      <w:r>
        <w:t>质疑人对采购人或采购代理机构的质疑答复不满意或在规定时间内未得到答复的，可以在答复期满后15个工作日内，按如下联系方式向本项目监督管理部门提起投诉。</w:t>
      </w:r>
    </w:p>
    <w:p>
      <w:pPr>
        <w:pStyle w:val="6"/>
      </w:pPr>
      <w:r>
        <w:t>政府采购监督管理机构名称：东莞市财政局政府采购监管科</w:t>
      </w:r>
    </w:p>
    <w:p>
      <w:pPr>
        <w:pStyle w:val="6"/>
      </w:pPr>
      <w:r>
        <w:t>地 址：东莞市南城区鸿福路99号行政办事中心主楼12楼28室</w:t>
      </w:r>
    </w:p>
    <w:p>
      <w:pPr>
        <w:pStyle w:val="6"/>
      </w:pPr>
      <w:r>
        <w:t>电 话：0769-22831025、0769-22830161</w:t>
      </w:r>
    </w:p>
    <w:p>
      <w:pPr>
        <w:pStyle w:val="6"/>
      </w:pPr>
      <w:r>
        <w:t>邮 编：523000</w:t>
      </w:r>
    </w:p>
    <w:p>
      <w:pPr>
        <w:pStyle w:val="6"/>
      </w:pPr>
      <w:r>
        <w:t>传 真：-</w:t>
      </w:r>
    </w:p>
    <w:p>
      <w:pPr>
        <w:pStyle w:val="6"/>
        <w:outlineLvl w:val="2"/>
      </w:pPr>
      <w:r>
        <w:rPr>
          <w:b/>
          <w:sz w:val="28"/>
        </w:rPr>
        <w:t>八、合同签订和履行</w:t>
      </w:r>
    </w:p>
    <w:p>
      <w:pPr>
        <w:pStyle w:val="6"/>
        <w:outlineLvl w:val="3"/>
      </w:pPr>
      <w:r>
        <w:rPr>
          <w:b/>
          <w:sz w:val="24"/>
        </w:rPr>
        <w:t>1.合同签订</w:t>
      </w:r>
    </w:p>
    <w:p>
      <w:pPr>
        <w:pStyle w:val="6"/>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6"/>
        <w:ind w:firstLine="480"/>
      </w:pPr>
      <w:r>
        <w:t>1.2采购人不得提出试用合格等任何不合理的要求作为签订合同的条件，且不得与成交供应商私下订立背离合同实质性内容的协议。</w:t>
      </w:r>
    </w:p>
    <w:p>
      <w:pPr>
        <w:pStyle w:val="6"/>
        <w:ind w:firstLine="480"/>
      </w:pPr>
      <w:r>
        <w:t>1.3合同条款中应规定，乙方完全遵守《中华人民共和国民法典》有关规定和《中华人民共和国妇女权益保障法》中关于“劳动和社会保障权益”的有关要求。</w:t>
      </w:r>
    </w:p>
    <w:p>
      <w:pPr>
        <w:pStyle w:val="6"/>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6"/>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6"/>
        <w:outlineLvl w:val="3"/>
      </w:pPr>
      <w:r>
        <w:rPr>
          <w:b/>
          <w:sz w:val="24"/>
        </w:rPr>
        <w:t>2.合同的履行</w:t>
      </w:r>
    </w:p>
    <w:p>
      <w:pPr>
        <w:pStyle w:val="6"/>
        <w:ind w:firstLine="480"/>
      </w:pPr>
      <w:r>
        <w:t xml:space="preserve"> 2.1政府采购合同订立后，合同各方不得擅自变更、中止或者终止合同。</w:t>
      </w:r>
    </w:p>
    <w:p>
      <w:pPr>
        <w:pStyle w:val="6"/>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6"/>
      </w:pPr>
      <w:r>
        <w:t xml:space="preserve">  </w:t>
      </w:r>
    </w:p>
    <w:p>
      <w:pPr>
        <w:pStyle w:val="6"/>
        <w:jc w:val="center"/>
        <w:outlineLvl w:val="1"/>
      </w:pPr>
      <w:r>
        <w:rPr>
          <w:b/>
          <w:sz w:val="36"/>
        </w:rPr>
        <w:t>第四章 评审</w:t>
      </w:r>
    </w:p>
    <w:p>
      <w:pPr>
        <w:pStyle w:val="6"/>
        <w:outlineLvl w:val="2"/>
      </w:pPr>
      <w:r>
        <w:rPr>
          <w:b/>
          <w:sz w:val="28"/>
        </w:rPr>
        <w:t>一、评审要求</w:t>
      </w:r>
    </w:p>
    <w:p>
      <w:pPr>
        <w:pStyle w:val="6"/>
        <w:outlineLvl w:val="3"/>
      </w:pPr>
      <w:r>
        <w:rPr>
          <w:b/>
          <w:sz w:val="24"/>
        </w:rPr>
        <w:t>1.评审方法</w:t>
      </w:r>
    </w:p>
    <w:p>
      <w:pPr>
        <w:pStyle w:val="6"/>
      </w:pPr>
      <w:r>
        <w:t>采购包1(沙田文化艺术中心修缮项目)：综合评分法,是指响应文件满足磋商文件全部实质性要求，且按照评审因素的量化指标评审得分最高的投标人为成交候选人的评标方法。（最低报价不是成交的唯一依据。）</w:t>
      </w:r>
    </w:p>
    <w:p>
      <w:pPr>
        <w:pStyle w:val="6"/>
        <w:outlineLvl w:val="3"/>
      </w:pPr>
      <w:r>
        <w:rPr>
          <w:b/>
          <w:sz w:val="24"/>
        </w:rPr>
        <w:t>2.评审原则</w:t>
      </w:r>
    </w:p>
    <w:p>
      <w:pPr>
        <w:pStyle w:val="6"/>
        <w:ind w:firstLine="480"/>
      </w:pPr>
      <w:r>
        <w:t>2.1评审活动遵循公平、公正、科学和择优的原则，以磋商文件和响应文件为评审的基本依据，并按照磋商文件规定的评审方法和评审标准进行评审。</w:t>
      </w:r>
    </w:p>
    <w:p>
      <w:pPr>
        <w:pStyle w:val="6"/>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6"/>
        <w:outlineLvl w:val="3"/>
      </w:pPr>
      <w:r>
        <w:rPr>
          <w:b/>
          <w:sz w:val="24"/>
        </w:rPr>
        <w:t>3.磋商小组</w:t>
      </w:r>
    </w:p>
    <w:p>
      <w:pPr>
        <w:pStyle w:val="6"/>
        <w:ind w:firstLine="480"/>
      </w:pPr>
      <w:r>
        <w:t>3.1磋商小组由采购人代表和评审专家组成，成员人数应当为3人及以上单数，其中技术、经济等方面的评审专家不得少于成员总数的三分之二。</w:t>
      </w:r>
    </w:p>
    <w:p>
      <w:pPr>
        <w:pStyle w:val="6"/>
        <w:ind w:firstLine="480"/>
      </w:pPr>
      <w:r>
        <w:t>3.2评审应遵守下列评审纪律：</w:t>
      </w:r>
    </w:p>
    <w:p>
      <w:pPr>
        <w:pStyle w:val="6"/>
        <w:ind w:firstLine="480"/>
      </w:pPr>
      <w:r>
        <w:t>（1）评审情况不得私自外泄，有关信息由东莞市沙田镇招投标服务所统一对外发布。</w:t>
      </w:r>
    </w:p>
    <w:p>
      <w:pPr>
        <w:pStyle w:val="6"/>
        <w:ind w:firstLine="480"/>
      </w:pPr>
      <w:r>
        <w:t>（2）对东莞市沙田镇招投标服务所或供应商提供的要求保密的资料，不得摘记翻印和外传。</w:t>
      </w:r>
    </w:p>
    <w:p>
      <w:pPr>
        <w:pStyle w:val="6"/>
        <w:ind w:firstLine="480"/>
      </w:pPr>
      <w:r>
        <w:t>（3）不得收受响应供应商或有关人员的任何礼物，不得串联鼓动其他人袒护某供应商。若与供应商存在利害关系，则应主动声明并回避。</w:t>
      </w:r>
    </w:p>
    <w:p>
      <w:pPr>
        <w:pStyle w:val="6"/>
        <w:ind w:firstLine="480"/>
      </w:pPr>
      <w:r>
        <w:t>（4）全体评委应按照磋商文件规定进行评审，一切认定事项应查有实据且不得弄虚作假。</w:t>
      </w:r>
    </w:p>
    <w:p>
      <w:pPr>
        <w:pStyle w:val="6"/>
        <w:ind w:firstLine="480"/>
      </w:pPr>
      <w:r>
        <w:t>（5）磋商小组各成员应当独立对每个响应供应商的响应文件进行评价，并对评价意见承担个人责任。评审过程中，不得发表倾向性言论。</w:t>
      </w:r>
    </w:p>
    <w:p>
      <w:pPr>
        <w:pStyle w:val="6"/>
        <w:ind w:firstLine="480"/>
      </w:pPr>
      <w:r>
        <w:t>※对违反评审纪律的评委，将取消其评委资格，对评审工作造成严重损失者将予以通报批评乃至追究法律责任。</w:t>
      </w:r>
    </w:p>
    <w:p>
      <w:pPr>
        <w:pStyle w:val="6"/>
        <w:outlineLvl w:val="3"/>
      </w:pPr>
      <w:r>
        <w:rPr>
          <w:b/>
          <w:sz w:val="24"/>
        </w:rPr>
        <w:t>4.有下列情形之一的，视为供应商串通响应，其响应无效</w:t>
      </w:r>
    </w:p>
    <w:p>
      <w:pPr>
        <w:pStyle w:val="6"/>
        <w:ind w:firstLine="480"/>
      </w:pPr>
      <w:r>
        <w:t>4.1不同供应商的响应文件由同一单位或者个人编制；</w:t>
      </w:r>
    </w:p>
    <w:p>
      <w:pPr>
        <w:pStyle w:val="6"/>
        <w:ind w:firstLine="480"/>
      </w:pPr>
      <w:r>
        <w:t>4.2不同供应商委托同一单位或者个人办理响应事宜；</w:t>
      </w:r>
    </w:p>
    <w:p>
      <w:pPr>
        <w:pStyle w:val="6"/>
        <w:ind w:firstLine="480"/>
      </w:pPr>
      <w:r>
        <w:t>4.3不同供应商的响应文件载明的项目管理成员或者联系人员为同一人；</w:t>
      </w:r>
    </w:p>
    <w:p>
      <w:pPr>
        <w:pStyle w:val="6"/>
        <w:ind w:firstLine="480"/>
      </w:pPr>
      <w:r>
        <w:t>4.4不同供应商的响应文件异常一致或者响应报价呈规律性差异；</w:t>
      </w:r>
    </w:p>
    <w:p>
      <w:pPr>
        <w:pStyle w:val="6"/>
        <w:ind w:firstLine="480"/>
      </w:pPr>
      <w:r>
        <w:t>4.5不同供应商的响应文件相互混装；</w:t>
      </w:r>
    </w:p>
    <w:p>
      <w:pPr>
        <w:pStyle w:val="6"/>
        <w:ind w:firstLine="480"/>
      </w:pPr>
      <w:r>
        <w:t>4.6不同供应商的响应保证金或购买电子保函支付款为从同一单位或个人的账户转出。</w:t>
      </w:r>
    </w:p>
    <w:p>
      <w:pPr>
        <w:pStyle w:val="6"/>
        <w:ind w:firstLine="480"/>
      </w:pPr>
      <w:r>
        <w:t>4.7供应商上传的电子响应文件加盖该项目的其他响应供应商的电子印章的。</w:t>
      </w:r>
    </w:p>
    <w:p>
      <w:pPr>
        <w:pStyle w:val="6"/>
        <w:ind w:firstLine="480"/>
      </w:pPr>
      <w:r>
        <w:t xml:space="preserve"> 说明：在评审过程中发现供应商有上述情形的，磋商小组应当认定其响应无效。同时，项目评审时被认定为串通响应的供应商不得参加该合同项下的采购活动。</w:t>
      </w:r>
    </w:p>
    <w:p>
      <w:pPr>
        <w:pStyle w:val="6"/>
        <w:outlineLvl w:val="3"/>
      </w:pPr>
      <w:r>
        <w:rPr>
          <w:b/>
          <w:sz w:val="24"/>
        </w:rPr>
        <w:t>5.有下列情形之一的，属于恶意串通响应：</w:t>
      </w:r>
    </w:p>
    <w:p>
      <w:pPr>
        <w:pStyle w:val="6"/>
        <w:ind w:firstLine="480"/>
      </w:pPr>
      <w:r>
        <w:t>（1）供应商直接或者间接从采购人或者采购代理机构处获得其他供应商的相关情况并修改其响应文件；</w:t>
      </w:r>
    </w:p>
    <w:p>
      <w:pPr>
        <w:pStyle w:val="6"/>
        <w:ind w:firstLine="480"/>
      </w:pPr>
      <w:r>
        <w:t>（2）供应商按照采购人或者采购代理机构的授意撤换、修改响应文件；</w:t>
      </w:r>
    </w:p>
    <w:p>
      <w:pPr>
        <w:pStyle w:val="6"/>
        <w:ind w:firstLine="480"/>
      </w:pPr>
      <w:r>
        <w:t>（3）供应商之间协商报价、技术方案等响应文件的实质性内容；</w:t>
      </w:r>
    </w:p>
    <w:p>
      <w:pPr>
        <w:pStyle w:val="6"/>
        <w:ind w:firstLine="480"/>
      </w:pPr>
      <w:r>
        <w:t>（4）属于同一集团、协会、商会等组织成员的供应商按照该组织要求协同参加政府采购活动；</w:t>
      </w:r>
    </w:p>
    <w:p>
      <w:pPr>
        <w:pStyle w:val="6"/>
        <w:ind w:firstLine="480"/>
      </w:pPr>
      <w:r>
        <w:t>（5）供应商之间事先约定由某一特定供应商成交；</w:t>
      </w:r>
    </w:p>
    <w:p>
      <w:pPr>
        <w:pStyle w:val="6"/>
        <w:ind w:firstLine="480"/>
      </w:pPr>
      <w:r>
        <w:t>（6）供应商之间商定部分供应商放弃参加政府采购活动或者放弃成交；</w:t>
      </w:r>
    </w:p>
    <w:p>
      <w:pPr>
        <w:pStyle w:val="6"/>
        <w:ind w:firstLine="480"/>
      </w:pPr>
      <w:r>
        <w:t>（7）供应商与采购人或者采购代理机构之间、供应商相互之间，为谋求特定供应商成交或者排斥其他供应商的其他串通行为。</w:t>
      </w:r>
    </w:p>
    <w:p>
      <w:pPr>
        <w:pStyle w:val="6"/>
        <w:outlineLvl w:val="3"/>
      </w:pPr>
      <w:r>
        <w:rPr>
          <w:b/>
          <w:sz w:val="24"/>
        </w:rPr>
        <w:t>6.其他响应无效的情形</w:t>
      </w:r>
    </w:p>
    <w:p>
      <w:pPr>
        <w:pStyle w:val="6"/>
        <w:ind w:firstLine="480"/>
      </w:pPr>
      <w:r>
        <w:t>详见资格性审查、符合性审查和磋商文件其他响应无效条款。</w:t>
      </w:r>
    </w:p>
    <w:p>
      <w:pPr>
        <w:pStyle w:val="6"/>
        <w:outlineLvl w:val="3"/>
      </w:pPr>
      <w:r>
        <w:rPr>
          <w:b/>
          <w:sz w:val="24"/>
        </w:rPr>
        <w:t>7.终止竞争性磋商采购活动的情形</w:t>
      </w:r>
    </w:p>
    <w:p>
      <w:pPr>
        <w:pStyle w:val="6"/>
        <w:ind w:firstLine="480"/>
      </w:pPr>
      <w:r>
        <w:t>出现下列情形之一的，采购人或者采购代理机构应当终止竞争性磋商采购活动，发布项目终止公告并说明原因，重新开展采购活动：</w:t>
      </w:r>
    </w:p>
    <w:p>
      <w:pPr>
        <w:pStyle w:val="6"/>
        <w:ind w:firstLine="480"/>
      </w:pPr>
      <w:r>
        <w:t>（1）因情况变化，不再符合规定的竞争性磋商采购方式适用情形的；</w:t>
      </w:r>
    </w:p>
    <w:p>
      <w:pPr>
        <w:pStyle w:val="6"/>
        <w:ind w:firstLine="480"/>
      </w:pPr>
      <w:r>
        <w:t>（2）出现影响采购公正的违法、违规行为的；</w:t>
      </w:r>
    </w:p>
    <w:p>
      <w:pPr>
        <w:pStyle w:val="6"/>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6"/>
        <w:ind w:firstLine="480"/>
      </w:pPr>
      <w:r>
        <w:t>（4）法律、法规以及磋商文件规定其他情形。</w:t>
      </w:r>
    </w:p>
    <w:p>
      <w:pPr>
        <w:pStyle w:val="6"/>
        <w:outlineLvl w:val="3"/>
      </w:pPr>
      <w:r>
        <w:rPr>
          <w:b/>
          <w:sz w:val="24"/>
        </w:rPr>
        <w:t>8.确定成交供应商</w:t>
      </w:r>
    </w:p>
    <w:p>
      <w:pPr>
        <w:pStyle w:val="6"/>
        <w:ind w:firstLine="480"/>
      </w:pPr>
      <w:r>
        <w:t>磋商小组按照磋商文件确定的评审方法、步骤、标准，对响应文件进行评审。评审结束后，对供应商的评审名次进行排序，确定成交供应商或者推荐成交候选供应商。</w:t>
      </w:r>
    </w:p>
    <w:p>
      <w:pPr>
        <w:pStyle w:val="6"/>
        <w:outlineLvl w:val="3"/>
      </w:pPr>
      <w:r>
        <w:rPr>
          <w:b/>
          <w:sz w:val="24"/>
        </w:rPr>
        <w:t>9.价格修正</w:t>
      </w:r>
    </w:p>
    <w:p>
      <w:pPr>
        <w:pStyle w:val="6"/>
        <w:ind w:firstLine="480"/>
      </w:pPr>
      <w:r>
        <w:t>对报价的计算错误按以下原则修正：</w:t>
      </w:r>
    </w:p>
    <w:p>
      <w:pPr>
        <w:pStyle w:val="6"/>
        <w:ind w:firstLine="480"/>
      </w:pPr>
      <w:r>
        <w:t>（1）响应文件中首轮报价表（报价表）内容与响应文件中相应内容不一致的，以首轮报价表（报价表）为准；</w:t>
      </w:r>
    </w:p>
    <w:p>
      <w:pPr>
        <w:pStyle w:val="6"/>
        <w:ind w:firstLine="480"/>
      </w:pPr>
      <w:r>
        <w:t>（2）大写金额和小写金额不一致的，以大写金额为准；</w:t>
      </w:r>
    </w:p>
    <w:p>
      <w:pPr>
        <w:pStyle w:val="6"/>
        <w:ind w:firstLine="480"/>
      </w:pPr>
      <w:r>
        <w:t>（3）单价金额小数点或者百分比有明显错位的，以首轮报价表的总价为准，并修改单价；</w:t>
      </w:r>
    </w:p>
    <w:p>
      <w:pPr>
        <w:pStyle w:val="6"/>
        <w:ind w:firstLine="480"/>
      </w:pPr>
      <w:r>
        <w:t>（4）总价金额与按单价汇总金额不一致的，以单价金额计算结果为准。但是单价金额计算结果超过预算价的，对其按无效响应处理；</w:t>
      </w:r>
    </w:p>
    <w:p>
      <w:pPr>
        <w:pStyle w:val="6"/>
        <w:ind w:firstLine="480"/>
      </w:pPr>
      <w:r>
        <w:t>（5）若投标客户端上传的电子报价数据与电子响应文件价格不一致的，以电子报价数据为准。</w:t>
      </w:r>
    </w:p>
    <w:p>
      <w:pPr>
        <w:pStyle w:val="6"/>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6"/>
        <w:outlineLvl w:val="2"/>
      </w:pPr>
      <w:r>
        <w:rPr>
          <w:b/>
          <w:sz w:val="28"/>
        </w:rPr>
        <w:t>二.政府采购政策落实</w:t>
      </w:r>
    </w:p>
    <w:p>
      <w:pPr>
        <w:pStyle w:val="6"/>
        <w:outlineLvl w:val="3"/>
      </w:pPr>
      <w:r>
        <w:rPr>
          <w:b/>
          <w:sz w:val="24"/>
        </w:rPr>
        <w:t>1.节能、环保要求</w:t>
      </w:r>
    </w:p>
    <w:p>
      <w:pPr>
        <w:pStyle w:val="6"/>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6"/>
        <w:ind w:firstLine="480"/>
      </w:pPr>
      <w:r>
        <w:t>相关认证机构和获证产品信息以市场监管总局组织建立的节能产品、环境标志产品认证结果信息发布平台公布为准。</w:t>
      </w:r>
    </w:p>
    <w:p>
      <w:pPr>
        <w:pStyle w:val="6"/>
        <w:outlineLvl w:val="3"/>
      </w:pPr>
      <w:r>
        <w:rPr>
          <w:b/>
          <w:sz w:val="24"/>
        </w:rPr>
        <w:t>2.对小型、微型企业、监狱企业或残疾人福利性单位给予价格扣除</w:t>
      </w:r>
    </w:p>
    <w:p>
      <w:pPr>
        <w:pStyle w:val="6"/>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6"/>
        <w:outlineLvl w:val="3"/>
      </w:pPr>
      <w:r>
        <w:rPr>
          <w:b/>
          <w:sz w:val="24"/>
        </w:rPr>
        <w:t>3.价格扣除相关要求</w:t>
      </w:r>
    </w:p>
    <w:p>
      <w:pPr>
        <w:pStyle w:val="6"/>
      </w:pPr>
      <w:r>
        <w:t>采购包1（沙田文化艺术中心修缮项目）：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tcPr>
          <w:p>
            <w:pPr>
              <w:pStyle w:val="6"/>
            </w:pPr>
            <w:r>
              <w:t>序号</w:t>
            </w:r>
          </w:p>
        </w:tc>
        <w:tc>
          <w:tcPr>
            <w:tcW w:w="2160" w:type="dxa"/>
          </w:tcPr>
          <w:p>
            <w:pPr>
              <w:pStyle w:val="6"/>
            </w:pPr>
            <w:r>
              <w:t>情形</w:t>
            </w:r>
          </w:p>
        </w:tc>
        <w:tc>
          <w:tcPr>
            <w:tcW w:w="2160" w:type="dxa"/>
          </w:tcPr>
          <w:p>
            <w:pPr>
              <w:pStyle w:val="6"/>
            </w:pPr>
            <w:r>
              <w:t>适用对象</w:t>
            </w:r>
          </w:p>
        </w:tc>
        <w:tc>
          <w:tcPr>
            <w:tcW w:w="1246" w:type="dxa"/>
          </w:tcPr>
          <w:p>
            <w:pPr>
              <w:pStyle w:val="6"/>
            </w:pPr>
            <w:r>
              <w:t>价格扣除比例</w:t>
            </w:r>
          </w:p>
        </w:tc>
        <w:tc>
          <w:tcPr>
            <w:tcW w:w="2160" w:type="dxa"/>
          </w:tcPr>
          <w:p>
            <w:pPr>
              <w:pStyle w:val="6"/>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6"/>
              <w:jc w:val="left"/>
            </w:pPr>
            <w:r>
              <w:t>注：（1）上述评标价仅用于计算价格分，成交金额以实际投标价为准。 （2）组成联合体的大中型企业和其他自然人、法人或者其他组织、与小型、微型企业之间不得存在投资关系。</w:t>
            </w:r>
          </w:p>
        </w:tc>
      </w:tr>
    </w:tbl>
    <w:p>
      <w:pPr>
        <w:pStyle w:val="6"/>
      </w:pPr>
      <w:r>
        <w:br w:type="textWrapping"/>
      </w:r>
    </w:p>
    <w:p>
      <w:pPr>
        <w:pStyle w:val="6"/>
        <w:ind w:firstLine="480"/>
      </w:pPr>
      <w:r>
        <w:t>（1）所称小型和微型企业应当符合以下条件：</w:t>
      </w:r>
    </w:p>
    <w:p>
      <w:pPr>
        <w:pStyle w:val="6"/>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6"/>
        <w:ind w:firstLine="480"/>
      </w:pPr>
      <w:r>
        <w:t>符合中小企业划分标准的个体工商户，在政府采购活动中视同中小企业。</w:t>
      </w:r>
    </w:p>
    <w:p>
      <w:pPr>
        <w:pStyle w:val="6"/>
        <w:ind w:firstLine="480"/>
      </w:pPr>
      <w:r>
        <w:t>提供本企业（属于小微企业）制造的货物或者提供其他小型或微型企业制造的货物/提供本企业（属于小微企业）承接的服务。</w:t>
      </w:r>
    </w:p>
    <w:p>
      <w:pPr>
        <w:pStyle w:val="6"/>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6"/>
        <w:ind w:firstLine="480"/>
      </w:pPr>
      <w:r>
        <w:t>说明：供应商应当对其出具的《中小企业声明函》真实性负责，供应商出具的《中小企业声明函》内容不实的，属于提供虚假材料谋取成交。</w:t>
      </w:r>
    </w:p>
    <w:p>
      <w:pPr>
        <w:pStyle w:val="6"/>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6"/>
        <w:outlineLvl w:val="2"/>
      </w:pPr>
      <w:r>
        <w:rPr>
          <w:b/>
          <w:sz w:val="28"/>
        </w:rPr>
        <w:t>三、评审程序</w:t>
      </w:r>
    </w:p>
    <w:p>
      <w:pPr>
        <w:pStyle w:val="6"/>
        <w:outlineLvl w:val="3"/>
      </w:pPr>
      <w:r>
        <w:rPr>
          <w:b/>
          <w:sz w:val="24"/>
        </w:rPr>
        <w:t>1.资格性审查和符合性审查</w:t>
      </w:r>
    </w:p>
    <w:p>
      <w:pPr>
        <w:pStyle w:val="6"/>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6"/>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6"/>
        <w:ind w:firstLine="480"/>
      </w:pPr>
      <w:r>
        <w:t>表一资格性审查表：</w:t>
      </w:r>
    </w:p>
    <w:p>
      <w:pPr>
        <w:pStyle w:val="6"/>
      </w:pPr>
      <w:r>
        <w:t>采购包1（沙田文化艺术中心修缮项目）：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266"/>
        <w:gridCol w:w="51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 xml:space="preserve"> 序号</w:t>
            </w:r>
          </w:p>
        </w:tc>
        <w:tc>
          <w:tcPr>
            <w:tcW w:w="7416" w:type="dxa"/>
            <w:gridSpan w:val="2"/>
          </w:tcPr>
          <w:p>
            <w:pPr>
              <w:pStyle w:val="6"/>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1</w:t>
            </w:r>
          </w:p>
        </w:tc>
        <w:tc>
          <w:tcPr>
            <w:tcW w:w="2266" w:type="dxa"/>
          </w:tcPr>
          <w:p>
            <w:pPr>
              <w:pStyle w:val="6"/>
            </w:pPr>
            <w:r>
              <w:t>具有独立承担民事责任的能力</w:t>
            </w:r>
          </w:p>
        </w:tc>
        <w:tc>
          <w:tcPr>
            <w:tcW w:w="5150" w:type="dxa"/>
          </w:tcPr>
          <w:p>
            <w:pPr>
              <w:pStyle w:val="6"/>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2</w:t>
            </w:r>
          </w:p>
        </w:tc>
        <w:tc>
          <w:tcPr>
            <w:tcW w:w="2266" w:type="dxa"/>
          </w:tcPr>
          <w:p>
            <w:pPr>
              <w:pStyle w:val="6"/>
            </w:pPr>
            <w:r>
              <w:t>有依法缴纳税收和社会保障资金的良好记录</w:t>
            </w:r>
          </w:p>
        </w:tc>
        <w:tc>
          <w:tcPr>
            <w:tcW w:w="5150" w:type="dxa"/>
          </w:tcPr>
          <w:p>
            <w:pPr>
              <w:pStyle w:val="6"/>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3</w:t>
            </w:r>
          </w:p>
        </w:tc>
        <w:tc>
          <w:tcPr>
            <w:tcW w:w="2266" w:type="dxa"/>
          </w:tcPr>
          <w:p>
            <w:pPr>
              <w:pStyle w:val="6"/>
            </w:pPr>
            <w:r>
              <w:t>具有良好的商业信誉和健全的财务会计制度</w:t>
            </w:r>
          </w:p>
        </w:tc>
        <w:tc>
          <w:tcPr>
            <w:tcW w:w="5150" w:type="dxa"/>
          </w:tcPr>
          <w:p>
            <w:pPr>
              <w:pStyle w:val="6"/>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4</w:t>
            </w:r>
          </w:p>
        </w:tc>
        <w:tc>
          <w:tcPr>
            <w:tcW w:w="2266" w:type="dxa"/>
          </w:tcPr>
          <w:p>
            <w:pPr>
              <w:pStyle w:val="6"/>
            </w:pPr>
            <w:r>
              <w:t>履行合同所必需的设备和专业技术能力</w:t>
            </w:r>
          </w:p>
        </w:tc>
        <w:tc>
          <w:tcPr>
            <w:tcW w:w="5150" w:type="dxa"/>
          </w:tcPr>
          <w:p>
            <w:pPr>
              <w:pStyle w:val="6"/>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5</w:t>
            </w:r>
          </w:p>
        </w:tc>
        <w:tc>
          <w:tcPr>
            <w:tcW w:w="2266" w:type="dxa"/>
          </w:tcPr>
          <w:p>
            <w:pPr>
              <w:pStyle w:val="6"/>
            </w:pPr>
            <w:r>
              <w:t>参加采购活动前3年内，在经营活动中没有重大违法记录</w:t>
            </w:r>
          </w:p>
        </w:tc>
        <w:tc>
          <w:tcPr>
            <w:tcW w:w="5150" w:type="dxa"/>
          </w:tcPr>
          <w:p>
            <w:pPr>
              <w:pStyle w:val="6"/>
            </w:pPr>
            <w: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6</w:t>
            </w:r>
          </w:p>
        </w:tc>
        <w:tc>
          <w:tcPr>
            <w:tcW w:w="2266" w:type="dxa"/>
          </w:tcPr>
          <w:p>
            <w:pPr>
              <w:pStyle w:val="6"/>
            </w:pPr>
            <w:r>
              <w:t>信用记录</w:t>
            </w:r>
          </w:p>
        </w:tc>
        <w:tc>
          <w:tcPr>
            <w:tcW w:w="5150" w:type="dxa"/>
          </w:tcPr>
          <w:p>
            <w:pPr>
              <w:pStyle w:val="6"/>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7</w:t>
            </w:r>
          </w:p>
        </w:tc>
        <w:tc>
          <w:tcPr>
            <w:tcW w:w="2266" w:type="dxa"/>
          </w:tcPr>
          <w:p>
            <w:pPr>
              <w:pStyle w:val="6"/>
            </w:pPr>
            <w:r>
              <w:t>供应商必须符合法律、行政法规规定的其他条件</w:t>
            </w:r>
          </w:p>
        </w:tc>
        <w:tc>
          <w:tcPr>
            <w:tcW w:w="5150" w:type="dxa"/>
          </w:tcPr>
          <w:p>
            <w:pPr>
              <w:pStyle w:val="6"/>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8</w:t>
            </w:r>
          </w:p>
        </w:tc>
        <w:tc>
          <w:tcPr>
            <w:tcW w:w="2266" w:type="dxa"/>
          </w:tcPr>
          <w:p>
            <w:pPr>
              <w:pStyle w:val="6"/>
            </w:pPr>
            <w:r>
              <w:t>资格要求</w:t>
            </w:r>
          </w:p>
        </w:tc>
        <w:tc>
          <w:tcPr>
            <w:tcW w:w="5150" w:type="dxa"/>
          </w:tcPr>
          <w:p>
            <w:pPr>
              <w:pStyle w:val="6"/>
            </w:pPr>
            <w:r>
              <w:t>具有建筑工程施工总承包三级（或以上）或建筑装修装饰工程专业承包二级（或以上）资质且同时具有建设主管部门颁发的《安全生产许可证》。项目负责人须具有二级或以上等级的注册建造师，建造师注册证书中列明的专业类别为建筑工程以及国家相关行政主管部门颁发的有效期内的安全生产考核合格证B类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9</w:t>
            </w:r>
          </w:p>
        </w:tc>
        <w:tc>
          <w:tcPr>
            <w:tcW w:w="2266" w:type="dxa"/>
          </w:tcPr>
          <w:p>
            <w:pPr>
              <w:pStyle w:val="6"/>
            </w:pPr>
            <w:r>
              <w:t>本采购包专门面向中小企业采购</w:t>
            </w:r>
          </w:p>
        </w:tc>
        <w:tc>
          <w:tcPr>
            <w:tcW w:w="5150" w:type="dxa"/>
          </w:tcPr>
          <w:p>
            <w:pPr>
              <w:pStyle w:val="6"/>
            </w:pPr>
            <w:r>
              <w:t>参与的供应商（联合体）工程的施工单位全部为符合政策要求的中小企业</w:t>
            </w:r>
          </w:p>
        </w:tc>
      </w:tr>
    </w:tbl>
    <w:p>
      <w:pPr>
        <w:pStyle w:val="6"/>
        <w:ind w:firstLine="480"/>
      </w:pPr>
      <w:r>
        <w:t>表二符合性审查表：</w:t>
      </w:r>
    </w:p>
    <w:p>
      <w:pPr>
        <w:pStyle w:val="6"/>
      </w:pPr>
      <w:r>
        <w:t>采购包1（沙田文化艺术中心修缮项目）：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146"/>
        <w:gridCol w:w="52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 xml:space="preserve"> 序号</w:t>
            </w:r>
          </w:p>
        </w:tc>
        <w:tc>
          <w:tcPr>
            <w:tcW w:w="2146" w:type="dxa"/>
          </w:tcPr>
          <w:p>
            <w:pPr>
              <w:pStyle w:val="6"/>
            </w:pPr>
            <w:r>
              <w:t xml:space="preserve"> 评审点要求概况</w:t>
            </w:r>
          </w:p>
        </w:tc>
        <w:tc>
          <w:tcPr>
            <w:tcW w:w="5270" w:type="dxa"/>
          </w:tcPr>
          <w:p>
            <w:pPr>
              <w:pStyle w:val="6"/>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1</w:t>
            </w:r>
          </w:p>
        </w:tc>
        <w:tc>
          <w:tcPr>
            <w:tcW w:w="2146" w:type="dxa"/>
          </w:tcPr>
          <w:p>
            <w:pPr>
              <w:pStyle w:val="6"/>
            </w:pPr>
            <w:r>
              <w:t>签署和盖章</w:t>
            </w:r>
          </w:p>
        </w:tc>
        <w:tc>
          <w:tcPr>
            <w:tcW w:w="5270" w:type="dxa"/>
          </w:tcPr>
          <w:p>
            <w:pPr>
              <w:pStyle w:val="6"/>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2</w:t>
            </w:r>
          </w:p>
        </w:tc>
        <w:tc>
          <w:tcPr>
            <w:tcW w:w="2146" w:type="dxa"/>
          </w:tcPr>
          <w:p>
            <w:pPr>
              <w:pStyle w:val="6"/>
            </w:pPr>
            <w:r>
              <w:t>投标有效期</w:t>
            </w:r>
          </w:p>
        </w:tc>
        <w:tc>
          <w:tcPr>
            <w:tcW w:w="5270" w:type="dxa"/>
          </w:tcPr>
          <w:p>
            <w:pPr>
              <w:pStyle w:val="6"/>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3</w:t>
            </w:r>
          </w:p>
        </w:tc>
        <w:tc>
          <w:tcPr>
            <w:tcW w:w="2146" w:type="dxa"/>
          </w:tcPr>
          <w:p>
            <w:pPr>
              <w:pStyle w:val="6"/>
            </w:pPr>
            <w:r>
              <w:t>需求中带“★”要求</w:t>
            </w:r>
          </w:p>
        </w:tc>
        <w:tc>
          <w:tcPr>
            <w:tcW w:w="5270" w:type="dxa"/>
          </w:tcPr>
          <w:p>
            <w:pPr>
              <w:pStyle w:val="6"/>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4</w:t>
            </w:r>
          </w:p>
        </w:tc>
        <w:tc>
          <w:tcPr>
            <w:tcW w:w="2146" w:type="dxa"/>
          </w:tcPr>
          <w:p>
            <w:pPr>
              <w:pStyle w:val="6"/>
            </w:pPr>
            <w:r>
              <w:t>投标方案</w:t>
            </w:r>
          </w:p>
        </w:tc>
        <w:tc>
          <w:tcPr>
            <w:tcW w:w="5270" w:type="dxa"/>
          </w:tcPr>
          <w:p>
            <w:pPr>
              <w:pStyle w:val="6"/>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5</w:t>
            </w:r>
          </w:p>
        </w:tc>
        <w:tc>
          <w:tcPr>
            <w:tcW w:w="2146" w:type="dxa"/>
          </w:tcPr>
          <w:p>
            <w:pPr>
              <w:pStyle w:val="6"/>
            </w:pPr>
            <w:r>
              <w:t>投标报价</w:t>
            </w:r>
          </w:p>
        </w:tc>
        <w:tc>
          <w:tcPr>
            <w:tcW w:w="5270" w:type="dxa"/>
          </w:tcPr>
          <w:p>
            <w:pPr>
              <w:pStyle w:val="6"/>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6</w:t>
            </w:r>
          </w:p>
        </w:tc>
        <w:tc>
          <w:tcPr>
            <w:tcW w:w="2146" w:type="dxa"/>
          </w:tcPr>
          <w:p>
            <w:pPr>
              <w:pStyle w:val="6"/>
            </w:pPr>
            <w:r>
              <w:t>附加条件</w:t>
            </w:r>
          </w:p>
        </w:tc>
        <w:tc>
          <w:tcPr>
            <w:tcW w:w="5270" w:type="dxa"/>
          </w:tcPr>
          <w:p>
            <w:pPr>
              <w:pStyle w:val="6"/>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6"/>
            </w:pPr>
            <w:r>
              <w:t>7</w:t>
            </w:r>
          </w:p>
        </w:tc>
        <w:tc>
          <w:tcPr>
            <w:tcW w:w="2146" w:type="dxa"/>
          </w:tcPr>
          <w:p>
            <w:pPr>
              <w:pStyle w:val="6"/>
            </w:pPr>
            <w:r>
              <w:t>其他投标无效情形</w:t>
            </w:r>
          </w:p>
        </w:tc>
        <w:tc>
          <w:tcPr>
            <w:tcW w:w="5270" w:type="dxa"/>
          </w:tcPr>
          <w:p>
            <w:pPr>
              <w:pStyle w:val="6"/>
            </w:pPr>
            <w:r>
              <w:t>投标人不存在属于法律、法规及招标文件规定的其他无效情形，评审结果为通过。</w:t>
            </w:r>
          </w:p>
        </w:tc>
      </w:tr>
    </w:tbl>
    <w:p>
      <w:pPr>
        <w:pStyle w:val="6"/>
        <w:outlineLvl w:val="3"/>
      </w:pPr>
      <w:r>
        <w:rPr>
          <w:b/>
          <w:sz w:val="24"/>
        </w:rPr>
        <w:t>2.响应文件澄清</w:t>
      </w:r>
    </w:p>
    <w:p>
      <w:pPr>
        <w:pStyle w:val="6"/>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6"/>
        <w:ind w:firstLine="480"/>
      </w:pPr>
      <w:r>
        <w:t>供应商需登录广东政府采购智慧云平台项目采购系统的等候大厅，在规定时间内完成澄清（响应），并加盖电子印章。</w:t>
      </w:r>
    </w:p>
    <w:p>
      <w:pPr>
        <w:pStyle w:val="6"/>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6"/>
        <w:ind w:firstLine="480"/>
      </w:pPr>
      <w:r>
        <w:t>2.2磋商小组不接受供应商主动提出的澄清、说明或补正。</w:t>
      </w:r>
    </w:p>
    <w:p>
      <w:pPr>
        <w:pStyle w:val="6"/>
        <w:ind w:firstLine="480"/>
      </w:pPr>
      <w:r>
        <w:t>2.3磋商小组对供应商提交的澄清、说明或补正有疑问的，可以要求供应商进一步澄清、说明或补正。</w:t>
      </w:r>
    </w:p>
    <w:p>
      <w:pPr>
        <w:pStyle w:val="6"/>
        <w:outlineLvl w:val="3"/>
      </w:pPr>
      <w:r>
        <w:rPr>
          <w:b/>
          <w:sz w:val="24"/>
        </w:rPr>
        <w:t>3.磋商</w:t>
      </w:r>
    </w:p>
    <w:p>
      <w:pPr>
        <w:pStyle w:val="6"/>
        <w:ind w:firstLine="480"/>
      </w:pPr>
      <w:r>
        <w:t>3.1磋商小组所有成员应当集中与单一供应商分别进行磋商，并给予所有参加磋商的供应商平等的磋商机会。</w:t>
      </w:r>
    </w:p>
    <w:p>
      <w:pPr>
        <w:pStyle w:val="6"/>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6"/>
        <w:ind w:firstLine="480"/>
      </w:pPr>
      <w:r>
        <w:t>3.3对磋商文件作出的实质性变动是磋商文件的有效组成部分，磋商小组应当及时、同时通知所有参加磋商的供应商。</w:t>
      </w:r>
    </w:p>
    <w:p>
      <w:pPr>
        <w:pStyle w:val="6"/>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6"/>
        <w:outlineLvl w:val="3"/>
      </w:pPr>
      <w:r>
        <w:rPr>
          <w:b/>
          <w:sz w:val="24"/>
        </w:rPr>
        <w:t>4.最后报价</w:t>
      </w:r>
    </w:p>
    <w:p>
      <w:pPr>
        <w:pStyle w:val="6"/>
        <w:ind w:firstLine="480"/>
      </w:pPr>
      <w:r>
        <w:t>4.1磋商结束后，磋商小组应当要求所有实质性响应的供应商在规定时间内提交最后报价。最后报价是供应商响应文件的有效组成部分。</w:t>
      </w:r>
    </w:p>
    <w:p>
      <w:pPr>
        <w:pStyle w:val="6"/>
        <w:ind w:firstLine="480"/>
      </w:pPr>
      <w:r>
        <w:t>4.2已提交响应文件的供应商，在提交最后报价之前，可以根据磋商情况退出磋商。</w:t>
      </w:r>
    </w:p>
    <w:p>
      <w:pPr>
        <w:pStyle w:val="6"/>
        <w:ind w:firstLine="480"/>
      </w:pPr>
      <w:r>
        <w:t>4.3除法规规定的特殊性情形外，提交最后报价的供应商不得少于3家。</w:t>
      </w:r>
    </w:p>
    <w:p>
      <w:pPr>
        <w:pStyle w:val="6"/>
        <w:outlineLvl w:val="3"/>
      </w:pPr>
      <w:r>
        <w:rPr>
          <w:b/>
          <w:sz w:val="24"/>
        </w:rPr>
        <w:t>5.详细评审</w:t>
      </w:r>
    </w:p>
    <w:p>
      <w:pPr>
        <w:pStyle w:val="6"/>
      </w:pPr>
      <w:r>
        <w:t>采购包1(沙田文化艺术中心修缮项目):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6"/>
        <w:gridCol w:w="1490"/>
        <w:gridCol w:w="57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tcPr>
          <w:p>
            <w:pPr>
              <w:pStyle w:val="6"/>
              <w:jc w:val="center"/>
            </w:pPr>
            <w:r>
              <w:t>评审因素</w:t>
            </w:r>
          </w:p>
        </w:tc>
        <w:tc>
          <w:tcPr>
            <w:tcW w:w="7239" w:type="dxa"/>
            <w:gridSpan w:val="2"/>
          </w:tcPr>
          <w:p>
            <w:pPr>
              <w:pStyle w:val="6"/>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tcPr>
          <w:p>
            <w:pPr>
              <w:pStyle w:val="6"/>
              <w:jc w:val="center"/>
            </w:pPr>
            <w:r>
              <w:t>分值构成</w:t>
            </w:r>
          </w:p>
        </w:tc>
        <w:tc>
          <w:tcPr>
            <w:tcW w:w="7239" w:type="dxa"/>
            <w:gridSpan w:val="2"/>
          </w:tcPr>
          <w:p>
            <w:pPr>
              <w:pStyle w:val="6"/>
            </w:pPr>
            <w:r>
              <w:t>商务部分30.0分</w:t>
            </w:r>
          </w:p>
          <w:p>
            <w:pPr>
              <w:pStyle w:val="6"/>
            </w:pPr>
            <w:r>
              <w:t>技术部分60.0分</w:t>
            </w:r>
          </w:p>
          <w:p>
            <w:pPr>
              <w:pStyle w:val="6"/>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restart"/>
          </w:tcPr>
          <w:p>
            <w:pPr>
              <w:pStyle w:val="6"/>
              <w:jc w:val="center"/>
            </w:pPr>
            <w:r>
              <w:t>技术部分</w:t>
            </w:r>
          </w:p>
        </w:tc>
        <w:tc>
          <w:tcPr>
            <w:tcW w:w="1490" w:type="dxa"/>
          </w:tcPr>
          <w:p>
            <w:pPr>
              <w:pStyle w:val="6"/>
              <w:jc w:val="left"/>
            </w:pPr>
            <w:r>
              <w:t>实施方案 (15.0分)</w:t>
            </w:r>
          </w:p>
        </w:tc>
        <w:tc>
          <w:tcPr>
            <w:tcW w:w="5749" w:type="dxa"/>
          </w:tcPr>
          <w:p>
            <w:pPr>
              <w:pStyle w:val="6"/>
              <w:jc w:val="left"/>
            </w:pPr>
            <w:r>
              <w:t>1、投标人的施工、安装、调试、检验和验收等方案全面科学、合理完善的为优，得15分； 2、投标人的施工、安装、调试、检验和验收等方案较为全面科学、合理完善的为良，得10分； 3、投标人的施工、安装、调试、检验和验收等方案一般、合理完善性一般的，得5分； 4、投标人的施工、安装、调试、检验和验收等方案不全面、合理完善性较差的，得1分；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continue"/>
          </w:tcPr>
          <w:p/>
        </w:tc>
        <w:tc>
          <w:tcPr>
            <w:tcW w:w="1490" w:type="dxa"/>
          </w:tcPr>
          <w:p>
            <w:pPr>
              <w:pStyle w:val="6"/>
              <w:jc w:val="left"/>
            </w:pPr>
            <w:r>
              <w:t>人员管理方案 (5.0分)</w:t>
            </w:r>
          </w:p>
        </w:tc>
        <w:tc>
          <w:tcPr>
            <w:tcW w:w="5749" w:type="dxa"/>
          </w:tcPr>
          <w:p>
            <w:pPr>
              <w:pStyle w:val="6"/>
              <w:jc w:val="left"/>
            </w:pPr>
            <w:r>
              <w:t>根据供应商针对本项目所提供的人员管理方案进行评审： 1、人员管理方案非常明确、科学、合理、内容详尽的,得5分； 2、人员管理方案较明确、科学、合理、内容详尽的,得3分；3、人员管理方案明确、科学、合理、内容一般的,得1分； 4、未提供对应方案不得分。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continue"/>
          </w:tcPr>
          <w:p/>
        </w:tc>
        <w:tc>
          <w:tcPr>
            <w:tcW w:w="1490" w:type="dxa"/>
          </w:tcPr>
          <w:p>
            <w:pPr>
              <w:pStyle w:val="6"/>
              <w:jc w:val="left"/>
            </w:pPr>
            <w:r>
              <w:t>进度管理 (15.0分)</w:t>
            </w:r>
          </w:p>
        </w:tc>
        <w:tc>
          <w:tcPr>
            <w:tcW w:w="5749" w:type="dxa"/>
          </w:tcPr>
          <w:p>
            <w:pPr>
              <w:pStyle w:val="6"/>
              <w:jc w:val="left"/>
            </w:pPr>
            <w:r>
              <w:t>根据供应商提供的进度管理（包括但不限于：施工目标、进度计划、工期安排等）进行评审： 1、施工目标非常清晰、明确，进度计划与项目实际情况贴切相符，方案详细具体且优于用户需求的得15分； 2、施工目标比较清晰、明确，进度计划与项目实际情况较符合，方案各项内容均具备且满足用户需求的得10分；3、施工目标基本清晰、明确，进度计划与项目实际情况基本符合，方案各项内容均有提供的得5分；4、施工目标较模糊，进度计划的可行性较差，方案各项内容有提供但不完整的得1分；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continue"/>
          </w:tcPr>
          <w:p/>
        </w:tc>
        <w:tc>
          <w:tcPr>
            <w:tcW w:w="1490" w:type="dxa"/>
          </w:tcPr>
          <w:p>
            <w:pPr>
              <w:pStyle w:val="6"/>
              <w:jc w:val="left"/>
            </w:pPr>
            <w:r>
              <w:t>质量控制方案 (15.0分)</w:t>
            </w:r>
          </w:p>
        </w:tc>
        <w:tc>
          <w:tcPr>
            <w:tcW w:w="5749" w:type="dxa"/>
          </w:tcPr>
          <w:p>
            <w:pPr>
              <w:pStyle w:val="6"/>
              <w:jc w:val="left"/>
            </w:pPr>
            <w:r>
              <w:t>1、编制了针对本项目的质量控制重点及质量通病预防措施，编制的重点和措施非常明确、科学、合理、内容详尽的，得15分； 2、编制了针对本项目的质量控制重点及质量通病预防措施，编制的重点和措施较明确、科学、合理，内容详尽的，得10分； 3、编制了针对本项目的质量控制重点及质量通病预防措施，编制的重点和措施明确、科学、合理，内容一般的，得5分。 4、编制了针对本项目的质量控制重点及质量通病预防措施，编制的重点和措施不够明确、科学、合理、内容不够详尽的，得1分；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continue"/>
          </w:tcPr>
          <w:p/>
        </w:tc>
        <w:tc>
          <w:tcPr>
            <w:tcW w:w="1490" w:type="dxa"/>
          </w:tcPr>
          <w:p>
            <w:pPr>
              <w:pStyle w:val="6"/>
              <w:jc w:val="left"/>
            </w:pPr>
            <w:r>
              <w:t>安全文明措施 (10.0分)</w:t>
            </w:r>
          </w:p>
        </w:tc>
        <w:tc>
          <w:tcPr>
            <w:tcW w:w="5749" w:type="dxa"/>
          </w:tcPr>
          <w:p>
            <w:pPr>
              <w:pStyle w:val="6"/>
              <w:jc w:val="left"/>
            </w:pPr>
            <w:r>
              <w:t>保证安全生产文明施工，降低环境污染和噪音污染措施。 1、措施较好、先进，采用规范完整清晰，得10分； 2、措施及规范方案不明确，不详细的，得6分； 3、措施一般，采用规范一般，得3分；4、措施不得力，采用规范不完整，得1分；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restart"/>
          </w:tcPr>
          <w:p>
            <w:pPr>
              <w:pStyle w:val="6"/>
              <w:jc w:val="center"/>
            </w:pPr>
            <w:r>
              <w:t>商务部分</w:t>
            </w:r>
          </w:p>
        </w:tc>
        <w:tc>
          <w:tcPr>
            <w:tcW w:w="1490" w:type="dxa"/>
          </w:tcPr>
          <w:p>
            <w:pPr>
              <w:pStyle w:val="6"/>
              <w:jc w:val="left"/>
            </w:pPr>
            <w:r>
              <w:t>人员配置情况 (10.0分)</w:t>
            </w:r>
          </w:p>
        </w:tc>
        <w:tc>
          <w:tcPr>
            <w:tcW w:w="5749" w:type="dxa"/>
          </w:tcPr>
          <w:p>
            <w:pPr>
              <w:pStyle w:val="6"/>
              <w:jc w:val="left"/>
            </w:pPr>
            <w:r>
              <w:t>供应商拟投入项目负责人及技术负责人具有工程类中级或以上职称证书的，提供一个得5分，最多得10分，不提供不得分。【注：前述人员不能为同一人，且须提供前述人员相关证书及磋商前6个月（不含磋商当月）任意一个月供应商为其缴纳的社保证明材料复印件，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continue"/>
          </w:tcPr>
          <w:p/>
        </w:tc>
        <w:tc>
          <w:tcPr>
            <w:tcW w:w="1490" w:type="dxa"/>
          </w:tcPr>
          <w:p>
            <w:pPr>
              <w:pStyle w:val="6"/>
              <w:jc w:val="left"/>
            </w:pPr>
            <w:r>
              <w:t>同类业绩 (15.0分)</w:t>
            </w:r>
          </w:p>
        </w:tc>
        <w:tc>
          <w:tcPr>
            <w:tcW w:w="5749" w:type="dxa"/>
          </w:tcPr>
          <w:p>
            <w:pPr>
              <w:pStyle w:val="6"/>
              <w:jc w:val="left"/>
            </w:pPr>
            <w:r>
              <w:t>根据供应商2022年5月1日至今（以合同签订时间为准）承接过的建筑工程装修或修缮类项目业绩进行评审，每提供一个得15分，不提供不得分。 注：须提供合同复印件并加盖供应商公章。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vMerge w:val="continue"/>
          </w:tcPr>
          <w:p/>
        </w:tc>
        <w:tc>
          <w:tcPr>
            <w:tcW w:w="1490" w:type="dxa"/>
          </w:tcPr>
          <w:p>
            <w:pPr>
              <w:pStyle w:val="6"/>
              <w:jc w:val="left"/>
            </w:pPr>
            <w:r>
              <w:t>服务便利性 (5.0分)</w:t>
            </w:r>
          </w:p>
        </w:tc>
        <w:tc>
          <w:tcPr>
            <w:tcW w:w="5749" w:type="dxa"/>
          </w:tcPr>
          <w:p>
            <w:pPr>
              <w:pStyle w:val="6"/>
              <w:jc w:val="left"/>
            </w:pPr>
            <w:r>
              <w:t>供应商承诺接到采购人通知后1个小时内（含1小时）到达采购人现场并处理问题，得5分；供应商承诺接到采购人通知后1小时（不含）～2个小时（含）内到达采购人现场并处理问题，得2.5分；未承诺的，不得分。 注:须在响应文件中单独提供承诺函加盖供应商公章。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6" w:type="dxa"/>
          </w:tcPr>
          <w:p>
            <w:pPr>
              <w:pStyle w:val="6"/>
              <w:jc w:val="center"/>
            </w:pPr>
            <w:r>
              <w:t>投标报价</w:t>
            </w:r>
          </w:p>
        </w:tc>
        <w:tc>
          <w:tcPr>
            <w:tcW w:w="1490" w:type="dxa"/>
          </w:tcPr>
          <w:p>
            <w:pPr>
              <w:pStyle w:val="6"/>
              <w:jc w:val="left"/>
            </w:pPr>
            <w:r>
              <w:t>投标报价得分 (10.0分)</w:t>
            </w:r>
          </w:p>
        </w:tc>
        <w:tc>
          <w:tcPr>
            <w:tcW w:w="5749" w:type="dxa"/>
          </w:tcPr>
          <w:p>
            <w:pPr>
              <w:pStyle w:val="6"/>
              <w:jc w:val="left"/>
            </w:pPr>
            <w: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pPr>
        <w:pStyle w:val="6"/>
        <w:outlineLvl w:val="3"/>
      </w:pPr>
      <w:r>
        <w:rPr>
          <w:b/>
          <w:sz w:val="24"/>
        </w:rPr>
        <w:t>6.汇总、排序</w:t>
      </w:r>
    </w:p>
    <w:p>
      <w:pPr>
        <w:pStyle w:val="6"/>
      </w:pPr>
      <w:r>
        <w:t>采购包1：</w:t>
      </w:r>
    </w:p>
    <w:p>
      <w:pPr>
        <w:pStyle w:val="6"/>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6"/>
        <w:outlineLvl w:val="3"/>
      </w:pPr>
      <w:r>
        <w:rPr>
          <w:b/>
          <w:sz w:val="24"/>
        </w:rPr>
        <w:t>7.其他无效响应的情形：</w:t>
      </w:r>
    </w:p>
    <w:p>
      <w:pPr>
        <w:pStyle w:val="6"/>
        <w:ind w:firstLine="480"/>
      </w:pPr>
      <w:r>
        <w:t>（1）评审期间，供应商没有按磋商小组的要求提交法定代表人或其委托代理人签字的澄清、说明、补正或改变了响应文件的实质性内容的。</w:t>
      </w:r>
    </w:p>
    <w:p>
      <w:pPr>
        <w:pStyle w:val="6"/>
        <w:ind w:firstLine="480"/>
      </w:pPr>
      <w:r>
        <w:t>（2）响应文件提供虚假材料的。</w:t>
      </w:r>
    </w:p>
    <w:p>
      <w:pPr>
        <w:pStyle w:val="6"/>
        <w:ind w:firstLine="480"/>
      </w:pPr>
      <w:r>
        <w:t>（3）供应商以他人名义响应、串通响应、以行贿手段谋取成交或者以其他弄虚作假方式响应的。</w:t>
      </w:r>
    </w:p>
    <w:p>
      <w:pPr>
        <w:pStyle w:val="6"/>
        <w:ind w:firstLine="480"/>
      </w:pPr>
      <w:r>
        <w:t>（4）供应商对采购人、采购代理机构、磋商小组及其工作人员施加影响，有碍招标公平、公正的。</w:t>
      </w:r>
    </w:p>
    <w:p>
      <w:pPr>
        <w:pStyle w:val="6"/>
        <w:ind w:firstLine="480"/>
      </w:pPr>
      <w:r>
        <w:t>（5）响应文件含有采购人不能接受的附加条件的。</w:t>
      </w:r>
    </w:p>
    <w:p>
      <w:pPr>
        <w:pStyle w:val="6"/>
        <w:ind w:firstLine="480"/>
      </w:pPr>
      <w:r>
        <w:t>（6）法律、法规和磋商文件规定的其他无效情形。</w:t>
      </w:r>
    </w:p>
    <w:p>
      <w:pPr>
        <w:pStyle w:val="6"/>
      </w:pPr>
      <w:r>
        <w:t xml:space="preserve">  </w:t>
      </w:r>
    </w:p>
    <w:p>
      <w:pPr>
        <w:pStyle w:val="6"/>
        <w:jc w:val="center"/>
        <w:outlineLvl w:val="1"/>
      </w:pPr>
      <w:r>
        <w:rPr>
          <w:b/>
          <w:sz w:val="36"/>
        </w:rPr>
        <w:t>第五章 合同文本</w:t>
      </w:r>
    </w:p>
    <w:p>
      <w:pPr>
        <w:pStyle w:val="6"/>
      </w:pPr>
      <w:r>
        <w:rPr>
          <w:b/>
          <w:sz w:val="72"/>
        </w:rPr>
        <w:t>广东省政府采购</w:t>
      </w:r>
    </w:p>
    <w:p>
      <w:pPr>
        <w:pStyle w:val="6"/>
      </w:pPr>
      <w:r>
        <w:rPr>
          <w:b/>
          <w:sz w:val="72"/>
        </w:rPr>
        <w:t>合同书</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6"/>
            </w:pPr>
            <w:r>
              <w:rPr>
                <w:b/>
                <w:sz w:val="32"/>
              </w:rPr>
              <w:t>采购编号：</w:t>
            </w:r>
            <w:r>
              <w:rPr>
                <w:b/>
                <w:sz w:val="22"/>
                <w:u w:val="single"/>
              </w:rPr>
              <w:t xml:space="preserve">                          </w:t>
            </w:r>
            <w:r>
              <w:rPr>
                <w:b/>
                <w:sz w:val="22"/>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6"/>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6"/>
            </w:pPr>
            <w:r>
              <w:rPr>
                <w:b/>
                <w:sz w:val="32"/>
              </w:rPr>
              <w:t>项目名称：</w:t>
            </w:r>
            <w:r>
              <w:rPr>
                <w:b/>
                <w:sz w:val="22"/>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6"/>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bl>
    <w:p>
      <w:pPr>
        <w:pStyle w:val="6"/>
      </w:pPr>
      <w:r>
        <w:rPr>
          <w:sz w:val="21"/>
        </w:rPr>
        <w:t>甲方：东莞市沙田镇工程建设中心</w:t>
      </w:r>
    </w:p>
    <w:p>
      <w:pPr>
        <w:pStyle w:val="6"/>
      </w:pPr>
      <w:r>
        <w:t xml:space="preserve"> </w:t>
      </w:r>
    </w:p>
    <w:p>
      <w:pPr>
        <w:pStyle w:val="6"/>
        <w:jc w:val="both"/>
      </w:pPr>
      <w:r>
        <w:rPr>
          <w:sz w:val="21"/>
        </w:rPr>
        <w:t>乙方：</w:t>
      </w:r>
    </w:p>
    <w:p>
      <w:pPr>
        <w:pStyle w:val="6"/>
        <w:jc w:val="both"/>
      </w:pPr>
      <w:r>
        <w:rPr>
          <w:sz w:val="21"/>
        </w:rPr>
        <w:t>合同金额(元)：</w:t>
      </w:r>
    </w:p>
    <w:p>
      <w:pPr>
        <w:pStyle w:val="6"/>
        <w:jc w:val="both"/>
      </w:pPr>
      <w:r>
        <w:rPr>
          <w:sz w:val="21"/>
        </w:rPr>
        <w:t>人民币大写：</w:t>
      </w:r>
    </w:p>
    <w:p>
      <w:pPr>
        <w:pStyle w:val="6"/>
        <w:ind w:firstLine="480"/>
        <w:jc w:val="both"/>
      </w:pPr>
      <w:r>
        <w:rPr>
          <w:sz w:val="21"/>
        </w:rPr>
        <w:t>根据《中华人民共和国民法典》、《中华人民共和国建筑法》及有关法律规定，遵循平等、自愿、公平和诚实信用的原则，双方就工程施工及有关事项协商一致，签订本合同，并共同遵守。</w:t>
      </w:r>
    </w:p>
    <w:p>
      <w:pPr>
        <w:pStyle w:val="6"/>
        <w:jc w:val="both"/>
      </w:pPr>
      <w:r>
        <w:rPr>
          <w:b/>
          <w:sz w:val="22"/>
        </w:rPr>
        <w:t>1.工程概况</w:t>
      </w:r>
    </w:p>
    <w:p>
      <w:pPr>
        <w:pStyle w:val="6"/>
        <w:jc w:val="both"/>
      </w:pPr>
      <w:r>
        <w:rPr>
          <w:sz w:val="21"/>
        </w:rPr>
        <w:t>1.1工程名称：沙田文化艺术中心修缮项目</w:t>
      </w:r>
    </w:p>
    <w:p>
      <w:pPr>
        <w:pStyle w:val="6"/>
        <w:jc w:val="both"/>
      </w:pPr>
      <w:r>
        <w:rPr>
          <w:sz w:val="21"/>
        </w:rPr>
        <w:t>1.2工程地点：东莞市沙田镇</w:t>
      </w:r>
    </w:p>
    <w:p>
      <w:pPr>
        <w:pStyle w:val="6"/>
        <w:jc w:val="both"/>
      </w:pPr>
      <w:r>
        <w:rPr>
          <w:color w:val="000000"/>
          <w:sz w:val="21"/>
        </w:rPr>
        <w:t>1.3承包范围：本项目为将沙田文化艺术中心进行修缮，建筑总面积约3972.42平方米，最高建筑高度12.589米，最高楼层数2层。本次修缮主要内容如下：</w:t>
      </w:r>
    </w:p>
    <w:p>
      <w:pPr>
        <w:pStyle w:val="6"/>
        <w:jc w:val="both"/>
      </w:pPr>
      <w:r>
        <w:rPr>
          <w:color w:val="000000"/>
          <w:sz w:val="21"/>
        </w:rPr>
        <w:t>1.3.1 1-12#楼建筑外立面、屋面进行翻新、防水修缮，同时增加排水措施。</w:t>
      </w:r>
    </w:p>
    <w:p>
      <w:pPr>
        <w:pStyle w:val="6"/>
        <w:jc w:val="both"/>
      </w:pPr>
      <w:r>
        <w:rPr>
          <w:color w:val="000000"/>
          <w:sz w:val="21"/>
        </w:rPr>
        <w:t>1.3.2 中心园区入门处龙舟雕塑，园区内大鱼雕塑翻新。</w:t>
      </w:r>
    </w:p>
    <w:p>
      <w:pPr>
        <w:pStyle w:val="6"/>
        <w:jc w:val="both"/>
      </w:pPr>
      <w:r>
        <w:rPr>
          <w:color w:val="000000"/>
          <w:sz w:val="21"/>
        </w:rPr>
        <w:t>1.3.3 二层室外走廊相关位置进行翻新、防水修缮，同时增加排水措施。</w:t>
      </w:r>
    </w:p>
    <w:p>
      <w:pPr>
        <w:pStyle w:val="6"/>
        <w:jc w:val="both"/>
      </w:pPr>
      <w:r>
        <w:rPr>
          <w:color w:val="000000"/>
          <w:sz w:val="21"/>
        </w:rPr>
        <w:t>1.3.4 9号访客大厅首层室内地面和踢脚线进行翻新改造。</w:t>
      </w:r>
    </w:p>
    <w:p>
      <w:pPr>
        <w:pStyle w:val="6"/>
        <w:jc w:val="both"/>
      </w:pPr>
      <w:r>
        <w:rPr>
          <w:color w:val="000000"/>
          <w:sz w:val="21"/>
        </w:rPr>
        <w:t>1.3.5 园林绿植恢复修缮。</w:t>
      </w:r>
    </w:p>
    <w:p>
      <w:pPr>
        <w:pStyle w:val="6"/>
        <w:jc w:val="both"/>
      </w:pPr>
      <w:r>
        <w:rPr>
          <w:color w:val="000000"/>
          <w:sz w:val="21"/>
        </w:rPr>
        <w:t>1.3.6 包工、包料、包机械设备、包质量、包工期、包安全、包文明施工、包验收（合格或以上）、包资料移交（归档）、各项税费。</w:t>
      </w:r>
    </w:p>
    <w:p>
      <w:pPr>
        <w:pStyle w:val="6"/>
        <w:jc w:val="both"/>
      </w:pPr>
      <w:r>
        <w:rPr>
          <w:sz w:val="21"/>
        </w:rPr>
        <w:t>1.4工期：自收到甲方进场施工通知书之日起计，</w:t>
      </w:r>
      <w:r>
        <w:rPr>
          <w:sz w:val="21"/>
          <w:u w:val="single"/>
        </w:rPr>
        <w:t>90</w:t>
      </w:r>
      <w:r>
        <w:rPr>
          <w:sz w:val="21"/>
        </w:rPr>
        <w:t>个日历天内完工。</w:t>
      </w:r>
    </w:p>
    <w:p>
      <w:pPr>
        <w:pStyle w:val="6"/>
        <w:jc w:val="both"/>
      </w:pPr>
      <w:r>
        <w:rPr>
          <w:sz w:val="21"/>
        </w:rPr>
        <w:t>1.5质保期：根据《建设工程质量管理条例》，正常使用条件下，建设工程的最低保修期限为：</w:t>
      </w:r>
    </w:p>
    <w:p>
      <w:pPr>
        <w:pStyle w:val="6"/>
        <w:jc w:val="both"/>
      </w:pPr>
      <w:r>
        <w:rPr>
          <w:sz w:val="21"/>
        </w:rPr>
        <w:t>1.5.1基础设施工程、房屋建筑的地基基础工程和主体结构工程，为设计文件规定的该工程的合理使用年限。</w:t>
      </w:r>
    </w:p>
    <w:p>
      <w:pPr>
        <w:pStyle w:val="6"/>
        <w:jc w:val="both"/>
      </w:pPr>
      <w:r>
        <w:rPr>
          <w:sz w:val="21"/>
        </w:rPr>
        <w:t>1.5.2屋面防水工程、有防水要求的卫生间、房间和外墙面的防渗漏，为5年。</w:t>
      </w:r>
    </w:p>
    <w:p>
      <w:pPr>
        <w:pStyle w:val="6"/>
        <w:jc w:val="both"/>
      </w:pPr>
      <w:r>
        <w:rPr>
          <w:sz w:val="21"/>
        </w:rPr>
        <w:t>1.5.3供热与供冷系统，为2个采暖期、供冷期。</w:t>
      </w:r>
    </w:p>
    <w:p>
      <w:pPr>
        <w:pStyle w:val="6"/>
        <w:jc w:val="both"/>
      </w:pPr>
      <w:r>
        <w:rPr>
          <w:sz w:val="21"/>
        </w:rPr>
        <w:t>1.5.4电气管线、给排水管道、设备安装和装修工程，为2年。</w:t>
      </w:r>
    </w:p>
    <w:p>
      <w:pPr>
        <w:pStyle w:val="6"/>
        <w:jc w:val="both"/>
      </w:pPr>
      <w:r>
        <w:rPr>
          <w:sz w:val="21"/>
        </w:rPr>
        <w:t>1.5.5建设工程的质量保修期自竣工验收合格之日起计算。</w:t>
      </w:r>
    </w:p>
    <w:p>
      <w:pPr>
        <w:pStyle w:val="6"/>
        <w:jc w:val="both"/>
      </w:pPr>
      <w:r>
        <w:rPr>
          <w:sz w:val="21"/>
        </w:rPr>
        <w:t>1.6 合同总价款：人民币</w:t>
      </w:r>
      <w:r>
        <w:rPr>
          <w:u w:val="single"/>
        </w:rPr>
        <w:t xml:space="preserve">         </w:t>
      </w:r>
      <w:r>
        <w:rPr>
          <w:sz w:val="21"/>
        </w:rPr>
        <w:t>（¥        ）。</w:t>
      </w:r>
    </w:p>
    <w:p>
      <w:pPr>
        <w:pStyle w:val="6"/>
        <w:ind w:firstLine="420"/>
        <w:jc w:val="both"/>
      </w:pPr>
      <w:r>
        <w:rPr>
          <w:sz w:val="21"/>
        </w:rPr>
        <w:t>合同总价应包含但不限于货物及所需附件的安全文明施工费、余泥渣土场外运输排放费、购置费、包装费、运输费、绿色施工安全防护措施费、安装调试费、人工费、保险费、各种税费、验收费、售后服务费及合同实施过程中的应预见和不可预见费用等完成合同规定责任和义务、达到合同目的的一切费用。</w:t>
      </w:r>
    </w:p>
    <w:p>
      <w:pPr>
        <w:pStyle w:val="6"/>
        <w:jc w:val="both"/>
      </w:pPr>
      <w:r>
        <w:rPr>
          <w:b/>
          <w:sz w:val="22"/>
        </w:rPr>
        <w:t>2.甲方工作</w:t>
      </w:r>
    </w:p>
    <w:p>
      <w:pPr>
        <w:pStyle w:val="6"/>
        <w:jc w:val="both"/>
      </w:pPr>
      <w:r>
        <w:rPr>
          <w:sz w:val="21"/>
        </w:rPr>
        <w:t>2.1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请、批件等手续。</w:t>
      </w:r>
    </w:p>
    <w:p>
      <w:pPr>
        <w:pStyle w:val="6"/>
        <w:jc w:val="both"/>
      </w:pPr>
      <w:r>
        <w:rPr>
          <w:sz w:val="21"/>
        </w:rPr>
        <w:t>2.2指派驻工地代表，负责合同履行。对工程质量、进度进行监督检查，办理验收。</w:t>
      </w:r>
    </w:p>
    <w:p>
      <w:pPr>
        <w:pStyle w:val="6"/>
        <w:jc w:val="both"/>
      </w:pPr>
      <w:r>
        <w:rPr>
          <w:sz w:val="21"/>
        </w:rPr>
        <w:t>2.3如确实需要拆改原建筑物结构或设备管线，负责到有关部门办理相应审批手续。</w:t>
      </w:r>
    </w:p>
    <w:p>
      <w:pPr>
        <w:pStyle w:val="6"/>
        <w:jc w:val="both"/>
      </w:pPr>
      <w:r>
        <w:rPr>
          <w:sz w:val="21"/>
        </w:rPr>
        <w:t>2.4协调有关部门做好现场保卫、消防等工作。</w:t>
      </w:r>
    </w:p>
    <w:p>
      <w:pPr>
        <w:pStyle w:val="6"/>
        <w:ind w:firstLine="240"/>
        <w:jc w:val="both"/>
      </w:pPr>
      <w:r>
        <w:rPr>
          <w:b/>
          <w:sz w:val="22"/>
        </w:rPr>
        <w:t>3.乙方工作</w:t>
      </w:r>
    </w:p>
    <w:p>
      <w:pPr>
        <w:pStyle w:val="6"/>
        <w:jc w:val="both"/>
      </w:pPr>
      <w:r>
        <w:rPr>
          <w:sz w:val="21"/>
        </w:rPr>
        <w:t>3.1参加甲方组织的施工图纸设计及现场交底，于开工前7天提交施工方案、进度计划以及人员配备资料（包括专业技术人员、专业资格证书、项目负责人执业证书、安全考核合格证书等）和进度计划给甲方审定。</w:t>
      </w:r>
    </w:p>
    <w:p>
      <w:pPr>
        <w:pStyle w:val="6"/>
        <w:jc w:val="both"/>
      </w:pPr>
      <w:r>
        <w:rPr>
          <w:sz w:val="21"/>
        </w:rPr>
        <w:t>3.2指</w:t>
      </w:r>
      <w:r>
        <w:rPr>
          <w:color w:val="000000"/>
          <w:sz w:val="21"/>
        </w:rPr>
        <w:t>派</w:t>
      </w:r>
      <w:r>
        <w:rPr>
          <w:color w:val="000000"/>
          <w:sz w:val="21"/>
          <w:u w:val="single"/>
        </w:rPr>
        <w:t xml:space="preserve"> 1名 </w:t>
      </w:r>
      <w:r>
        <w:rPr>
          <w:color w:val="000000"/>
          <w:sz w:val="21"/>
        </w:rPr>
        <w:t>为乙方驻</w:t>
      </w:r>
      <w:r>
        <w:rPr>
          <w:sz w:val="21"/>
        </w:rPr>
        <w:t>工地代表，负责合同履行。按要求组织施工，保质、保量、按期完成施工任务，解决由乙方负责的各项事宜。</w:t>
      </w:r>
    </w:p>
    <w:p>
      <w:pPr>
        <w:pStyle w:val="6"/>
        <w:jc w:val="both"/>
      </w:pPr>
      <w:r>
        <w:rPr>
          <w:sz w:val="21"/>
        </w:rPr>
        <w:t>3.3乙方必须严格遵守以下各项规定，如由于乙方的原因，致使由下述几点而产生的相关一切经济问题和法律责任全部由乙方承担：</w:t>
      </w:r>
    </w:p>
    <w:p>
      <w:pPr>
        <w:pStyle w:val="6"/>
        <w:jc w:val="both"/>
      </w:pPr>
      <w:r>
        <w:rPr>
          <w:sz w:val="21"/>
        </w:rPr>
        <w:t>3.3.1严格执行施工规范、安全操作规程、防火安全规定、环境保护规定。严格按照图纸或作法说明进行施工，做好各项质量检查记录。参加竣工验收，编制工程结算。</w:t>
      </w:r>
    </w:p>
    <w:p>
      <w:pPr>
        <w:pStyle w:val="6"/>
        <w:jc w:val="both"/>
      </w:pPr>
      <w:r>
        <w:rPr>
          <w:sz w:val="21"/>
        </w:rPr>
        <w:t>3.3.2遵守国家或地方政府及有关部门对施工现场管理的规定，妥善保护好施工现场周围建筑物、设备管线、古树名木不受损坏。处理好由于施工带来的扰民问题及与周围单位（住户）的关系。做好施工现场保卫和垃圾消纳等工作，并承担相应费用。</w:t>
      </w:r>
    </w:p>
    <w:p>
      <w:pPr>
        <w:pStyle w:val="6"/>
        <w:jc w:val="both"/>
      </w:pPr>
      <w:r>
        <w:rPr>
          <w:sz w:val="21"/>
        </w:rPr>
        <w:t>3.3.3施工中未经甲方同意或有关部门批准，不得随意拆改原建筑物结构及各种设备管线。</w:t>
      </w:r>
    </w:p>
    <w:p>
      <w:pPr>
        <w:pStyle w:val="6"/>
        <w:jc w:val="both"/>
      </w:pPr>
      <w:r>
        <w:rPr>
          <w:sz w:val="21"/>
        </w:rPr>
        <w:t>3.4工程竣工未移交甲方之前，负责对现场的一切设施和工程成品进行保护。</w:t>
      </w:r>
    </w:p>
    <w:p>
      <w:pPr>
        <w:pStyle w:val="6"/>
        <w:jc w:val="both"/>
      </w:pPr>
      <w:r>
        <w:rPr>
          <w:sz w:val="21"/>
        </w:rPr>
        <w:t>3.5按附件签订《项目负责人驻场承诺书》，并自觉遵守承诺书条款。</w:t>
      </w:r>
    </w:p>
    <w:p>
      <w:pPr>
        <w:pStyle w:val="6"/>
        <w:jc w:val="both"/>
      </w:pPr>
      <w:r>
        <w:rPr>
          <w:sz w:val="21"/>
        </w:rPr>
        <w:t>3.6按附件签订《专职安全管理人员驻场承诺书》，并自觉遵守承诺书条款。</w:t>
      </w:r>
    </w:p>
    <w:p>
      <w:pPr>
        <w:pStyle w:val="6"/>
        <w:jc w:val="both"/>
      </w:pPr>
      <w:r>
        <w:rPr>
          <w:sz w:val="21"/>
        </w:rPr>
        <w:t>3.7乙方应保证已与施工人员签订劳动合同，建立劳动关系并必须认真落实东府办[2007]89 号文《转发〈关于落实建筑业企业施工作业人员参加工伤保险工作的通知〉（东社保〔2007〕47 号）的通知》的规定及《关于东莞市建筑企业施工作业人员参加工伤保险有关工作的通知》（东社保〔2012〕65 号）要求，工伤保险费由乙方向社会保障部门缴纳（该项费用已包含在本工程最高限价中）。若因乙方施工人员产生的一切劳动争议，均由乙方承担一切法律责任，并赔偿甲方因此遭受的一切经济损失；由于乙方的原因使其员工(包括乙方使用的劳务分包员工等)引发上访、闹事、围堵、在公共场所非法聚集及其他群体性事件，造成社会影响的，经甲方及有关行政主管部门查证核实后，如情况属实，无当正理由的，乙方除如数返还被拖欠工人工资外，甲方将对乙方处予被拖欠工人工资总额的两倍数额的违约金。乙方每次违约应向甲方支付 2000元（少于100万元的项目1000元）人民币的违约金。</w:t>
      </w:r>
    </w:p>
    <w:p>
      <w:pPr>
        <w:pStyle w:val="6"/>
        <w:jc w:val="both"/>
      </w:pPr>
      <w:r>
        <w:rPr>
          <w:sz w:val="21"/>
        </w:rPr>
        <w:t>3.8乙方不得再转包、分包，若未经甲方同意违反合同约定再转包或分包的，须向甲方支付合同总价款的</w:t>
      </w:r>
      <w:r>
        <w:rPr>
          <w:u w:val="single"/>
        </w:rPr>
        <w:t xml:space="preserve"> </w:t>
      </w:r>
      <w:r>
        <w:rPr>
          <w:sz w:val="21"/>
          <w:u w:val="single"/>
        </w:rPr>
        <w:t>5 %</w:t>
      </w:r>
      <w:r>
        <w:rPr>
          <w:sz w:val="21"/>
        </w:rPr>
        <w:t>违约金，且甲方有权解除合同；</w:t>
      </w:r>
    </w:p>
    <w:p>
      <w:pPr>
        <w:pStyle w:val="6"/>
        <w:jc w:val="both"/>
      </w:pPr>
      <w:r>
        <w:rPr>
          <w:sz w:val="21"/>
        </w:rPr>
        <w:t>3.9乙方拟派驻本项目的项目负责人（建造师）除发生以下情形之一外，不得更换：因重病或重伤（持有县、区以上医院证明）两个月以上不能履行职责的；主动辞职或调离原工作单位的；因管理原因发生重大工程质量、安全事故，监理单位认为该项目负责人（建造师）不称职需要更换的；无能力履行合同的责任和义务，造成严重后果，建设单位要求更换的；因违法被责令停止执业的；被司法机关羁押或判刑的；死亡的。符合更换项目负责人（建造师）情形时，更换人员的专业要相符，等级必须不低于被更换的项目负责人（建造师）。且前述除死亡的情形外，其他更换项目负责人（建造师）的情形均视为乙方违约，甲方有权对乙方每次处予人民币</w:t>
      </w:r>
      <w:r>
        <w:rPr>
          <w:sz w:val="21"/>
          <w:u w:val="single"/>
        </w:rPr>
        <w:t>5000元</w:t>
      </w:r>
      <w:r>
        <w:rPr>
          <w:sz w:val="21"/>
        </w:rPr>
        <w:t>（少于100万元的项目2500元）的违约金，并保留终止合同的权利。</w:t>
      </w:r>
    </w:p>
    <w:p>
      <w:pPr>
        <w:pStyle w:val="6"/>
        <w:jc w:val="both"/>
      </w:pPr>
      <w:r>
        <w:rPr>
          <w:sz w:val="21"/>
        </w:rPr>
        <w:t>3.10乙方拟派驻本项目的项目负责人（建造师）因疾病、意外伤害等原因需请假时，须提供工程所在地甲级医院出具的证明、病历及发票等，并附检查报告报甲方审核，同时应报派临时项目负责人（建造师）接替，接替人员的专业要相符，等级必须不低于被接替的项目负责人（建造师）。原项目负责人（建造师）请假期满后，应立即重返本工程，继续负责相关管理。</w:t>
      </w:r>
    </w:p>
    <w:p>
      <w:pPr>
        <w:pStyle w:val="6"/>
        <w:jc w:val="both"/>
      </w:pPr>
      <w:r>
        <w:rPr>
          <w:sz w:val="21"/>
        </w:rPr>
        <w:t>3.11乙方应按要求参加工程管理相关会议，项目负责人（建造师）无故缺席的处以</w:t>
      </w:r>
      <w:r>
        <w:rPr>
          <w:sz w:val="21"/>
          <w:u w:val="single"/>
        </w:rPr>
        <w:t>1000元/次</w:t>
      </w:r>
      <w:r>
        <w:rPr>
          <w:sz w:val="21"/>
        </w:rPr>
        <w:t>的违约金，其他技术、管理人员无故缺席的处以</w:t>
      </w:r>
      <w:r>
        <w:rPr>
          <w:sz w:val="21"/>
          <w:u w:val="single"/>
        </w:rPr>
        <w:t>每人300元/次</w:t>
      </w:r>
      <w:r>
        <w:rPr>
          <w:sz w:val="21"/>
        </w:rPr>
        <w:t>的违约金。乙方拟派驻本项目的项目管理机构技术、管理人员，必须保证项目实施期间，其所持有的资格证件（包括但不限于：建造师的注册建造师证、安全生产考核合格证、上岗证）在有效期内。如不在有效期内，视为乙方违约，每次违约，甲方对乙方处予每天人民币</w:t>
      </w:r>
      <w:r>
        <w:rPr>
          <w:sz w:val="21"/>
          <w:u w:val="single"/>
        </w:rPr>
        <w:t>2000元</w:t>
      </w:r>
      <w:r>
        <w:rPr>
          <w:sz w:val="21"/>
        </w:rPr>
        <w:t>（少于100万元的项目500元）的违约金。同时，乙方必须及时作出替换，且替换人员的专业、资格等级要求必须不低于被替换的人员。如替换人员的专业、资格等级要求低于被替换人员的，视为乙方违约，甲方对乙方处予每次人民币</w:t>
      </w:r>
      <w:r>
        <w:rPr>
          <w:sz w:val="21"/>
          <w:u w:val="single"/>
        </w:rPr>
        <w:t>5000元</w:t>
      </w:r>
      <w:r>
        <w:rPr>
          <w:sz w:val="21"/>
        </w:rPr>
        <w:t>（少于100万元的项目2500元）的违约金，并保留终止合同的权利。</w:t>
      </w:r>
    </w:p>
    <w:p>
      <w:pPr>
        <w:pStyle w:val="6"/>
        <w:jc w:val="both"/>
      </w:pPr>
      <w:r>
        <w:rPr>
          <w:sz w:val="21"/>
        </w:rPr>
        <w:t>3.12乙方承担本工程的安全生产管理职责，要严格遵守有关建设工程管理规定，具备与之相符的技术素质，切实履行职责，加强进度、安全、质量的全方位管理，建立健全各管理体系，规范施工；对施工现场及操作过程应采取必要的安全技术措施，并对安全生产全过程负责，杜绝一切事故发生。若因安全措施和安全管理不到位所导致的一切后果由乙方负责。 施工过程中如发现乙方组织措施不当、计划不落实、管理不严，施工方案中所列人员、机械设备与现场实际不符及建造师不到位，导致工程工期拖延、存在安全或质量隐患，视为乙方违约，甲方对乙方将处予人民币</w:t>
      </w:r>
      <w:r>
        <w:rPr>
          <w:sz w:val="21"/>
          <w:u w:val="single"/>
        </w:rPr>
        <w:t>2000</w:t>
      </w:r>
      <w:r>
        <w:rPr>
          <w:sz w:val="21"/>
        </w:rPr>
        <w:t>元（少于100万元的项目1000元）的违约金，且乙方在接到甲方或监理公司（如有）的书面通知后，必须按照内容要求整改完毕，若再出现同样或类似的违约情况，或乙方未按要求整改，则处予前一次违约金额的双倍违约金，以此类推，最高不超过20000元，由此延迟的工期不予顺延。严重者报市行政主管部门处理，并保留终止合同的权利。</w:t>
      </w:r>
    </w:p>
    <w:p>
      <w:pPr>
        <w:pStyle w:val="6"/>
        <w:jc w:val="both"/>
      </w:pPr>
      <w:r>
        <w:rPr>
          <w:sz w:val="21"/>
        </w:rPr>
        <w:t>3.13现场清洁及保安由乙方统一负责，乙方必须将每天产生的垃圾收集到指定地点后再统一负责清运，未能及时处理和清运的，将对乙方每天处予人民币</w:t>
      </w:r>
      <w:r>
        <w:rPr>
          <w:sz w:val="21"/>
          <w:u w:val="single"/>
        </w:rPr>
        <w:t>5000</w:t>
      </w:r>
      <w:r>
        <w:rPr>
          <w:sz w:val="21"/>
        </w:rPr>
        <w:t>元（少于100万元的项目2500元）的违约金。</w:t>
      </w:r>
    </w:p>
    <w:p>
      <w:pPr>
        <w:pStyle w:val="6"/>
        <w:jc w:val="both"/>
      </w:pPr>
      <w:r>
        <w:rPr>
          <w:b/>
          <w:sz w:val="22"/>
        </w:rPr>
        <w:t>4.关于工期的约定</w:t>
      </w:r>
    </w:p>
    <w:p>
      <w:pPr>
        <w:pStyle w:val="6"/>
        <w:jc w:val="both"/>
      </w:pPr>
      <w:r>
        <w:rPr>
          <w:sz w:val="21"/>
        </w:rPr>
        <w:t>4.1甲方要求比合同约定的工期提前竣工时，应征得乙方同意，并支付乙方因赶工采取的措施费用。</w:t>
      </w:r>
    </w:p>
    <w:p>
      <w:pPr>
        <w:pStyle w:val="6"/>
        <w:jc w:val="both"/>
      </w:pPr>
      <w:r>
        <w:rPr>
          <w:sz w:val="21"/>
        </w:rPr>
        <w:t>4.2因甲方未按约定完成工作，影响工期，工期顺延。</w:t>
      </w:r>
    </w:p>
    <w:p>
      <w:pPr>
        <w:pStyle w:val="6"/>
        <w:jc w:val="both"/>
      </w:pPr>
      <w:r>
        <w:rPr>
          <w:sz w:val="21"/>
        </w:rPr>
        <w:t>4.3因乙方责任，不能按期开工或中途无故停工，影响工期，工期不顺延</w:t>
      </w:r>
      <w:r>
        <w:rPr>
          <w:color w:val="000000"/>
          <w:sz w:val="21"/>
        </w:rPr>
        <w:t>。</w:t>
      </w:r>
      <w:r>
        <w:rPr>
          <w:color w:val="000000"/>
        </w:rPr>
        <w:t>如非采购人方面原因出现工期延误，每拖延一天，扣减合同款1‰。</w:t>
      </w:r>
    </w:p>
    <w:p>
      <w:pPr>
        <w:pStyle w:val="6"/>
        <w:jc w:val="both"/>
      </w:pPr>
      <w:r>
        <w:rPr>
          <w:color w:val="000000"/>
          <w:sz w:val="21"/>
        </w:rPr>
        <w:t>4.4因设计变更或非乙方原因造成的停电、停水、停气及不可抗力因素影响，导致停工8小时以上（一周内累计计算），工期相应顺延。如发生上述所述情况，乙方应在事发后24小时内告知甲方，并提供足够证据予以证实，否则甲方将不接受乙方擅自顺延工期的做法。经甲方现场代表签证后，工期作相应顺延，并用书面形式确定顺延期限。</w:t>
      </w:r>
    </w:p>
    <w:p>
      <w:pPr>
        <w:pStyle w:val="6"/>
        <w:jc w:val="both"/>
      </w:pPr>
      <w:r>
        <w:rPr>
          <w:color w:val="000000"/>
          <w:sz w:val="21"/>
        </w:rPr>
        <w:t>4.5节日期间乙方必须留守适当的施工人员在场施工,以确保工程工期。</w:t>
      </w:r>
    </w:p>
    <w:p>
      <w:pPr>
        <w:pStyle w:val="6"/>
        <w:jc w:val="both"/>
      </w:pPr>
      <w:r>
        <w:rPr>
          <w:color w:val="000000"/>
          <w:sz w:val="21"/>
        </w:rPr>
        <w:t>4.6乙方须按照招标工期编制施工进度网络计划图，施工进度计划网络图须报监理单位（如有）和甲方审批，乙方按照审批后的施工进度网络计划图完成节点工期的施工，且必须与施工进度计划保持一致。施工进度网络计划图作为工期延误审核的依据，在提交工期延期申请时须作为附件并报送。</w:t>
      </w:r>
    </w:p>
    <w:p>
      <w:pPr>
        <w:pStyle w:val="6"/>
        <w:jc w:val="both"/>
      </w:pPr>
      <w:r>
        <w:rPr>
          <w:b/>
          <w:color w:val="000000"/>
          <w:sz w:val="22"/>
        </w:rPr>
        <w:t>5.关于工程质量及验收的约定</w:t>
      </w:r>
    </w:p>
    <w:p>
      <w:pPr>
        <w:pStyle w:val="6"/>
        <w:jc w:val="both"/>
      </w:pPr>
      <w:r>
        <w:rPr>
          <w:color w:val="000000"/>
          <w:sz w:val="21"/>
        </w:rPr>
        <w:t>5.1本工程以施工图纸、设计变更和《建筑装饰装修施工质量验收规范》（GB50210－2001）、《建筑工程施工质量验收评定统一标准》（GB50300-2001）等国家制订的施工及验收规范为质量评定验收标准。并达到合格标准。</w:t>
      </w:r>
    </w:p>
    <w:p>
      <w:pPr>
        <w:pStyle w:val="6"/>
        <w:jc w:val="both"/>
      </w:pPr>
      <w:r>
        <w:rPr>
          <w:color w:val="000000"/>
          <w:sz w:val="21"/>
        </w:rPr>
        <w:t>5.2甲、乙双方应及时办理</w:t>
      </w:r>
      <w:r>
        <w:rPr>
          <w:color w:val="000000"/>
          <w:sz w:val="21"/>
          <w:u w:val="single"/>
        </w:rPr>
        <w:t>隐蔽工程和中间工程</w:t>
      </w:r>
      <w:r>
        <w:rPr>
          <w:color w:val="000000"/>
          <w:sz w:val="21"/>
        </w:rPr>
        <w:t>的检查与验收手续。乙方应于验收前24小时通知甲方，甲方代表接到通知后24小时内应到现场检验，认可签证后，方可进行下一工序施工。若甲方要求复验时，乙方应按要求办理复验。若复验合格，甲方应承担复验费用，由此造成停工，工期顺延；若复验不合格，其复验及返工费用由乙方承担，同时不予顺延工期。</w:t>
      </w:r>
    </w:p>
    <w:p>
      <w:pPr>
        <w:pStyle w:val="6"/>
        <w:jc w:val="both"/>
      </w:pPr>
      <w:r>
        <w:rPr>
          <w:color w:val="000000"/>
          <w:sz w:val="21"/>
        </w:rPr>
        <w:t>5.3由于乙方原因造成质量事故，其返工费用由乙方承担，工期不顺延。</w:t>
      </w:r>
    </w:p>
    <w:p>
      <w:pPr>
        <w:pStyle w:val="6"/>
        <w:jc w:val="both"/>
      </w:pPr>
      <w:r>
        <w:rPr>
          <w:color w:val="000000"/>
          <w:sz w:val="21"/>
        </w:rPr>
        <w:t>5.4工程竣工后，乙方按规定整理提供完整的技术档案资料并发出竣工通知书经双方协商确定验收时间，甲方在双方确定的验收时间内组织验收，并办理验收、移交手续。如甲方在规定时间内未能组织验收，需及时通知乙方，另定验收日期。若验收不合格，乙方在甲方限定时间内修改后重新验收，并承担由于修改而产生的费用。工期不予顺延，竣工日期以最后检验合格的日期为准。</w:t>
      </w:r>
    </w:p>
    <w:p>
      <w:pPr>
        <w:pStyle w:val="6"/>
        <w:jc w:val="both"/>
      </w:pPr>
      <w:r>
        <w:rPr>
          <w:color w:val="000000"/>
          <w:sz w:val="21"/>
        </w:rPr>
        <w:t>5.5工程竣工验收，应以施工图纸、技术交底纪要、设计更改通知、国家颁发的施工验收规范和质量检验标准为依据。自工程移交甲方管理日起计算，装修工程保修期为</w:t>
      </w:r>
      <w:r>
        <w:rPr>
          <w:u w:val="single"/>
        </w:rPr>
        <w:t xml:space="preserve"> </w:t>
      </w:r>
      <w:r>
        <w:rPr>
          <w:color w:val="000000"/>
          <w:u w:val="single"/>
        </w:rPr>
        <w:t>2</w:t>
      </w:r>
      <w:r>
        <w:rPr>
          <w:color w:val="000000"/>
          <w:sz w:val="21"/>
        </w:rPr>
        <w:t>年，有防水要求的屋面、外墙面保修期为</w:t>
      </w:r>
      <w:r>
        <w:rPr>
          <w:color w:val="000000"/>
          <w:sz w:val="21"/>
          <w:u w:val="single"/>
        </w:rPr>
        <w:t>5</w:t>
      </w:r>
      <w:r>
        <w:rPr>
          <w:color w:val="000000"/>
          <w:sz w:val="21"/>
        </w:rPr>
        <w:t>年，在保修期内因施工造成的工程质量问题,甲方应书面通知乙方并约定时间进行修理，乙方应在1小时</w:t>
      </w:r>
      <w:r>
        <w:rPr>
          <w:sz w:val="21"/>
        </w:rPr>
        <w:t>内做出回应。否则，甲方有权另行处理，该费用由乙方承担，甲方有权在乙方工程款中扣除，质保金不足以支付维修费用，乙方应在收到甲方通知之日支付。</w:t>
      </w:r>
    </w:p>
    <w:p>
      <w:pPr>
        <w:pStyle w:val="6"/>
        <w:jc w:val="both"/>
      </w:pPr>
      <w:r>
        <w:rPr>
          <w:sz w:val="21"/>
        </w:rPr>
        <w:t>5.6保修期内，乙方对所供货物实行包修、包换、包退；质量保修期内，如货物或零部件因非人为因素出现故障而造成短期停用时，则质量保修期和免费维修期相应顺延。如停用时间累计超过60天则质量保修期重新计算；在质量保修期</w:t>
      </w:r>
      <w:r>
        <w:rPr>
          <w:color w:val="000000"/>
          <w:sz w:val="21"/>
        </w:rPr>
        <w:t>内，乙方应对影响货物正常运转的故障负责，相关费用由乙方承担，所有服务由乙方上门进行，不得收取任何费用。</w:t>
      </w:r>
    </w:p>
    <w:p>
      <w:pPr>
        <w:pStyle w:val="6"/>
        <w:jc w:val="both"/>
      </w:pPr>
      <w:r>
        <w:rPr>
          <w:color w:val="000000"/>
          <w:sz w:val="21"/>
        </w:rPr>
        <w:t>5.7</w:t>
      </w:r>
      <w:r>
        <w:rPr>
          <w:color w:val="000000"/>
        </w:rPr>
        <w:t>自项目竣工验收合格之日起算，在保修期内因质量问题以及工程竣工未交付采购人之前因乙方保管不力而导致的返工、维修等各项相关费用均由乙方承担。</w:t>
      </w:r>
    </w:p>
    <w:p>
      <w:pPr>
        <w:pStyle w:val="6"/>
        <w:jc w:val="both"/>
      </w:pPr>
      <w:r>
        <w:rPr>
          <w:color w:val="000000"/>
          <w:sz w:val="21"/>
        </w:rPr>
        <w:t>5.8</w:t>
      </w:r>
      <w:r>
        <w:rPr>
          <w:color w:val="000000"/>
        </w:rPr>
        <w:t>乙方必须保证项目质量，所有选用的材料及施工改造后项目整体必须符合环保要求。施工质量符合合同所列标准。如乙方投标时承诺的技术标准高于采购人要求，则按乙方投标文件的要求标准提供产品及施工，所用材料要有生产厂家的产品生产许可证和国家质检部门的检验合格证，并经采购人检查后方可使用。但采购人不承担该检验合格与用材不符之风险。</w:t>
      </w:r>
    </w:p>
    <w:p>
      <w:pPr>
        <w:pStyle w:val="6"/>
        <w:jc w:val="both"/>
      </w:pPr>
      <w:r>
        <w:rPr>
          <w:color w:val="000000"/>
          <w:sz w:val="21"/>
        </w:rPr>
        <w:t>5.9</w:t>
      </w:r>
      <w:r>
        <w:rPr>
          <w:color w:val="000000"/>
        </w:rPr>
        <w:t>乙方应建立并实施符合工程各项要求的质量管理体系，如因乙方原因，使得项目工作受到影响，相应责任由乙方承担。</w:t>
      </w:r>
      <w:r>
        <w:rPr>
          <w:color w:val="000000"/>
          <w:sz w:val="21"/>
        </w:rPr>
        <w:t>5.10</w:t>
      </w:r>
      <w:r>
        <w:rPr>
          <w:color w:val="000000"/>
        </w:rPr>
        <w:t>在合同生效5天内，乙方应向采购人提交其本工程的方案质量保证手册供采购人审查、批准、备案。</w:t>
      </w:r>
    </w:p>
    <w:p>
      <w:pPr>
        <w:pStyle w:val="6"/>
        <w:jc w:val="both"/>
      </w:pPr>
      <w:r>
        <w:rPr>
          <w:color w:val="000000"/>
          <w:sz w:val="21"/>
        </w:rPr>
        <w:t>5.11</w:t>
      </w:r>
      <w:r>
        <w:rPr>
          <w:color w:val="000000"/>
        </w:rPr>
        <w:t>采购人有权在工作时间内进入乙方的工作地点对其文件和设施实行与合同有关的质保监查，以便监查其质保手册，质量计划及其它与质量相关的文件的实施情况。</w:t>
      </w:r>
    </w:p>
    <w:p>
      <w:pPr>
        <w:pStyle w:val="6"/>
        <w:ind w:firstLine="240"/>
        <w:jc w:val="both"/>
      </w:pPr>
      <w:r>
        <w:rPr>
          <w:b/>
          <w:color w:val="000000"/>
          <w:sz w:val="22"/>
        </w:rPr>
        <w:t>6.关于工程价款支付及结算的约定</w:t>
      </w:r>
    </w:p>
    <w:p>
      <w:pPr>
        <w:pStyle w:val="6"/>
        <w:jc w:val="both"/>
      </w:pPr>
      <w:r>
        <w:rPr>
          <w:color w:val="000000"/>
          <w:sz w:val="21"/>
        </w:rPr>
        <w:t>6.1付款方式：</w:t>
      </w:r>
    </w:p>
    <w:p>
      <w:pPr>
        <w:pStyle w:val="6"/>
        <w:ind w:firstLine="400"/>
        <w:jc w:val="both"/>
      </w:pPr>
      <w:r>
        <w:rPr>
          <w:color w:val="000000"/>
        </w:rPr>
        <w:t>一期、支付比例30%,签订合同后，施工人员和主设备进场，支付合同总金额的30%</w:t>
      </w:r>
      <w:r>
        <w:rPr>
          <w:color w:val="000000"/>
          <w:sz w:val="21"/>
        </w:rPr>
        <w:t>。</w:t>
      </w:r>
    </w:p>
    <w:p>
      <w:pPr>
        <w:pStyle w:val="6"/>
        <w:ind w:firstLine="400"/>
      </w:pPr>
      <w:r>
        <w:rPr>
          <w:color w:val="000000"/>
        </w:rPr>
        <w:t>二期、支付比例50%,工程完成且建设单位向承包单位签发工程竣工验收证书，支付至已完成工程量清单价款的80%。</w:t>
      </w:r>
    </w:p>
    <w:p>
      <w:pPr>
        <w:pStyle w:val="6"/>
        <w:ind w:firstLine="400"/>
      </w:pPr>
      <w:r>
        <w:rPr>
          <w:color w:val="000000"/>
        </w:rPr>
        <w:t>三期、支付比例17%,工程竣工验收合格，结算审核完毕且工程结算评审结果经镇政府确认后支付至工程结算价的97%。</w:t>
      </w:r>
    </w:p>
    <w:p>
      <w:pPr>
        <w:pStyle w:val="6"/>
        <w:ind w:firstLine="400"/>
      </w:pPr>
      <w:r>
        <w:rPr>
          <w:color w:val="000000"/>
        </w:rPr>
        <w:t>四期、支付比例3%,支付工程结算价剩余3%。工程竣工验收合格且质量保修期内工程无重大质量问题或乙方无违约行为的，待质量保修期满后甲方支付余款。</w:t>
      </w:r>
    </w:p>
    <w:p>
      <w:pPr>
        <w:pStyle w:val="6"/>
        <w:jc w:val="both"/>
      </w:pPr>
      <w:r>
        <w:rPr>
          <w:color w:val="000000"/>
          <w:sz w:val="21"/>
        </w:rPr>
        <w:t>6.2乙方申请工程款同时向甲方提供等值有效的工程发票。</w:t>
      </w:r>
    </w:p>
    <w:p>
      <w:pPr>
        <w:pStyle w:val="6"/>
        <w:jc w:val="both"/>
      </w:pPr>
      <w:r>
        <w:rPr>
          <w:color w:val="000000"/>
          <w:sz w:val="21"/>
        </w:rPr>
        <w:t>6.3工程竣工结算方式：</w:t>
      </w:r>
    </w:p>
    <w:p>
      <w:pPr>
        <w:pStyle w:val="6"/>
        <w:ind w:firstLine="400"/>
        <w:jc w:val="both"/>
      </w:pPr>
      <w:r>
        <w:rPr>
          <w:color w:val="000000"/>
        </w:rPr>
        <w:t>成交价为合同价。乙方在合同实施过程中不能以原材料价格变动、清单漏项等原因增加任何收费。结算时按已确定的合同单价进行结算；施工过程中如有变更，工程结算清单报价中有报价按报价单价调整结算，没有单价的按财政财审信息价结算，结算总价最终以财政财审结算为准。</w:t>
      </w:r>
    </w:p>
    <w:p>
      <w:pPr>
        <w:pStyle w:val="6"/>
        <w:jc w:val="both"/>
      </w:pPr>
      <w:r>
        <w:rPr>
          <w:color w:val="000000"/>
          <w:sz w:val="21"/>
        </w:rPr>
        <w:t>6.4本项目资金来源为财政资金，相关付款程序严格遵守东莞市（或项目所在镇街）政府财政资金支付程序规定。因财政请款原因或供应商原因导致付款迟延的，采购人不以违约论。</w:t>
      </w:r>
    </w:p>
    <w:p>
      <w:pPr>
        <w:pStyle w:val="6"/>
        <w:jc w:val="both"/>
      </w:pPr>
      <w:r>
        <w:rPr>
          <w:b/>
          <w:color w:val="000000"/>
          <w:sz w:val="22"/>
        </w:rPr>
        <w:t>7.合同价款的约定与调整</w:t>
      </w:r>
    </w:p>
    <w:p>
      <w:pPr>
        <w:pStyle w:val="6"/>
        <w:jc w:val="both"/>
      </w:pPr>
      <w:r>
        <w:rPr>
          <w:color w:val="000000"/>
          <w:sz w:val="21"/>
        </w:rPr>
        <w:t>7.1合同价款中包括的风险范围：</w:t>
      </w:r>
    </w:p>
    <w:p>
      <w:pPr>
        <w:pStyle w:val="6"/>
        <w:jc w:val="both"/>
      </w:pPr>
      <w:r>
        <w:rPr>
          <w:color w:val="000000"/>
          <w:sz w:val="21"/>
        </w:rPr>
        <w:t>7.1.1乙方所编写的综合单价及总价在合同期内，不因由于燃料、电费、运输费、任何税率、税种、货币汇率升降、工资、地方政府征收的有关费用、材料差价等引致的价格波动而调整，也不因交通管制、夜间施工、冬、雨季施工、二次搬运施二场地不足、成品保护、配合服务、临时赶工等情况可能引致的费用调整，并已充分考虑了其他可能因素影响施工所增加的费用。</w:t>
      </w:r>
    </w:p>
    <w:p>
      <w:pPr>
        <w:pStyle w:val="6"/>
        <w:jc w:val="both"/>
      </w:pPr>
      <w:r>
        <w:rPr>
          <w:color w:val="000000"/>
          <w:sz w:val="21"/>
        </w:rPr>
        <w:t>7.1.2乙方须负责报价的综合单价及总价的准确性及错误估计所引致的损失。乙</w:t>
      </w:r>
      <w:r>
        <w:rPr>
          <w:sz w:val="21"/>
        </w:rPr>
        <w:t>方未报，但作为一个有经验的、尤其是有着与本工程相类似的工程施工经验的乙方应该从图纸或现场踏勘中、或实际情况中、或自身的工程施工实践中了解到、估计到或可能了解到、估计到的子目之费用应视为已摊到其它的子目单价或总价中去。任何报价时的估算错误和漏项，一律由乙方承担，合同价不会因乙方的设计问题、估算错误和漏项而做出调整。</w:t>
      </w:r>
    </w:p>
    <w:p>
      <w:pPr>
        <w:pStyle w:val="6"/>
        <w:jc w:val="both"/>
      </w:pPr>
      <w:r>
        <w:rPr>
          <w:sz w:val="21"/>
        </w:rPr>
        <w:t>7.2合同价款的调整事件：</w:t>
      </w:r>
    </w:p>
    <w:p>
      <w:pPr>
        <w:pStyle w:val="6"/>
        <w:jc w:val="both"/>
      </w:pPr>
      <w:r>
        <w:rPr>
          <w:sz w:val="21"/>
        </w:rPr>
        <w:t>7.2.1风险范围以外合同价款调整范围：</w:t>
      </w:r>
    </w:p>
    <w:p>
      <w:pPr>
        <w:pStyle w:val="6"/>
        <w:jc w:val="both"/>
      </w:pPr>
      <w:r>
        <w:rPr>
          <w:sz w:val="21"/>
        </w:rPr>
        <w:t>（1）设计变更和现场签证(暂估价项除外)增减经费经甲方和乙方双方确认后实施;</w:t>
      </w:r>
    </w:p>
    <w:p>
      <w:pPr>
        <w:pStyle w:val="6"/>
        <w:jc w:val="both"/>
      </w:pPr>
      <w:r>
        <w:rPr>
          <w:sz w:val="21"/>
        </w:rPr>
        <w:t>（2）甲方</w:t>
      </w:r>
      <w:r>
        <w:rPr>
          <w:color w:val="000000"/>
          <w:sz w:val="21"/>
        </w:rPr>
        <w:t>给定的以暂估价(项)形式列出的。</w:t>
      </w:r>
    </w:p>
    <w:p>
      <w:pPr>
        <w:pStyle w:val="6"/>
        <w:jc w:val="both"/>
      </w:pPr>
      <w:r>
        <w:rPr>
          <w:color w:val="000000"/>
          <w:sz w:val="21"/>
        </w:rPr>
        <w:t>（3）金额在5000元以下的变更不做价款调整。</w:t>
      </w:r>
    </w:p>
    <w:p>
      <w:pPr>
        <w:pStyle w:val="6"/>
        <w:jc w:val="both"/>
      </w:pPr>
      <w:r>
        <w:rPr>
          <w:color w:val="000000"/>
          <w:sz w:val="21"/>
        </w:rPr>
        <w:t>7.3调整方法：</w:t>
      </w:r>
    </w:p>
    <w:p>
      <w:pPr>
        <w:pStyle w:val="6"/>
        <w:jc w:val="both"/>
      </w:pPr>
      <w:r>
        <w:rPr>
          <w:color w:val="000000"/>
          <w:sz w:val="21"/>
        </w:rPr>
        <w:t>7.3.1设计变更和现场签证由乙方提出经甲方确认后进行调整。任何变更洽商须有监理单位（如需)、甲方签字盖章才能生效,乙方因没有遵守此条款,引起的任何返工,其损失或工期延误都应由乙方负责。工程变更单（包括：设计变更、补充通知书、现场签证、有关变更的会议纪要和往来文书、隐蔽工程变更项目应提供的相应施工资料和能反映工程量的关键尺度的照片等）， 变更工程应办理现场签证，附</w:t>
      </w:r>
      <w:r>
        <w:rPr>
          <w:sz w:val="21"/>
        </w:rPr>
        <w:t>齐图纸、计算资料、现场照片及变更项目工程量清单汇总表，并由监理（如有）、设计单位、建设单位签字盖章确认，所有工程变更必须在竣工图上如实反映出来。若乙方未按上述要求做，不接收相关变更资料并且不给予结算，并处予本次变更工程量造价的双倍数额作为违约金。</w:t>
      </w:r>
    </w:p>
    <w:p>
      <w:pPr>
        <w:pStyle w:val="6"/>
        <w:jc w:val="both"/>
      </w:pPr>
      <w:r>
        <w:rPr>
          <w:sz w:val="21"/>
        </w:rPr>
        <w:t>7.3.2甲方给定的以暂估价（项）形式列出的,按工程实施过程中的实际发生额由乙方提出经甲方确认后进行调整。</w:t>
      </w:r>
    </w:p>
    <w:p>
      <w:pPr>
        <w:pStyle w:val="6"/>
        <w:jc w:val="both"/>
      </w:pPr>
      <w:r>
        <w:rPr>
          <w:sz w:val="21"/>
        </w:rPr>
        <w:t>7.4设计变更及设计外新增工程项目的结算方式</w:t>
      </w:r>
    </w:p>
    <w:p>
      <w:pPr>
        <w:pStyle w:val="6"/>
        <w:jc w:val="both"/>
      </w:pPr>
      <w:r>
        <w:rPr>
          <w:sz w:val="21"/>
        </w:rPr>
        <w:t>7.4.1工程量清单有的项目，按照工程量清单报价进行结算；</w:t>
      </w:r>
    </w:p>
    <w:p>
      <w:pPr>
        <w:pStyle w:val="6"/>
        <w:jc w:val="both"/>
      </w:pPr>
      <w:r>
        <w:rPr>
          <w:sz w:val="21"/>
        </w:rPr>
        <w:t>7.4.2工程量清单有类似的项目，按照工程量清单报价换算进行结算；</w:t>
      </w:r>
    </w:p>
    <w:p>
      <w:pPr>
        <w:pStyle w:val="6"/>
        <w:jc w:val="both"/>
      </w:pPr>
      <w:r>
        <w:rPr>
          <w:sz w:val="21"/>
        </w:rPr>
        <w:t>7.4.3工程量清单没有相同或没有类似的项目，按照最新的中华人民共和国国家标准《建设工程工程量清单计价规范》、《广东省安装工程综合定额》、《广东省建筑及装饰工程综合定额》计价，总价给与下浮，下浮率＝（1－成交价/最高限价），其中人工、机械台班价格按施工当期广州建设工程造价管理站发布的价格（或项目所在地相关文件）执行，材料设备价格按以下约定方式结算：</w:t>
      </w:r>
    </w:p>
    <w:p>
      <w:pPr>
        <w:pStyle w:val="6"/>
        <w:jc w:val="both"/>
      </w:pPr>
      <w:r>
        <w:rPr>
          <w:sz w:val="21"/>
        </w:rPr>
        <w:t>（1）工程量清单有的材料设备，按工程量清单报价进行结算；</w:t>
      </w:r>
    </w:p>
    <w:p>
      <w:pPr>
        <w:pStyle w:val="6"/>
        <w:jc w:val="both"/>
      </w:pPr>
      <w:r>
        <w:rPr>
          <w:sz w:val="21"/>
        </w:rPr>
        <w:t>（2）工程量清单没有的材料设备，有指导价的按照如下优先顺序确定设备材料价;</w:t>
      </w:r>
    </w:p>
    <w:p>
      <w:pPr>
        <w:pStyle w:val="6"/>
        <w:jc w:val="both"/>
      </w:pPr>
      <w:r>
        <w:rPr>
          <w:color w:val="000000"/>
          <w:sz w:val="21"/>
        </w:rPr>
        <w:t>Ⅰ、按施工当期《东莞工程造价信息》（或项目所在地相关文件）对应材料的市场参考价及市场行情价较低者结算；</w:t>
      </w:r>
    </w:p>
    <w:p>
      <w:pPr>
        <w:pStyle w:val="6"/>
        <w:jc w:val="both"/>
      </w:pPr>
      <w:r>
        <w:rPr>
          <w:color w:val="000000"/>
          <w:sz w:val="21"/>
        </w:rPr>
        <w:t>Ⅱ、按施工当期《东莞工程造价信息》（或项目所在地相关文件）对应品牌材料设备的厂商信息价格以中标下浮率下浮后结算；</w:t>
      </w:r>
    </w:p>
    <w:p>
      <w:pPr>
        <w:pStyle w:val="6"/>
        <w:jc w:val="both"/>
      </w:pPr>
      <w:r>
        <w:rPr>
          <w:color w:val="000000"/>
          <w:sz w:val="21"/>
        </w:rPr>
        <w:t>Ⅲ、按施工当期《东莞地区建设工程材料（设备）厂商价格信息》（或项目所在地相关文件）对应品牌的材料、设备价格以中标下浮率下浮后结算。</w:t>
      </w:r>
    </w:p>
    <w:p>
      <w:pPr>
        <w:pStyle w:val="6"/>
        <w:jc w:val="both"/>
      </w:pPr>
      <w:r>
        <w:rPr>
          <w:color w:val="000000"/>
          <w:sz w:val="21"/>
        </w:rPr>
        <w:t>（3）工程量清单和指导价都没有可参照的材料设备，由乙方按照市场报价按中标下浮率下浮后，由甲方监理单位及甲方审定后作为结算依据。</w:t>
      </w:r>
    </w:p>
    <w:p>
      <w:pPr>
        <w:pStyle w:val="6"/>
        <w:jc w:val="both"/>
      </w:pPr>
      <w:r>
        <w:rPr>
          <w:color w:val="000000"/>
          <w:sz w:val="21"/>
        </w:rPr>
        <w:t>7.4.4工程量清单中没有相同或没有类似且无相关定额的项目，乙方按照施工当期的市场价格按中标下浮率下浮后编制预算，送甲方/监理单位审定后作为结算依据。措施项目费不另计。</w:t>
      </w:r>
    </w:p>
    <w:p>
      <w:pPr>
        <w:pStyle w:val="6"/>
        <w:jc w:val="both"/>
      </w:pPr>
      <w:r>
        <w:rPr>
          <w:color w:val="000000"/>
          <w:sz w:val="21"/>
        </w:rPr>
        <w:t>7.4.5措施项目费、预算包干费不计取。</w:t>
      </w:r>
    </w:p>
    <w:p>
      <w:pPr>
        <w:pStyle w:val="6"/>
        <w:jc w:val="both"/>
      </w:pPr>
      <w:r>
        <w:rPr>
          <w:color w:val="000000"/>
          <w:sz w:val="21"/>
        </w:rPr>
        <w:t>7.4.6其他</w:t>
      </w:r>
    </w:p>
    <w:p>
      <w:pPr>
        <w:pStyle w:val="6"/>
        <w:jc w:val="both"/>
      </w:pPr>
      <w:r>
        <w:rPr>
          <w:color w:val="000000"/>
          <w:sz w:val="21"/>
        </w:rPr>
        <w:t>（1）乙方因拖欠外包队、分包人(自有分包人)及材料设备乙方费用而发生的债务</w:t>
      </w:r>
      <w:r>
        <w:rPr>
          <w:sz w:val="21"/>
        </w:rPr>
        <w:t>纠纷,由乙方自行解决,甲方不承担任何责任,也不负责协商解决。</w:t>
      </w:r>
    </w:p>
    <w:p>
      <w:pPr>
        <w:pStyle w:val="6"/>
        <w:jc w:val="both"/>
      </w:pPr>
      <w:r>
        <w:rPr>
          <w:sz w:val="21"/>
        </w:rPr>
        <w:t>（2）安全文明施工措施费。乙方应按规定计取安全文明施工费用，并列入工程造价，在竞标时不得删减。其他的措施项目可根据施工组织设计自行计算。</w:t>
      </w:r>
    </w:p>
    <w:p>
      <w:pPr>
        <w:pStyle w:val="6"/>
        <w:jc w:val="both"/>
      </w:pPr>
      <w:r>
        <w:rPr>
          <w:sz w:val="21"/>
        </w:rPr>
        <w:t>（3）规费和税金。规费是指政府和有关职能部门规定必须缴纳的费用,包括工程排污费、社会保障费、住房公积金、危险作业意外伤害保险等；税金按规定计取。</w:t>
      </w:r>
    </w:p>
    <w:p>
      <w:pPr>
        <w:pStyle w:val="6"/>
        <w:jc w:val="both"/>
      </w:pPr>
      <w:r>
        <w:rPr>
          <w:sz w:val="21"/>
        </w:rPr>
        <w:t>（4）技术规范要求的费用应包括在报价中。</w:t>
      </w:r>
    </w:p>
    <w:p>
      <w:pPr>
        <w:pStyle w:val="6"/>
        <w:jc w:val="both"/>
      </w:pPr>
      <w:r>
        <w:rPr>
          <w:sz w:val="21"/>
        </w:rPr>
        <w:t>（5）乙方应在考察施工场地的基础上,结合本工程实际工程量及自身劳动力安排,充分考虑如施工人员(含管理人员)的食宿以及材料加工场地、人员及材料的运输等与此相关的费用,并将此部分费用纳入报价中，结算时不做调整。</w:t>
      </w:r>
    </w:p>
    <w:p>
      <w:pPr>
        <w:pStyle w:val="6"/>
        <w:jc w:val="both"/>
      </w:pPr>
      <w:r>
        <w:rPr>
          <w:sz w:val="21"/>
        </w:rPr>
        <w:t>（6）计日工核算，乙方必须在发生计日工24小时内，向监理人和甲方提交现场签证，否则不予计量。</w:t>
      </w:r>
    </w:p>
    <w:p>
      <w:pPr>
        <w:pStyle w:val="6"/>
        <w:jc w:val="both"/>
      </w:pPr>
      <w:r>
        <w:rPr>
          <w:b/>
          <w:sz w:val="21"/>
        </w:rPr>
        <w:t>8.关于材料供应的约定</w:t>
      </w:r>
    </w:p>
    <w:p>
      <w:pPr>
        <w:pStyle w:val="6"/>
        <w:jc w:val="both"/>
      </w:pPr>
      <w:r>
        <w:rPr>
          <w:sz w:val="21"/>
        </w:rPr>
        <w:t>8.1工程所需材料，需经甲方管理人员、监理人员（如有）验收合格后方能使用。材料及设备由乙方采购供应至施工场地。</w:t>
      </w:r>
    </w:p>
    <w:p>
      <w:pPr>
        <w:pStyle w:val="6"/>
        <w:jc w:val="both"/>
      </w:pPr>
      <w:r>
        <w:rPr>
          <w:sz w:val="21"/>
        </w:rPr>
        <w:t>8.2材料设备应附有出厂合格证明。如甲方对材料、设备有异议，应进行检验，检验费用由乙方承担。</w:t>
      </w:r>
    </w:p>
    <w:p>
      <w:pPr>
        <w:pStyle w:val="6"/>
        <w:jc w:val="both"/>
      </w:pPr>
      <w:r>
        <w:rPr>
          <w:sz w:val="21"/>
        </w:rPr>
        <w:t>8.3材料设备和设备差价的处理方法：如遇材料涨价，甲方不再另外调整。</w:t>
      </w:r>
    </w:p>
    <w:p>
      <w:pPr>
        <w:pStyle w:val="6"/>
        <w:jc w:val="both"/>
      </w:pPr>
      <w:r>
        <w:rPr>
          <w:sz w:val="21"/>
        </w:rPr>
        <w:t>8.4乙方开工后，必须立即成立现场材料采购部门，在进场后</w:t>
      </w:r>
      <w:r>
        <w:rPr>
          <w:sz w:val="21"/>
          <w:u w:val="single"/>
        </w:rPr>
        <w:t>5</w:t>
      </w:r>
      <w:r>
        <w:rPr>
          <w:sz w:val="21"/>
        </w:rPr>
        <w:t>天内向甲方提交本工程的主要材料、设备数量清单，在进场后</w:t>
      </w:r>
      <w:r>
        <w:rPr>
          <w:sz w:val="21"/>
          <w:u w:val="single"/>
        </w:rPr>
        <w:t>15</w:t>
      </w:r>
      <w:r>
        <w:rPr>
          <w:sz w:val="21"/>
        </w:rPr>
        <w:t>天内向甲方提交本工程的总体材料、设备的进场计划，并每半个月报送一份材料订货、进场准备计划供甲方审核。材料、设备的进场计划须与工程进度计划要求相符。若材料订货、进场计划不能满足施工进度的要求，甲方首先发出书面警告，若乙方仍不服从管理，甲方有权在书面警告发出</w:t>
      </w:r>
      <w:r>
        <w:rPr>
          <w:sz w:val="21"/>
          <w:u w:val="single"/>
        </w:rPr>
        <w:t>7</w:t>
      </w:r>
      <w:r>
        <w:rPr>
          <w:sz w:val="21"/>
        </w:rPr>
        <w:t>天后，不经告知乙方直接选择供应商并签订供货合同，所需费用从工程款中扣除，并由乙方向甲方支付工程合同额</w:t>
      </w:r>
      <w:r>
        <w:rPr>
          <w:sz w:val="21"/>
          <w:u w:val="single"/>
        </w:rPr>
        <w:t>10%</w:t>
      </w:r>
      <w:r>
        <w:rPr>
          <w:sz w:val="21"/>
        </w:rPr>
        <w:t>的违约金。</w:t>
      </w:r>
    </w:p>
    <w:p>
      <w:pPr>
        <w:pStyle w:val="6"/>
        <w:jc w:val="both"/>
      </w:pPr>
      <w:r>
        <w:rPr>
          <w:sz w:val="21"/>
        </w:rPr>
        <w:t>8.5乙方所有报审资料以及乙方和材料供应商所签订的合同必须送甲方备案,以便用于工地材料检查。材料进场前应按甲方和设计单位要求提交材料的样品，样品经甲方和设计单位认可后进行封样，材料进场必须与确定的样品一致方可进入施工现场。未达不到样品标准的材料严禁入场。</w:t>
      </w:r>
    </w:p>
    <w:p>
      <w:pPr>
        <w:pStyle w:val="6"/>
        <w:jc w:val="both"/>
      </w:pPr>
      <w:r>
        <w:rPr>
          <w:sz w:val="21"/>
        </w:rPr>
        <w:t>8.6乙方购买的所有材料、设备必须符合设计和规范要求，必须向甲方提供厂家批号、出厂合格证、质量检验书等资料证明；</w:t>
      </w:r>
    </w:p>
    <w:p>
      <w:pPr>
        <w:pStyle w:val="6"/>
        <w:jc w:val="both"/>
      </w:pPr>
      <w:r>
        <w:rPr>
          <w:sz w:val="21"/>
        </w:rPr>
        <w:t>8.7乙方在采购供应前，须向甲方提交材料设备采购清单报甲方审查并经批准后方可实施采购，甲方可随时对乙方所购买的材料、设备进行监督、检查，一经查实不符合设计和规范要求的，甲方有权责令乙方整改，并暂停材料和设备的安装和施工，由此产生工程费用一律由乙方自行承担，并将视为乙方违约，甲方对乙方每次处予人民币5000元（少于100万元的项目2500元）的违约金；仍未及时按要求整改的，甲方对乙方每次处予人民币 10000元（少于100万元的项目5000元）的违约金。甲方在日常质量检查、定期与不定期抽查中对材料设备有疑问时应对材料设备进行监督抽检，必要时进行破坏性检测。</w:t>
      </w:r>
    </w:p>
    <w:p>
      <w:pPr>
        <w:pStyle w:val="6"/>
        <w:jc w:val="both"/>
      </w:pPr>
      <w:r>
        <w:rPr>
          <w:sz w:val="21"/>
        </w:rPr>
        <w:t>8.8乙方必须按招标图纸和施工技术标准施工，不得擅自修改工程设计，不得偷工减料，</w:t>
      </w:r>
    </w:p>
    <w:p>
      <w:pPr>
        <w:pStyle w:val="6"/>
        <w:jc w:val="both"/>
      </w:pPr>
      <w:r>
        <w:rPr>
          <w:sz w:val="21"/>
        </w:rPr>
        <w:t>施工中每批进入工地的建筑材料、设备必须由甲方现场代表和监理工程师签字批准后方可使用并作为结算的依据，如未经签字批准，但材料符合合同要求并经检测中心检测合格的，甲方将对乙方每次处予人民币5000元（少于100万元的项目2500元）的违约金；如材料不符合合同要求并且未经签字批准，但经检测中心检测合格的，甲方将对乙方每次处予人民币 10000元（少于100万元的项目5000元）的违约金；如未经签字批准并且材料不符合合同要求，经检测中心检测又不合格的，甲方将对乙方每次处予人民币30000元（少于100万元的项目10000元）的违约金。乙方未对建筑主材料、建筑构配件、设备和商品混凝土进行检验，或者未对涉及结构安全的试块、试件以及有关材料取样检测的，责令改正，处50000元以上100000元以下的违约金。</w:t>
      </w:r>
    </w:p>
    <w:p>
      <w:pPr>
        <w:pStyle w:val="6"/>
        <w:jc w:val="both"/>
      </w:pPr>
      <w:r>
        <w:rPr>
          <w:sz w:val="21"/>
        </w:rPr>
        <w:t>8.9甲方有权对拟投入本项目的设备材料进行检查，达不到本招标文件中技术参数要求的材料不得进场；对已进场但未达到招标文件中技术参数要求的材料，该材料将不得使用，对工程中已使用不符合招标文件中技术参数要求及有关规范标准规定材料的，甲方将有权要求乙方拆除，由此产生工程费用一律由乙方自行承担，工期不予顺延，并按此项发生</w:t>
      </w:r>
      <w:r>
        <w:rPr>
          <w:sz w:val="21"/>
          <w:u w:val="single"/>
        </w:rPr>
        <w:t>工程费用总额3%</w:t>
      </w:r>
      <w:r>
        <w:rPr>
          <w:sz w:val="21"/>
        </w:rPr>
        <w:t>的金额或人民币</w:t>
      </w:r>
      <w:r>
        <w:rPr>
          <w:sz w:val="21"/>
          <w:u w:val="single"/>
        </w:rPr>
        <w:t>20000</w:t>
      </w:r>
      <w:r>
        <w:rPr>
          <w:sz w:val="21"/>
        </w:rPr>
        <w:t>元对乙方处以违约金（按两者中的较大数额执行）以示警告，同时保留追究乙方违约责任的权利。</w:t>
      </w:r>
    </w:p>
    <w:p>
      <w:pPr>
        <w:pStyle w:val="6"/>
        <w:jc w:val="both"/>
      </w:pPr>
      <w:r>
        <w:rPr>
          <w:sz w:val="21"/>
        </w:rPr>
        <w:t>8.10乙方应在材料设备到货前</w:t>
      </w:r>
      <w:r>
        <w:rPr>
          <w:sz w:val="21"/>
          <w:u w:val="single"/>
        </w:rPr>
        <w:t>24</w:t>
      </w:r>
      <w:r>
        <w:rPr>
          <w:sz w:val="21"/>
        </w:rPr>
        <w:t>小时，以书面形式通知甲方，由双方共同清点。经验收合格的材料设备可办理进场手续，不合格的材料设备应在甲方的见证下退场，严禁在场内对不合格设备进行维修或对不合格材料进行分拣。材料、设备进场时未向甲方和监理单位申报验收，或采取不正当手段骗取验收合格的，一经发现，一律按不合格材料设备处理。已安装的材料、设备应拆除，因特殊原因无法拆除的，不予计量。</w:t>
      </w:r>
    </w:p>
    <w:p>
      <w:pPr>
        <w:pStyle w:val="6"/>
        <w:jc w:val="both"/>
      </w:pPr>
      <w:r>
        <w:rPr>
          <w:sz w:val="21"/>
        </w:rPr>
        <w:t>8.11乙方用于本工程的所有建筑材料、构配件（成品、半成品）、用于安装的设备、为施工生产服务的周转性材料、建筑机械设备等必须符合相关的质量合格标准备才能进入施工现场。 各种管沟施工后应经甲方检验合格签字确认之后才可敷设管线；各种管道进场后应经甲方检验合格签字确认之后才可使用，乙方未按甲方要求执行的视为违约，甲方对乙方每次将处予人民币</w:t>
      </w:r>
      <w:r>
        <w:rPr>
          <w:sz w:val="21"/>
          <w:u w:val="single"/>
        </w:rPr>
        <w:t>5000元</w:t>
      </w:r>
      <w:r>
        <w:rPr>
          <w:sz w:val="21"/>
        </w:rPr>
        <w:t>（少于100万元的项目2500元）的违约金。</w:t>
      </w:r>
    </w:p>
    <w:p>
      <w:pPr>
        <w:pStyle w:val="6"/>
        <w:jc w:val="both"/>
      </w:pPr>
      <w:r>
        <w:rPr>
          <w:sz w:val="21"/>
        </w:rPr>
        <w:t>8.12乙方所用的填方土质不得含耕植土、淤泥质土、腐植土、垃圾等一切不良土质，应满足设计图纸相关要求。填土应按施工规范要求分层压实，并按国家有关规定进行检测，检测的费用由乙方负责。</w:t>
      </w:r>
    </w:p>
    <w:p>
      <w:pPr>
        <w:pStyle w:val="6"/>
        <w:jc w:val="both"/>
      </w:pPr>
      <w:r>
        <w:rPr>
          <w:sz w:val="21"/>
        </w:rPr>
        <w:t>8.13乙方应认真贯彻落实《民用建筑工程室内环境污染控制规范（GB50325-2010）》的规定，严格控制装饰材料的选用，确保工程通过室内环境污染检测。如发现乙方在工程中使用不符合规范规定的材料，导致工程室内环境污染检测不合格的，乙方须无条件返工至合格为止，并负担进行室内环境污染检测的费用，工期不顺延。</w:t>
      </w:r>
    </w:p>
    <w:p>
      <w:pPr>
        <w:pStyle w:val="6"/>
        <w:jc w:val="both"/>
      </w:pPr>
      <w:r>
        <w:rPr>
          <w:b/>
          <w:sz w:val="22"/>
        </w:rPr>
        <w:t>9.有关安全文明生产和防火的约定</w:t>
      </w:r>
    </w:p>
    <w:p>
      <w:pPr>
        <w:pStyle w:val="6"/>
        <w:jc w:val="both"/>
      </w:pPr>
      <w:r>
        <w:rPr>
          <w:sz w:val="21"/>
        </w:rPr>
        <w:t>9.1乙方在施工期间应严格遵守《建筑安装工程安全技术规程》、《建筑安装工人安全操作规程》、《中华人民共和国消防条例》和其它相关的法规、规范。</w:t>
      </w:r>
    </w:p>
    <w:p>
      <w:pPr>
        <w:pStyle w:val="6"/>
        <w:jc w:val="both"/>
      </w:pPr>
      <w:r>
        <w:rPr>
          <w:sz w:val="21"/>
        </w:rPr>
        <w:t>9.2由于乙方在施工生产过程中违反有关安全操作规程、消防条例，导致发生安全或火灾事故，乙方应承担由此引发的一切经济损失，现场所有的安全责任由乙方负责。</w:t>
      </w:r>
    </w:p>
    <w:p>
      <w:pPr>
        <w:pStyle w:val="6"/>
        <w:jc w:val="both"/>
      </w:pPr>
      <w:r>
        <w:rPr>
          <w:sz w:val="21"/>
        </w:rPr>
        <w:t>9.3乙方负责施工场地的平整，施工范围内的用水、用电、临时设施等设备、材料的提供及施工。</w:t>
      </w:r>
    </w:p>
    <w:p>
      <w:pPr>
        <w:pStyle w:val="6"/>
        <w:jc w:val="both"/>
      </w:pPr>
      <w:r>
        <w:rPr>
          <w:sz w:val="21"/>
        </w:rPr>
        <w:t>9.4施工现场应制定严格的防火措施及防火应急预案，按消防管理的有关规定配备灭火器材，定期为灭火器材检查更新，如发现灭火器材失效或超过有效期的，甲方将对乙方处予每次人民币</w:t>
      </w:r>
      <w:r>
        <w:rPr>
          <w:sz w:val="21"/>
          <w:u w:val="single"/>
        </w:rPr>
        <w:t>2000</w:t>
      </w:r>
      <w:r>
        <w:rPr>
          <w:sz w:val="21"/>
        </w:rPr>
        <w:t>元（少于100万元的项目1000元）的违约金。在易于发生火灾的地方进行焊接施工时应采取严格的防范措施，施工现场严禁吸烟，若发现有吸烟者，甲方对乙方每次处予人民币</w:t>
      </w:r>
      <w:r>
        <w:rPr>
          <w:sz w:val="21"/>
          <w:u w:val="single"/>
        </w:rPr>
        <w:t>2000</w:t>
      </w:r>
      <w:r>
        <w:rPr>
          <w:sz w:val="21"/>
        </w:rPr>
        <w:t>元（少于100万元的项目1000元）的违约金，对吸烟者处予每人每次人民币</w:t>
      </w:r>
      <w:r>
        <w:rPr>
          <w:sz w:val="21"/>
          <w:u w:val="single"/>
        </w:rPr>
        <w:t>500</w:t>
      </w:r>
      <w:r>
        <w:rPr>
          <w:sz w:val="21"/>
        </w:rPr>
        <w:t>元的违约金，施工现场若发现烟头，甲方对乙方按每个烟头</w:t>
      </w:r>
      <w:r>
        <w:rPr>
          <w:sz w:val="21"/>
          <w:u w:val="single"/>
        </w:rPr>
        <w:t>200</w:t>
      </w:r>
      <w:r>
        <w:rPr>
          <w:sz w:val="21"/>
        </w:rPr>
        <w:t>元处以违约金。</w:t>
      </w:r>
    </w:p>
    <w:p>
      <w:pPr>
        <w:pStyle w:val="6"/>
        <w:jc w:val="both"/>
      </w:pPr>
      <w:r>
        <w:rPr>
          <w:sz w:val="21"/>
        </w:rPr>
        <w:t>9.5乙方应确认已埋管线的具体位置按实标识，并做好现有管线维护稳固工作。在开挖施工时，发生断水、断电、断气等情况，应立即报相关主管部门进行处理，并采取相应措施保护现场的安全，尽量减少事故面扩大，并配合专业部门的抢修，并对所造成的损失及抢修费用进行赔偿，甲方对乙方每处处予人民币</w:t>
      </w:r>
      <w:r>
        <w:rPr>
          <w:sz w:val="21"/>
          <w:u w:val="single"/>
        </w:rPr>
        <w:t>5000</w:t>
      </w:r>
      <w:r>
        <w:rPr>
          <w:sz w:val="21"/>
        </w:rPr>
        <w:t>元（少于100万元的项目2500元）的违约金。因此造成的工期延期甲方对乙方处予人民币</w:t>
      </w:r>
      <w:r>
        <w:rPr>
          <w:sz w:val="21"/>
          <w:u w:val="single"/>
        </w:rPr>
        <w:t>5000</w:t>
      </w:r>
      <w:r>
        <w:rPr>
          <w:sz w:val="21"/>
        </w:rPr>
        <w:t>元（少于100万元的项目2500元）的违约金。</w:t>
      </w:r>
    </w:p>
    <w:p>
      <w:pPr>
        <w:pStyle w:val="6"/>
        <w:jc w:val="both"/>
      </w:pPr>
      <w:r>
        <w:rPr>
          <w:sz w:val="21"/>
        </w:rPr>
        <w:t>9.6施工现场应制定严格的各种应急措施及应急预案，主要包括用电、边坡、深基坑、井道、脚手架、高空作业等的预防监控措施和应急预案。施工期间按照批准的措施和方案定期检查，如发现触电、坍塌、高空坠物等不良现象的，甲方将对乙方处予每次人民币</w:t>
      </w:r>
      <w:r>
        <w:rPr>
          <w:sz w:val="21"/>
          <w:u w:val="single"/>
        </w:rPr>
        <w:t>10000</w:t>
      </w:r>
      <w:r>
        <w:rPr>
          <w:sz w:val="21"/>
        </w:rPr>
        <w:t>元（少于100万元的项目5000元）的违约金。</w:t>
      </w:r>
    </w:p>
    <w:p>
      <w:pPr>
        <w:pStyle w:val="6"/>
        <w:jc w:val="both"/>
      </w:pPr>
      <w:r>
        <w:rPr>
          <w:b/>
          <w:sz w:val="22"/>
        </w:rPr>
        <w:t>10.奖励和违约责任</w:t>
      </w:r>
    </w:p>
    <w:p>
      <w:pPr>
        <w:pStyle w:val="6"/>
        <w:jc w:val="both"/>
      </w:pPr>
      <w:r>
        <w:rPr>
          <w:sz w:val="21"/>
        </w:rPr>
        <w:t>10.1乙方应妥善保护甲方提供的设备及现场堆放的家具、陈设和工程成品，如造成损失，应照价赔偿。</w:t>
      </w:r>
    </w:p>
    <w:p>
      <w:pPr>
        <w:pStyle w:val="6"/>
        <w:jc w:val="both"/>
      </w:pPr>
      <w:r>
        <w:rPr>
          <w:sz w:val="21"/>
        </w:rPr>
        <w:t>10.2甲方未办理任何手续，擅自同意拆改原有建筑物结构或设备管线，由此发生的损失或事故（包括罚款），由甲方负责并承担损失。</w:t>
      </w:r>
    </w:p>
    <w:p>
      <w:pPr>
        <w:pStyle w:val="6"/>
        <w:jc w:val="both"/>
      </w:pPr>
      <w:r>
        <w:rPr>
          <w:sz w:val="21"/>
        </w:rPr>
        <w:t>10.3本工程所有设计更改，必须经过甲方书面确认后乙方才可实施，否则视为无效；若乙方未经甲方书面确认而单方面更改设计并实施，则被视为乙方违约，乙方负责修复至原约定的设计，并且承担由此造成的所有费用及损失；</w:t>
      </w:r>
    </w:p>
    <w:p>
      <w:pPr>
        <w:pStyle w:val="6"/>
        <w:jc w:val="both"/>
      </w:pPr>
      <w:r>
        <w:rPr>
          <w:sz w:val="21"/>
        </w:rPr>
        <w:t>10.4未经甲方同意，乙方擅自拆改原建筑物结构或设备管线，由此发生的损失或事故（包括罚款），由乙方负责并承担损失。</w:t>
      </w:r>
    </w:p>
    <w:p>
      <w:pPr>
        <w:pStyle w:val="6"/>
        <w:jc w:val="both"/>
      </w:pPr>
      <w:r>
        <w:rPr>
          <w:sz w:val="21"/>
        </w:rPr>
        <w:t>10.5未办理验收手续，甲方擅自动用，造成损失由甲方负责。如甲方确需提前使用，可与乙方就现场情况确认及记录有关资料。</w:t>
      </w:r>
    </w:p>
    <w:p>
      <w:pPr>
        <w:pStyle w:val="6"/>
        <w:jc w:val="both"/>
      </w:pPr>
      <w:r>
        <w:rPr>
          <w:sz w:val="21"/>
        </w:rPr>
        <w:t>10.6因一方原因，合同无法继续履行时，应通知对方，办理合同终止协议，并由责任方赔偿对方由此造成的经济损失。</w:t>
      </w:r>
    </w:p>
    <w:p>
      <w:pPr>
        <w:pStyle w:val="6"/>
        <w:jc w:val="both"/>
      </w:pPr>
      <w:r>
        <w:rPr>
          <w:sz w:val="21"/>
        </w:rPr>
        <w:t>10.7乙方发生下列条款的任何一条，甲方有权声明终止本合同的全部或一部分：</w:t>
      </w:r>
    </w:p>
    <w:p>
      <w:pPr>
        <w:pStyle w:val="6"/>
        <w:jc w:val="both"/>
      </w:pPr>
      <w:r>
        <w:rPr>
          <w:sz w:val="21"/>
        </w:rPr>
        <w:t>10.7.1依照国家有关法律、法规的规定,宣告破产、倒闭，与债权人达成协议；</w:t>
      </w:r>
    </w:p>
    <w:p>
      <w:pPr>
        <w:pStyle w:val="6"/>
        <w:jc w:val="both"/>
      </w:pPr>
      <w:r>
        <w:rPr>
          <w:sz w:val="21"/>
        </w:rPr>
        <w:t>10.7.2办理清算；</w:t>
      </w:r>
    </w:p>
    <w:p>
      <w:pPr>
        <w:pStyle w:val="6"/>
        <w:jc w:val="both"/>
      </w:pPr>
      <w:r>
        <w:rPr>
          <w:sz w:val="21"/>
        </w:rPr>
        <w:t>10.7.3办理公司的重整；</w:t>
      </w:r>
    </w:p>
    <w:p>
      <w:pPr>
        <w:pStyle w:val="6"/>
        <w:jc w:val="both"/>
      </w:pPr>
      <w:r>
        <w:rPr>
          <w:sz w:val="21"/>
        </w:rPr>
        <w:t>10.7.4与其他公司进行合并；</w:t>
      </w:r>
    </w:p>
    <w:p>
      <w:pPr>
        <w:pStyle w:val="6"/>
        <w:jc w:val="both"/>
      </w:pPr>
      <w:r>
        <w:rPr>
          <w:sz w:val="21"/>
        </w:rPr>
        <w:t>10.7.5经甲方确认已经丧失偿还债务的能力；</w:t>
      </w:r>
    </w:p>
    <w:p>
      <w:pPr>
        <w:pStyle w:val="6"/>
        <w:jc w:val="both"/>
      </w:pPr>
      <w:r>
        <w:rPr>
          <w:sz w:val="21"/>
        </w:rPr>
        <w:t>10.7.6严重违反合同重要条款约定。</w:t>
      </w:r>
    </w:p>
    <w:p>
      <w:pPr>
        <w:pStyle w:val="6"/>
        <w:jc w:val="both"/>
      </w:pPr>
      <w:r>
        <w:rPr>
          <w:sz w:val="21"/>
        </w:rPr>
        <w:t>10.8本合同依照合同规定而全部或一部分终止后，乙方应在收到甲方书面通知后，在规定时间内撤走所有人员与工具及器械等。否则乙方放在工地上的工具、器械等将被认为废弃物，甲方有权处理，处理费用由乙方支付。</w:t>
      </w:r>
    </w:p>
    <w:p>
      <w:pPr>
        <w:pStyle w:val="6"/>
        <w:jc w:val="both"/>
      </w:pPr>
      <w:r>
        <w:rPr>
          <w:sz w:val="21"/>
        </w:rPr>
        <w:t>10.9误期赔偿费的约定：</w:t>
      </w:r>
    </w:p>
    <w:p>
      <w:pPr>
        <w:pStyle w:val="6"/>
        <w:jc w:val="both"/>
      </w:pPr>
      <w:r>
        <w:rPr>
          <w:sz w:val="21"/>
        </w:rPr>
        <w:t>10.9.1如果乙方没有按照合同规定的时间交付或完成，甲方可要求乙方支付违约金。从逾期之日起每日按本合同总价</w:t>
      </w:r>
      <w:r>
        <w:rPr>
          <w:sz w:val="21"/>
          <w:u w:val="single"/>
        </w:rPr>
        <w:t>5</w:t>
      </w:r>
      <w:r>
        <w:rPr>
          <w:sz w:val="21"/>
        </w:rPr>
        <w:t>‰的数额向甲方支付违约金；逾期30天以上（含30天）的，甲方有权解除合同，要求乙方支付合同总金额</w:t>
      </w:r>
      <w:r>
        <w:rPr>
          <w:sz w:val="21"/>
          <w:u w:val="single"/>
        </w:rPr>
        <w:t xml:space="preserve"> 15</w:t>
      </w:r>
      <w:r>
        <w:rPr>
          <w:sz w:val="21"/>
        </w:rPr>
        <w:t>%违约金，并且给甲方造成的经济损失由乙方承担赔偿责任。</w:t>
      </w:r>
    </w:p>
    <w:p>
      <w:pPr>
        <w:pStyle w:val="6"/>
        <w:jc w:val="both"/>
      </w:pPr>
      <w:r>
        <w:rPr>
          <w:sz w:val="21"/>
        </w:rPr>
        <w:t>10.9.2因乙方原因导致本合同解除或是无法履行的，乙方应向甲方支付合同总价</w:t>
      </w:r>
      <w:r>
        <w:rPr>
          <w:sz w:val="21"/>
          <w:u w:val="single"/>
        </w:rPr>
        <w:t xml:space="preserve"> 30</w:t>
      </w:r>
      <w:r>
        <w:rPr>
          <w:sz w:val="21"/>
        </w:rPr>
        <w:t>%的违约金，并且给甲方造成的经济损失由乙方承担赔偿责任。</w:t>
      </w:r>
    </w:p>
    <w:p>
      <w:pPr>
        <w:pStyle w:val="6"/>
        <w:jc w:val="both"/>
      </w:pPr>
      <w:r>
        <w:rPr>
          <w:sz w:val="21"/>
        </w:rPr>
        <w:t>10.9.3甲方有权从未支付的款项中直接扣除乙方的违约金，不足的部分由乙方另行补足。</w:t>
      </w:r>
    </w:p>
    <w:p>
      <w:pPr>
        <w:pStyle w:val="6"/>
        <w:jc w:val="both"/>
      </w:pPr>
      <w:r>
        <w:rPr>
          <w:sz w:val="21"/>
        </w:rPr>
        <w:t>10.9.4本合同所述之损失、经济赔偿是指甲方因乙方原因而造成的直接经济损失、因此而向第三方支付的赔偿金、违约金、因此而支付的诉讼费、律师费、公证费、鉴定费等全部费用。</w:t>
      </w:r>
    </w:p>
    <w:p>
      <w:pPr>
        <w:pStyle w:val="6"/>
        <w:jc w:val="both"/>
      </w:pPr>
      <w:r>
        <w:rPr>
          <w:b/>
          <w:sz w:val="22"/>
        </w:rPr>
        <w:t>11.争议或纠纷处理</w:t>
      </w:r>
    </w:p>
    <w:p>
      <w:pPr>
        <w:pStyle w:val="6"/>
        <w:jc w:val="both"/>
      </w:pPr>
      <w:r>
        <w:rPr>
          <w:sz w:val="21"/>
        </w:rPr>
        <w:t>11.1本合同在履行期间，双方发生争议时，在不影响工程进度的前提下，双方可采取协商解决或请有关部门进行调解。</w:t>
      </w:r>
    </w:p>
    <w:p>
      <w:pPr>
        <w:pStyle w:val="6"/>
        <w:jc w:val="both"/>
      </w:pPr>
      <w:r>
        <w:rPr>
          <w:sz w:val="21"/>
        </w:rPr>
        <w:t>11.2当事人不愿通过协商、调解解决或者协商、调解不成时，本合同在执行中发生的争议双方向工程所在地人民法院起诉解决。在进行法院审理期间，除提交法院审理的事项外，合同其他部分仍继续履行。</w:t>
      </w:r>
    </w:p>
    <w:p>
      <w:pPr>
        <w:pStyle w:val="6"/>
        <w:jc w:val="both"/>
      </w:pPr>
      <w:r>
        <w:rPr>
          <w:b/>
          <w:sz w:val="22"/>
        </w:rPr>
        <w:t>12.廉洁条款</w:t>
      </w:r>
    </w:p>
    <w:p>
      <w:pPr>
        <w:pStyle w:val="6"/>
        <w:jc w:val="both"/>
      </w:pPr>
      <w:r>
        <w:rPr>
          <w:sz w:val="21"/>
        </w:rPr>
        <w:t>12.1禁止乙方及其工作人员向甲方工作人员进行商业贿赂（包括但不限于请吃、请玩、各种形式的送礼、给予甲方工作人员任何馈赠等方式）。</w:t>
      </w:r>
    </w:p>
    <w:p>
      <w:pPr>
        <w:pStyle w:val="6"/>
        <w:jc w:val="both"/>
      </w:pPr>
      <w:r>
        <w:rPr>
          <w:sz w:val="21"/>
        </w:rPr>
        <w:t>12.2甲方人员未经甲方书面授权，不得向乙方或乙方工作人员借钱、借物或调货，如有发生，视为个人行为，甲方不承担任何责任。</w:t>
      </w:r>
    </w:p>
    <w:p>
      <w:pPr>
        <w:pStyle w:val="6"/>
        <w:jc w:val="both"/>
      </w:pPr>
      <w:r>
        <w:rPr>
          <w:sz w:val="21"/>
        </w:rPr>
        <w:t>12.3乙方违反廉洁条款，甲方有权单方解除与乙方所有合作项目。</w:t>
      </w:r>
    </w:p>
    <w:p>
      <w:pPr>
        <w:pStyle w:val="6"/>
        <w:jc w:val="both"/>
      </w:pPr>
      <w:r>
        <w:rPr>
          <w:b/>
          <w:sz w:val="22"/>
        </w:rPr>
        <w:t>13.不可抗力</w:t>
      </w:r>
    </w:p>
    <w:p>
      <w:pPr>
        <w:pStyle w:val="6"/>
        <w:jc w:val="both"/>
      </w:pPr>
      <w:r>
        <w:rPr>
          <w:sz w:val="21"/>
        </w:rPr>
        <w:t>13.1甲乙双方的任何因一方因不可抗力不能履行合同时。应及时向对方书面通知不能部分履行或不能完全履行的理由，取得对方同意后，允许延期履行、部分履行或者不履行合同，并根据具体实际情况可部分或全部免除承担违约责任。</w:t>
      </w:r>
    </w:p>
    <w:p>
      <w:pPr>
        <w:pStyle w:val="6"/>
        <w:jc w:val="both"/>
      </w:pPr>
      <w:r>
        <w:rPr>
          <w:sz w:val="21"/>
        </w:rPr>
        <w:t>13.2不可抗力使合同的某些内容有变更必要的，双方应通过协商在</w:t>
      </w:r>
      <w:r>
        <w:rPr>
          <w:sz w:val="21"/>
          <w:u w:val="single"/>
        </w:rPr>
        <w:t>10</w:t>
      </w:r>
      <w:r>
        <w:rPr>
          <w:sz w:val="21"/>
        </w:rPr>
        <w:t>日内达成进一步履行合同的协议，因不可抗力致使合同不能履行的，合同终止。</w:t>
      </w:r>
    </w:p>
    <w:p>
      <w:pPr>
        <w:pStyle w:val="6"/>
        <w:jc w:val="both"/>
      </w:pPr>
      <w:r>
        <w:rPr>
          <w:b/>
          <w:sz w:val="22"/>
        </w:rPr>
        <w:t>14.其它约定</w:t>
      </w:r>
    </w:p>
    <w:p>
      <w:pPr>
        <w:pStyle w:val="6"/>
        <w:jc w:val="both"/>
      </w:pPr>
      <w:r>
        <w:rPr>
          <w:sz w:val="21"/>
        </w:rPr>
        <w:t>14.1本合同自双方签字盖章之日起开始生效，甲乙双方不得单方面变更和解除合约。在合同有效期内，合同的变更需征得双方的同意并以书面的形式确认变更的内容，经双方签字盖章的合同变更内容与本合同具有同等法律效力。本合同所有附件、招标文件、投标文件、中标通知书等所有招投标文件（含竞价文件、竞争性磋商文件）均为合同的有效组成部分，与本合同具有同等法律效力。</w:t>
      </w:r>
    </w:p>
    <w:p>
      <w:pPr>
        <w:pStyle w:val="6"/>
        <w:jc w:val="both"/>
      </w:pPr>
      <w:r>
        <w:rPr>
          <w:sz w:val="21"/>
        </w:rPr>
        <w:t>14.2本合同由甲乙双方签字盖章后生效。</w:t>
      </w:r>
    </w:p>
    <w:p>
      <w:pPr>
        <w:pStyle w:val="6"/>
        <w:jc w:val="both"/>
      </w:pPr>
      <w:r>
        <w:rPr>
          <w:sz w:val="21"/>
        </w:rPr>
        <w:t>14.3合同正本的份数（4），其中甲方（3）份，乙方（1）份。</w:t>
      </w:r>
    </w:p>
    <w:p>
      <w:pPr>
        <w:pStyle w:val="6"/>
        <w:jc w:val="both"/>
      </w:pPr>
      <w:r>
        <w:rPr>
          <w:sz w:val="21"/>
        </w:rPr>
        <w:t>甲方(盖章)：东莞市沙田镇工程建设中心            乙方(盖章)：</w:t>
      </w:r>
    </w:p>
    <w:p>
      <w:pPr>
        <w:pStyle w:val="6"/>
        <w:jc w:val="both"/>
      </w:pPr>
      <w:r>
        <w:rPr>
          <w:sz w:val="21"/>
        </w:rPr>
        <w:t>甲方代表：                                         乙方代表：</w:t>
      </w:r>
    </w:p>
    <w:p>
      <w:pPr>
        <w:pStyle w:val="6"/>
        <w:jc w:val="both"/>
      </w:pPr>
      <w:r>
        <w:rPr>
          <w:sz w:val="21"/>
        </w:rPr>
        <w:t xml:space="preserve">甲方联人：                                         乙方联系人：                          </w:t>
      </w:r>
    </w:p>
    <w:p>
      <w:pPr>
        <w:pStyle w:val="6"/>
        <w:jc w:val="both"/>
      </w:pPr>
      <w:r>
        <w:rPr>
          <w:sz w:val="21"/>
        </w:rPr>
        <w:t>联系电话：                                         联系电话：</w:t>
      </w:r>
    </w:p>
    <w:p>
      <w:pPr>
        <w:pStyle w:val="6"/>
        <w:jc w:val="both"/>
      </w:pPr>
      <w:r>
        <w:rPr>
          <w:sz w:val="21"/>
        </w:rPr>
        <w:t xml:space="preserve">合同签订日期：                                     开户银行：                                     </w:t>
      </w:r>
    </w:p>
    <w:p>
      <w:pPr>
        <w:pStyle w:val="6"/>
        <w:ind w:firstLine="5460"/>
        <w:jc w:val="both"/>
      </w:pPr>
      <w:r>
        <w:rPr>
          <w:sz w:val="21"/>
        </w:rPr>
        <w:t>账   号：</w:t>
      </w:r>
    </w:p>
    <w:p>
      <w:pPr>
        <w:pStyle w:val="6"/>
        <w:jc w:val="both"/>
      </w:pPr>
      <w:r>
        <w:rPr>
          <w:sz w:val="21"/>
        </w:rPr>
        <w:t xml:space="preserve">                                                   合同签订日期：        </w:t>
      </w:r>
    </w:p>
    <w:p>
      <w:pPr>
        <w:pStyle w:val="6"/>
        <w:jc w:val="both"/>
      </w:pPr>
      <w:r>
        <w:rPr>
          <w:sz w:val="21"/>
        </w:rPr>
        <w:t>附件1</w:t>
      </w:r>
    </w:p>
    <w:p>
      <w:pPr>
        <w:pStyle w:val="6"/>
        <w:jc w:val="both"/>
      </w:pPr>
      <w:r>
        <w:rPr>
          <w:b/>
          <w:sz w:val="21"/>
        </w:rPr>
        <w:t>项目负责人驻场承诺书</w:t>
      </w:r>
    </w:p>
    <w:p>
      <w:pPr>
        <w:pStyle w:val="6"/>
        <w:jc w:val="both"/>
      </w:pPr>
      <w:r>
        <w:rPr>
          <w:sz w:val="21"/>
        </w:rPr>
        <w:t>致：东莞市沙田镇工程建设中心</w:t>
      </w:r>
    </w:p>
    <w:p>
      <w:pPr>
        <w:pStyle w:val="6"/>
        <w:ind w:firstLine="420"/>
        <w:jc w:val="both"/>
      </w:pPr>
      <w:r>
        <w:rPr>
          <w:sz w:val="21"/>
        </w:rPr>
        <w:t>本人</w:t>
      </w:r>
      <w:r>
        <w:rPr>
          <w:u w:val="single"/>
        </w:rPr>
        <w:t xml:space="preserve">      </w:t>
      </w:r>
      <w:r>
        <w:rPr>
          <w:sz w:val="21"/>
        </w:rPr>
        <w:t>，居民身份证号：</w:t>
      </w:r>
      <w:r>
        <w:rPr>
          <w:u w:val="single"/>
        </w:rPr>
        <w:t xml:space="preserve">              </w:t>
      </w:r>
      <w:r>
        <w:rPr>
          <w:sz w:val="21"/>
        </w:rPr>
        <w:t>（项目负责人建造师证书注册编号：</w:t>
      </w:r>
      <w:r>
        <w:rPr>
          <w:u w:val="single"/>
        </w:rPr>
        <w:t xml:space="preserve">            </w:t>
      </w:r>
      <w:r>
        <w:rPr>
          <w:sz w:val="21"/>
        </w:rPr>
        <w:t>)受</w:t>
      </w:r>
      <w:r>
        <w:rPr>
          <w:u w:val="single"/>
        </w:rPr>
        <w:t xml:space="preserve">           </w:t>
      </w:r>
      <w:r>
        <w:rPr>
          <w:sz w:val="21"/>
        </w:rPr>
        <w:t>委派，拟在</w:t>
      </w:r>
      <w:r>
        <w:rPr>
          <w:u w:val="single"/>
        </w:rPr>
        <w:t xml:space="preserve">            </w:t>
      </w:r>
      <w:r>
        <w:rPr>
          <w:sz w:val="21"/>
        </w:rPr>
        <w:t>工程担任项目负责人一职。以加强本项目管理，保证我公司履行与采购人签订的工程定点采购合同，圆满完成本工程</w:t>
      </w:r>
      <w:r>
        <w:rPr>
          <w:color w:val="000000"/>
          <w:sz w:val="21"/>
        </w:rPr>
        <w:t>。</w:t>
      </w:r>
    </w:p>
    <w:p>
      <w:pPr>
        <w:pStyle w:val="6"/>
        <w:jc w:val="both"/>
      </w:pPr>
      <w:r>
        <w:rPr>
          <w:sz w:val="21"/>
        </w:rPr>
        <w:t>乙方（盖章）：</w:t>
      </w:r>
    </w:p>
    <w:p>
      <w:pPr>
        <w:pStyle w:val="6"/>
        <w:jc w:val="both"/>
      </w:pPr>
      <w:r>
        <w:rPr>
          <w:sz w:val="21"/>
        </w:rPr>
        <w:t>项目负责人（签名）：</w:t>
      </w:r>
    </w:p>
    <w:p>
      <w:pPr>
        <w:pStyle w:val="6"/>
        <w:ind w:firstLine="420"/>
        <w:jc w:val="both"/>
      </w:pPr>
      <w:r>
        <w:rPr>
          <w:sz w:val="21"/>
        </w:rPr>
        <w:t>年  月  日</w:t>
      </w:r>
    </w:p>
    <w:p>
      <w:pPr>
        <w:pStyle w:val="6"/>
        <w:jc w:val="both"/>
      </w:pPr>
      <w:r>
        <w:t xml:space="preserve"> </w:t>
      </w:r>
    </w:p>
    <w:p>
      <w:pPr>
        <w:pStyle w:val="6"/>
        <w:jc w:val="both"/>
      </w:pPr>
      <w:r>
        <w:rPr>
          <w:sz w:val="21"/>
        </w:rPr>
        <w:t>附件2</w:t>
      </w:r>
    </w:p>
    <w:p>
      <w:pPr>
        <w:pStyle w:val="6"/>
        <w:jc w:val="both"/>
      </w:pPr>
      <w:r>
        <w:rPr>
          <w:b/>
          <w:sz w:val="21"/>
        </w:rPr>
        <w:t>专职安全管理人员驻场承诺书</w:t>
      </w:r>
    </w:p>
    <w:p>
      <w:pPr>
        <w:pStyle w:val="6"/>
        <w:jc w:val="both"/>
      </w:pPr>
      <w:r>
        <w:rPr>
          <w:sz w:val="21"/>
        </w:rPr>
        <w:t>致：东莞市沙田镇工程建设中心</w:t>
      </w:r>
    </w:p>
    <w:p>
      <w:pPr>
        <w:pStyle w:val="6"/>
        <w:ind w:firstLine="720"/>
        <w:jc w:val="both"/>
      </w:pPr>
      <w:r>
        <w:rPr>
          <w:sz w:val="21"/>
        </w:rPr>
        <w:t>本人</w:t>
      </w:r>
      <w:r>
        <w:rPr>
          <w:u w:val="single"/>
        </w:rPr>
        <w:t xml:space="preserve">        </w:t>
      </w:r>
      <w:r>
        <w:rPr>
          <w:sz w:val="21"/>
        </w:rPr>
        <w:t>，居民身份证号：</w:t>
      </w:r>
      <w:r>
        <w:rPr>
          <w:u w:val="single"/>
        </w:rPr>
        <w:t xml:space="preserve">              </w:t>
      </w:r>
      <w:r>
        <w:rPr>
          <w:sz w:val="21"/>
        </w:rPr>
        <w:t>（安全生产考核合格证编号：</w:t>
      </w:r>
      <w:r>
        <w:rPr>
          <w:u w:val="single"/>
        </w:rPr>
        <w:t xml:space="preserve">         </w:t>
      </w:r>
      <w:r>
        <w:rPr>
          <w:sz w:val="21"/>
        </w:rPr>
        <w:t>）受</w:t>
      </w:r>
      <w:r>
        <w:rPr>
          <w:u w:val="single"/>
        </w:rPr>
        <w:t xml:space="preserve">          </w:t>
      </w:r>
      <w:r>
        <w:rPr>
          <w:sz w:val="21"/>
        </w:rPr>
        <w:t>委派，拟在</w:t>
      </w:r>
      <w:r>
        <w:rPr>
          <w:u w:val="single"/>
        </w:rPr>
        <w:t xml:space="preserve">                  </w:t>
      </w:r>
      <w:r>
        <w:rPr>
          <w:sz w:val="21"/>
        </w:rPr>
        <w:t>工程担任项目专职安全管理人员一职。为加强本项目安全生产管理，保证我公司履行与采购人签订的工程定点采购合同，圆满完成本工程，我愿就此做出以下承诺；</w:t>
      </w:r>
    </w:p>
    <w:p>
      <w:pPr>
        <w:pStyle w:val="6"/>
        <w:ind w:firstLine="420"/>
        <w:jc w:val="both"/>
      </w:pPr>
      <w:r>
        <w:rPr>
          <w:sz w:val="21"/>
        </w:rPr>
        <w:t>1．本人作为我公司选派的本项目的专职安全管理人员，保证自即日起至项目竣工并通过验收之日止，自始至终全过程常驻工地现场，代表我公司全面负责本工程现场安全生产管理工作。</w:t>
      </w:r>
    </w:p>
    <w:p>
      <w:pPr>
        <w:pStyle w:val="6"/>
        <w:ind w:firstLine="420"/>
        <w:jc w:val="both"/>
      </w:pPr>
      <w:r>
        <w:rPr>
          <w:sz w:val="21"/>
        </w:rPr>
        <w:t>2．本人承诺在工程签订合同之日起至工程竣工验收完成期间只担任此工程的专职安全管理人员，不参加其他任何工程的报名和任何工作，不在其他任何工程担任职务。</w:t>
      </w:r>
    </w:p>
    <w:p>
      <w:pPr>
        <w:pStyle w:val="6"/>
        <w:ind w:firstLine="420"/>
        <w:jc w:val="both"/>
      </w:pPr>
      <w:r>
        <w:rPr>
          <w:sz w:val="21"/>
        </w:rPr>
        <w:t>3．除非征得采购人的书面批准，否则如果违背以上承诺，不能常驻施工现场，本人自愿接受采购人给予本人的批评和处罚，并同意采购人就此作为我个人的不良纪录进一步上报有关部门处理。</w:t>
      </w:r>
    </w:p>
    <w:p>
      <w:pPr>
        <w:pStyle w:val="6"/>
        <w:ind w:firstLine="420"/>
        <w:jc w:val="both"/>
      </w:pPr>
      <w:r>
        <w:rPr>
          <w:sz w:val="21"/>
        </w:rPr>
        <w:t>乙方（盖章）：</w:t>
      </w:r>
    </w:p>
    <w:p>
      <w:pPr>
        <w:pStyle w:val="6"/>
        <w:jc w:val="both"/>
      </w:pPr>
      <w:r>
        <w:rPr>
          <w:sz w:val="21"/>
        </w:rPr>
        <w:t>专职安全管理人员（签名）：</w:t>
      </w:r>
    </w:p>
    <w:p>
      <w:pPr>
        <w:pStyle w:val="6"/>
        <w:jc w:val="both"/>
      </w:pPr>
      <w:r>
        <w:t xml:space="preserve">   </w:t>
      </w:r>
    </w:p>
    <w:p>
      <w:pPr>
        <w:pStyle w:val="6"/>
        <w:ind w:firstLine="420"/>
        <w:jc w:val="both"/>
      </w:pPr>
      <w:r>
        <w:rPr>
          <w:sz w:val="21"/>
        </w:rPr>
        <w:t>年  月  日</w:t>
      </w:r>
    </w:p>
    <w:p>
      <w:pPr>
        <w:pStyle w:val="6"/>
        <w:numPr>
          <w:ilvl w:val="0"/>
          <w:numId w:val="1"/>
        </w:numPr>
      </w:pPr>
      <w:r>
        <w:rPr>
          <w:sz w:val="21"/>
        </w:rPr>
        <w:t>本人作为我公司选派的本项目的项目负责人，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pStyle w:val="6"/>
        <w:numPr>
          <w:ilvl w:val="0"/>
          <w:numId w:val="1"/>
        </w:numPr>
        <w:jc w:val="both"/>
      </w:pPr>
      <w:r>
        <w:rPr>
          <w:sz w:val="21"/>
        </w:rPr>
        <w:t>本人承诺在工程签订合同之日起至工程竣工验收完成期间只担任此工程的项目经理，不参加其他任何工程的报名和任何工作，不在其他任何工程担任职务，如有则由采购人按相关法律法规处理，严重影响本工程的，采购人有权提出更换项目负责人。</w:t>
      </w:r>
    </w:p>
    <w:p>
      <w:pPr>
        <w:pStyle w:val="6"/>
        <w:numPr>
          <w:ilvl w:val="0"/>
          <w:numId w:val="1"/>
        </w:numPr>
        <w:jc w:val="both"/>
      </w:pPr>
      <w:r>
        <w:rPr>
          <w:sz w:val="21"/>
        </w:rPr>
        <w:t>除非征得采购人的书面批准，否则如果违背以上承诺，不能常驻施工现场，本人自愿接受采购人给予本人的批评和处罚，并同意采购人就此作为我个人的不良纪录进一步上报有关部门处理。</w:t>
      </w:r>
    </w:p>
    <w:p>
      <w:pPr>
        <w:pStyle w:val="6"/>
        <w:spacing w:before="0" w:after="0"/>
        <w:ind w:left="0" w:right="0"/>
        <w:jc w:val="both"/>
      </w:pPr>
      <w:r>
        <w:t xml:space="preserve">  </w:t>
      </w:r>
    </w:p>
    <w:p>
      <w:pPr>
        <w:pStyle w:val="6"/>
        <w:jc w:val="center"/>
        <w:outlineLvl w:val="1"/>
      </w:pPr>
      <w:r>
        <w:rPr>
          <w:b/>
          <w:sz w:val="36"/>
        </w:rPr>
        <w:t>第六章 响应文件格式与要求</w:t>
      </w:r>
    </w:p>
    <w:p>
      <w:pPr>
        <w:pStyle w:val="6"/>
        <w:ind w:firstLine="480"/>
      </w:pPr>
      <w:r>
        <w:t>供应商应提交证明其有资格参加磋商和成交后有能力履行合同的相关文件，并作为其响应文件的一部分，所有文件必须真实可靠、不得伪造，否则将按相关规定予以处罚。</w:t>
      </w:r>
    </w:p>
    <w:p>
      <w:pPr>
        <w:pStyle w:val="6"/>
        <w:ind w:firstLine="480"/>
      </w:pPr>
      <w:r>
        <w:t>1.法人或者其他组织的营业执照等证明文件，自然人的身份证明：</w:t>
      </w:r>
    </w:p>
    <w:p>
      <w:pPr>
        <w:pStyle w:val="6"/>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6"/>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6"/>
        <w:ind w:firstLine="480"/>
      </w:pPr>
      <w:r>
        <w:t>2.财务状况报告，依法缴纳税收和社会保障资金的相关材料（详见资格性审查表要求）</w:t>
      </w:r>
    </w:p>
    <w:p>
      <w:pPr>
        <w:pStyle w:val="6"/>
        <w:ind w:firstLine="480"/>
      </w:pPr>
      <w:r>
        <w:t>3.具有履行合同所必需的设备和专业技术能力的声明。</w:t>
      </w:r>
    </w:p>
    <w:p>
      <w:pPr>
        <w:pStyle w:val="6"/>
        <w:ind w:firstLine="480"/>
      </w:pPr>
      <w:r>
        <w:t>4.供应商参加政府采购前三年内在经营活动中没有重大违法记录声明函。</w:t>
      </w:r>
    </w:p>
    <w:p>
      <w:pPr>
        <w:pStyle w:val="6"/>
        <w:ind w:firstLine="480"/>
      </w:pPr>
      <w:r>
        <w:t>5.信用记录查询</w:t>
      </w:r>
    </w:p>
    <w:p>
      <w:pPr>
        <w:pStyle w:val="6"/>
        <w:ind w:firstLine="480"/>
      </w:pPr>
      <w:r>
        <w:t>（1）查询渠道：通过“信用中国”网站(www.creditchina.gov.cn)和“中国政府采购网”（www.ccgp.gov.cn）进行查询；</w:t>
      </w:r>
    </w:p>
    <w:p>
      <w:pPr>
        <w:pStyle w:val="6"/>
        <w:ind w:firstLine="480"/>
      </w:pPr>
      <w:r>
        <w:t>（2）查询截止时点：提交响应文件截止日当天；</w:t>
      </w:r>
    </w:p>
    <w:p>
      <w:pPr>
        <w:pStyle w:val="6"/>
        <w:ind w:firstLine="480"/>
      </w:pPr>
      <w:r>
        <w:t>（3）查询记录：对列入失信被执行人、重大税收违法案件当事人名单、政府采购严重违法失信行为记录名单、信用报告进行查询；</w:t>
      </w:r>
    </w:p>
    <w:p>
      <w:pPr>
        <w:pStyle w:val="6"/>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6"/>
        <w:ind w:firstLine="480"/>
      </w:pPr>
      <w:r>
        <w:t>6. 按照磋商文件要求，供应商应当提交的资格、资信证明文件。</w:t>
      </w:r>
    </w:p>
    <w:p>
      <w:pPr>
        <w:pStyle w:val="6"/>
      </w:pPr>
      <w:r>
        <w:t xml:space="preserve">  </w:t>
      </w:r>
    </w:p>
    <w:p>
      <w:pPr>
        <w:pStyle w:val="6"/>
        <w:jc w:val="center"/>
        <w:outlineLvl w:val="0"/>
      </w:pPr>
      <w:r>
        <w:rPr>
          <w:b/>
          <w:sz w:val="48"/>
        </w:rPr>
        <w:t>响应文件封面</w:t>
      </w:r>
    </w:p>
    <w:p>
      <w:pPr>
        <w:pStyle w:val="6"/>
        <w:outlineLvl w:val="0"/>
      </w:pPr>
      <w:r>
        <w:rPr>
          <w:b/>
          <w:sz w:val="48"/>
        </w:rPr>
        <w:t>（项目名称）</w:t>
      </w:r>
    </w:p>
    <w:p>
      <w:pPr>
        <w:pStyle w:val="6"/>
        <w:jc w:val="center"/>
        <w:outlineLvl w:val="0"/>
      </w:pPr>
      <w:r>
        <w:rPr>
          <w:b/>
          <w:sz w:val="48"/>
        </w:rPr>
        <w:t xml:space="preserve"> 响应文件封面</w:t>
      </w:r>
    </w:p>
    <w:p>
      <w:pPr>
        <w:pStyle w:val="6"/>
        <w:jc w:val="center"/>
        <w:outlineLvl w:val="3"/>
      </w:pPr>
      <w:r>
        <w:rPr>
          <w:b/>
          <w:sz w:val="24"/>
        </w:rPr>
        <w:t xml:space="preserve"> （正本/副本）</w:t>
      </w:r>
    </w:p>
    <w:p>
      <w:pPr>
        <w:pStyle w:val="6"/>
        <w:outlineLvl w:val="3"/>
      </w:pPr>
      <w:r>
        <w:rPr>
          <w:b/>
          <w:sz w:val="24"/>
        </w:rPr>
        <w:t>采购计划编号：441900030-2025-00418</w:t>
      </w:r>
    </w:p>
    <w:p>
      <w:pPr>
        <w:pStyle w:val="6"/>
        <w:jc w:val="center"/>
        <w:outlineLvl w:val="3"/>
      </w:pPr>
      <w:r>
        <w:rPr>
          <w:b/>
          <w:sz w:val="24"/>
        </w:rPr>
        <w:t>采购项目编号：441900030-2025-00418</w:t>
      </w:r>
    </w:p>
    <w:p>
      <w:pPr>
        <w:pStyle w:val="6"/>
        <w:jc w:val="center"/>
        <w:outlineLvl w:val="3"/>
      </w:pPr>
      <w:r>
        <w:rPr>
          <w:b/>
          <w:sz w:val="24"/>
        </w:rPr>
        <w:t>所响应采购包：第 包</w:t>
      </w:r>
    </w:p>
    <w:p>
      <w:pPr>
        <w:pStyle w:val="6"/>
        <w:outlineLvl w:val="3"/>
      </w:pPr>
      <w:r>
        <w:rPr>
          <w:b/>
          <w:sz w:val="24"/>
        </w:rPr>
        <w:t>（供应商名称）</w:t>
      </w:r>
    </w:p>
    <w:p>
      <w:pPr>
        <w:pStyle w:val="6"/>
        <w:jc w:val="center"/>
        <w:outlineLvl w:val="3"/>
      </w:pPr>
      <w:r>
        <w:rPr>
          <w:b/>
          <w:sz w:val="24"/>
        </w:rPr>
        <w:t xml:space="preserve"> 年 月 日</w:t>
      </w:r>
    </w:p>
    <w:p>
      <w:pPr>
        <w:pStyle w:val="6"/>
        <w:ind w:firstLine="480"/>
      </w:pPr>
      <w:r>
        <w:t xml:space="preserve">  </w:t>
      </w:r>
    </w:p>
    <w:p>
      <w:pPr>
        <w:pStyle w:val="6"/>
        <w:jc w:val="center"/>
        <w:outlineLvl w:val="3"/>
      </w:pPr>
      <w:r>
        <w:rPr>
          <w:b/>
          <w:sz w:val="24"/>
        </w:rPr>
        <w:t>响应文件目录</w:t>
      </w:r>
    </w:p>
    <w:p>
      <w:pPr>
        <w:pStyle w:val="6"/>
        <w:ind w:firstLine="480"/>
      </w:pPr>
      <w:r>
        <w:t>一、响应承诺函</w:t>
      </w:r>
    </w:p>
    <w:p>
      <w:pPr>
        <w:pStyle w:val="6"/>
        <w:ind w:firstLine="480"/>
      </w:pPr>
      <w:r>
        <w:t>二、首轮报价表</w:t>
      </w:r>
    </w:p>
    <w:p>
      <w:pPr>
        <w:pStyle w:val="6"/>
        <w:ind w:firstLine="480"/>
      </w:pPr>
      <w:r>
        <w:t>三、分项报价表</w:t>
      </w:r>
    </w:p>
    <w:p>
      <w:pPr>
        <w:pStyle w:val="6"/>
        <w:ind w:firstLine="480"/>
      </w:pPr>
      <w:r>
        <w:t>四、政策适用性说明</w:t>
      </w:r>
    </w:p>
    <w:p>
      <w:pPr>
        <w:pStyle w:val="6"/>
        <w:ind w:firstLine="480"/>
      </w:pPr>
      <w:r>
        <w:t>五、法定代表人证明书</w:t>
      </w:r>
    </w:p>
    <w:p>
      <w:pPr>
        <w:pStyle w:val="6"/>
        <w:ind w:firstLine="480"/>
      </w:pPr>
      <w:r>
        <w:t>六、法定代表人授权书</w:t>
      </w:r>
    </w:p>
    <w:p>
      <w:pPr>
        <w:pStyle w:val="6"/>
        <w:ind w:firstLine="480"/>
      </w:pPr>
      <w:r>
        <w:t>七、响应保证金</w:t>
      </w:r>
    </w:p>
    <w:p>
      <w:pPr>
        <w:pStyle w:val="6"/>
        <w:ind w:firstLine="480"/>
      </w:pPr>
      <w:r>
        <w:t>八、提供具有独立承担民事责任的能力的证明材料</w:t>
      </w:r>
    </w:p>
    <w:p>
      <w:pPr>
        <w:pStyle w:val="6"/>
        <w:ind w:firstLine="480"/>
      </w:pPr>
      <w:r>
        <w:t>九、资格性审查要求的其他资质证明文件</w:t>
      </w:r>
    </w:p>
    <w:p>
      <w:pPr>
        <w:pStyle w:val="6"/>
        <w:ind w:firstLine="480"/>
      </w:pPr>
      <w:r>
        <w:t>十、承诺函</w:t>
      </w:r>
    </w:p>
    <w:p>
      <w:pPr>
        <w:pStyle w:val="6"/>
        <w:ind w:firstLine="480"/>
      </w:pPr>
      <w:r>
        <w:t>十一、中小企业声明函</w:t>
      </w:r>
    </w:p>
    <w:p>
      <w:pPr>
        <w:pStyle w:val="6"/>
        <w:ind w:firstLine="480"/>
      </w:pPr>
      <w:r>
        <w:t>十二、监狱企业</w:t>
      </w:r>
    </w:p>
    <w:p>
      <w:pPr>
        <w:pStyle w:val="6"/>
        <w:ind w:firstLine="480"/>
      </w:pPr>
      <w:r>
        <w:t>十三、残疾人福利性单位声明函</w:t>
      </w:r>
    </w:p>
    <w:p>
      <w:pPr>
        <w:pStyle w:val="6"/>
        <w:ind w:firstLine="480"/>
      </w:pPr>
      <w:r>
        <w:t>十四、联合体共同响应协议书</w:t>
      </w:r>
    </w:p>
    <w:p>
      <w:pPr>
        <w:pStyle w:val="6"/>
        <w:ind w:firstLine="480"/>
      </w:pPr>
      <w:r>
        <w:t>十五、供应商业绩情况表</w:t>
      </w:r>
    </w:p>
    <w:p>
      <w:pPr>
        <w:pStyle w:val="6"/>
        <w:ind w:firstLine="480"/>
      </w:pPr>
      <w:r>
        <w:t>十六、技术和服务要求响应表</w:t>
      </w:r>
    </w:p>
    <w:p>
      <w:pPr>
        <w:pStyle w:val="6"/>
        <w:ind w:firstLine="480"/>
      </w:pPr>
      <w:r>
        <w:t>十七、商务条件响应表</w:t>
      </w:r>
    </w:p>
    <w:p>
      <w:pPr>
        <w:pStyle w:val="6"/>
        <w:ind w:firstLine="480"/>
      </w:pPr>
      <w:r>
        <w:t>十八、履约进度计划表</w:t>
      </w:r>
    </w:p>
    <w:p>
      <w:pPr>
        <w:pStyle w:val="6"/>
        <w:ind w:firstLine="480"/>
      </w:pPr>
      <w:r>
        <w:t>十九、各类证明材料</w:t>
      </w:r>
    </w:p>
    <w:p>
      <w:pPr>
        <w:pStyle w:val="6"/>
        <w:ind w:firstLine="480"/>
      </w:pPr>
      <w:r>
        <w:t>二十、采购代理服务费支付承诺书</w:t>
      </w:r>
    </w:p>
    <w:p>
      <w:pPr>
        <w:pStyle w:val="6"/>
        <w:ind w:firstLine="480"/>
      </w:pPr>
      <w:r>
        <w:t>二十一、需要采购人提供的附加条件</w:t>
      </w:r>
    </w:p>
    <w:p>
      <w:pPr>
        <w:pStyle w:val="6"/>
        <w:ind w:firstLine="480"/>
      </w:pPr>
      <w:r>
        <w:t>二十二、询问函、质疑函、投诉书格式</w:t>
      </w:r>
    </w:p>
    <w:p>
      <w:pPr>
        <w:pStyle w:val="6"/>
        <w:ind w:firstLine="480"/>
      </w:pPr>
      <w:r>
        <w:t>二十三、项目实施方案、质量保证及售后服务承诺等</w:t>
      </w:r>
    </w:p>
    <w:p>
      <w:pPr>
        <w:pStyle w:val="6"/>
        <w:ind w:firstLine="480"/>
      </w:pPr>
      <w:r>
        <w:t>二十四、附件</w:t>
      </w:r>
    </w:p>
    <w:p>
      <w:pPr>
        <w:pStyle w:val="6"/>
        <w:ind w:firstLine="480"/>
      </w:pPr>
      <w:r>
        <w:t>二十五、政府采购履约担保函、采购合同履约保险凭证</w:t>
      </w:r>
    </w:p>
    <w:p>
      <w:pPr>
        <w:pStyle w:val="6"/>
        <w:ind w:firstLine="480"/>
      </w:pPr>
      <w:r>
        <w:t xml:space="preserve">  </w:t>
      </w:r>
    </w:p>
    <w:p>
      <w:pPr>
        <w:pStyle w:val="6"/>
        <w:outlineLvl w:val="2"/>
      </w:pPr>
      <w:r>
        <w:rPr>
          <w:b/>
          <w:sz w:val="28"/>
        </w:rPr>
        <w:t>格式一：</w:t>
      </w:r>
    </w:p>
    <w:p>
      <w:pPr>
        <w:pStyle w:val="6"/>
        <w:jc w:val="center"/>
        <w:outlineLvl w:val="3"/>
      </w:pPr>
      <w:r>
        <w:rPr>
          <w:b/>
          <w:sz w:val="24"/>
        </w:rPr>
        <w:t>响 应 承 诺 函</w:t>
      </w:r>
    </w:p>
    <w:p>
      <w:pPr>
        <w:pStyle w:val="6"/>
        <w:ind w:firstLine="480"/>
      </w:pPr>
      <w:r>
        <w:t xml:space="preserve"> 致：东莞市沙田镇招投标服务所</w:t>
      </w:r>
    </w:p>
    <w:p>
      <w:pPr>
        <w:pStyle w:val="6"/>
        <w:ind w:firstLine="480"/>
      </w:pPr>
      <w:r>
        <w:t xml:space="preserve"> 你方组织的</w:t>
      </w:r>
      <w:r>
        <w:rPr>
          <w:u w:val="single"/>
        </w:rPr>
        <w:t>“沙田文化艺术中心修缮项目”</w:t>
      </w:r>
      <w:r>
        <w:t>项目的竞争性磋商[采购项目编号为：</w:t>
      </w:r>
      <w:r>
        <w:rPr>
          <w:u w:val="single"/>
        </w:rPr>
        <w:t>441900030-2025-00418</w:t>
      </w:r>
      <w:r>
        <w:t>]，我方愿参与响应。</w:t>
      </w:r>
    </w:p>
    <w:p>
      <w:pPr>
        <w:pStyle w:val="6"/>
        <w:ind w:firstLine="480"/>
      </w:pPr>
      <w:r>
        <w:t>我方确认收到贵方提供的</w:t>
      </w:r>
      <w:r>
        <w:rPr>
          <w:u w:val="single"/>
        </w:rPr>
        <w:t>“沙田文化艺术中心修缮项目”</w:t>
      </w:r>
      <w:r>
        <w:t>项目的磋商文件的全部内容。</w:t>
      </w:r>
    </w:p>
    <w:p>
      <w:pPr>
        <w:pStyle w:val="6"/>
        <w:ind w:firstLine="480"/>
      </w:pPr>
      <w: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pPr>
        <w:pStyle w:val="6"/>
        <w:ind w:firstLine="480"/>
      </w:pPr>
      <w:r>
        <w:rPr>
          <w:u w:val="single"/>
        </w:rPr>
        <w:t>(供应商名称)</w:t>
      </w:r>
      <w:r>
        <w:t>作为供应商正式授权</w:t>
      </w:r>
      <w:r>
        <w:rPr>
          <w:u w:val="single"/>
        </w:rPr>
        <w:t>(授权代表全名,职务)</w:t>
      </w:r>
      <w:r>
        <w:t>代表我方全权处理有关本响应的一切事宜。</w:t>
      </w:r>
    </w:p>
    <w:p>
      <w:pPr>
        <w:pStyle w:val="6"/>
        <w:ind w:firstLine="480"/>
      </w:pPr>
      <w:r>
        <w:t>我方已完全明白磋商文件的所有条款要求，并申明如下：</w:t>
      </w:r>
    </w:p>
    <w:p>
      <w:pPr>
        <w:pStyle w:val="6"/>
        <w:ind w:firstLine="480"/>
      </w:pPr>
      <w:r>
        <w:t>（一）按磋商文件提供的全部货物（工程、服务）与相关服务的磋商总价详见《首轮报价表》。</w:t>
      </w:r>
    </w:p>
    <w:p>
      <w:pPr>
        <w:pStyle w:val="6"/>
        <w:ind w:firstLine="480"/>
      </w:pPr>
      <w: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pStyle w:val="6"/>
        <w:ind w:firstLine="480"/>
      </w:pPr>
      <w:r>
        <w:t>（三）我方明白并同意，在规定的开启日之后，响应有效期之内撤回响应或成交后不按规定与采购人签订合同或不提交履约保证金, 则贵方将不予退还响应保证金。</w:t>
      </w:r>
    </w:p>
    <w:p>
      <w:pPr>
        <w:pStyle w:val="6"/>
        <w:ind w:firstLine="480"/>
      </w:pPr>
      <w:r>
        <w:t>（四）我方愿意向贵方提供任何与本项报价有关的数据、情况和技术资料。若贵方需要，我方愿意提供我方作出的一切承诺的证明材料。</w:t>
      </w:r>
    </w:p>
    <w:p>
      <w:pPr>
        <w:pStyle w:val="6"/>
        <w:ind w:firstLine="480"/>
      </w:pPr>
      <w:r>
        <w:t>（五）我方理解贵方不一定接受最低磋商价或任何贵方可能收到的响应。</w:t>
      </w:r>
    </w:p>
    <w:p>
      <w:pPr>
        <w:pStyle w:val="6"/>
        <w:ind w:firstLine="480"/>
      </w:pPr>
      <w:r>
        <w:t>（六）我方如果成交，将保证履行磋商文件及其澄清、修改文件（如果有）中的全部责任和义务，按质、按量、按期完成《采购需求》及《合同书》中的全部任务。</w:t>
      </w:r>
    </w:p>
    <w:p>
      <w:pPr>
        <w:pStyle w:val="6"/>
        <w:ind w:firstLine="480"/>
      </w:pPr>
      <w:r>
        <w:t>（七）我方作为法律、财务和运作上独立于采购人、采购代理机构的供应商，在此保证所提交的所有文件和全部说明是真实的和正确的。</w:t>
      </w:r>
    </w:p>
    <w:p>
      <w:pPr>
        <w:pStyle w:val="6"/>
        <w:ind w:firstLine="480"/>
      </w:pPr>
      <w:r>
        <w:t>（八）我方磋商报价已包含应向知识产权所有权人支付的所有相关税费，并保证采购人在中国使用我方提供的货物时，如有第三方提出侵犯其知识产权主张的，责任由我方承担。</w:t>
      </w:r>
    </w:p>
    <w:p>
      <w:pPr>
        <w:pStyle w:val="6"/>
        <w:ind w:firstLine="480"/>
      </w:pPr>
      <w:r>
        <w:t>（九）我方接受采购人委托向贵方支付代理服务费，项目总报价已包含代理服务费，如果被确定为成交供应商，承诺向贵方足额支付。（若采购人支付代理服务费，则此条不适用）</w:t>
      </w:r>
    </w:p>
    <w:p>
      <w:pPr>
        <w:pStyle w:val="6"/>
        <w:ind w:firstLine="480"/>
      </w:pPr>
      <w:r>
        <w:t>（十）我方与其他供应商不存在单位负责人为同一人或者存在直接控股、管理关系。</w:t>
      </w:r>
    </w:p>
    <w:p>
      <w:pPr>
        <w:pStyle w:val="6"/>
        <w:ind w:firstLine="480"/>
      </w:pPr>
      <w:r>
        <w:t>（十一）我方承诺未为本项目提供整体设计、规范编制或者项目管理、监理、检测等服务。</w:t>
      </w:r>
    </w:p>
    <w:p>
      <w:pPr>
        <w:pStyle w:val="6"/>
        <w:ind w:firstLine="480"/>
      </w:pPr>
      <w:r>
        <w:t>（十二）我方未被列入法院失信被执行人名单中。</w:t>
      </w:r>
    </w:p>
    <w:p>
      <w:pPr>
        <w:pStyle w:val="6"/>
        <w:ind w:firstLine="480"/>
      </w:pPr>
      <w:r>
        <w:t>（十三）我方承诺遵守《中华人民共和国民法典》有关规定和《中华人民共和国妇女权益保障法》中关于“劳动和社会保障权益”的有关要求。</w:t>
      </w:r>
    </w:p>
    <w:p>
      <w:pPr>
        <w:pStyle w:val="6"/>
        <w:ind w:firstLine="480"/>
      </w:pPr>
      <w:r>
        <w:t>（十四）我方具备《中华人民共和国政府采购法》第二十二条规定的条件，承诺如下：</w:t>
      </w:r>
    </w:p>
    <w:p>
      <w:pPr>
        <w:pStyle w:val="6"/>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6"/>
        <w:ind w:firstLine="480"/>
      </w:pPr>
      <w:r>
        <w:t>（2）我方符合法律、行政法规规定的其他条件。</w:t>
      </w:r>
    </w:p>
    <w:p>
      <w:pPr>
        <w:pStyle w:val="6"/>
        <w:ind w:firstLine="480"/>
      </w:pPr>
      <w:r>
        <w:t>以上内容如有虚假或与事实不符的，磋商小组可将我方做无效响应处理，我方愿意承担相应的法律责任。</w:t>
      </w:r>
    </w:p>
    <w:p>
      <w:pPr>
        <w:pStyle w:val="6"/>
        <w:ind w:firstLine="480"/>
      </w:pPr>
      <w:r>
        <w:t>（十五）我方对在本函及响应文件中所作的所有承诺承担法律责任。</w:t>
      </w:r>
    </w:p>
    <w:p>
      <w:pPr>
        <w:pStyle w:val="6"/>
        <w:ind w:firstLine="480"/>
      </w:pPr>
      <w:r>
        <w:t>（十六）所有与本磋商有关的函件请发往下列地址：</w:t>
      </w:r>
    </w:p>
    <w:p>
      <w:pPr>
        <w:pStyle w:val="6"/>
        <w:ind w:firstLine="480"/>
      </w:pPr>
      <w:r>
        <w:t xml:space="preserve"> 地 址：__________________，邮政编码：__________________</w:t>
      </w:r>
    </w:p>
    <w:p>
      <w:pPr>
        <w:pStyle w:val="6"/>
        <w:ind w:firstLine="480"/>
      </w:pPr>
      <w:r>
        <w:t xml:space="preserve"> 电 话：__________________</w:t>
      </w:r>
    </w:p>
    <w:p>
      <w:pPr>
        <w:pStyle w:val="6"/>
        <w:ind w:firstLine="480"/>
      </w:pPr>
      <w:r>
        <w:t xml:space="preserve"> 传 真：__________________，电子邮箱：__________________</w:t>
      </w:r>
    </w:p>
    <w:p>
      <w:pPr>
        <w:pStyle w:val="6"/>
        <w:ind w:firstLine="480"/>
      </w:pPr>
      <w:r>
        <w:t xml:space="preserve"> 代表姓名：__________________，职 务：__________________</w:t>
      </w:r>
    </w:p>
    <w:p>
      <w:pPr>
        <w:pStyle w:val="6"/>
        <w:jc w:val="right"/>
      </w:pPr>
      <w:r>
        <w:t xml:space="preserve"> 法定代表人或授权委托人（签字）：__________________</w:t>
      </w:r>
    </w:p>
    <w:p>
      <w:pPr>
        <w:pStyle w:val="6"/>
        <w:jc w:val="right"/>
      </w:pPr>
      <w:r>
        <w:t xml:space="preserve"> 加盖公章：__________________</w:t>
      </w:r>
    </w:p>
    <w:p>
      <w:pPr>
        <w:pStyle w:val="6"/>
        <w:jc w:val="right"/>
      </w:pPr>
      <w:r>
        <w:t xml:space="preserve"> 日  期：__________________</w:t>
      </w:r>
    </w:p>
    <w:p>
      <w:pPr>
        <w:pStyle w:val="6"/>
        <w:ind w:firstLine="480"/>
      </w:pPr>
      <w:r>
        <w:t xml:space="preserve">  </w:t>
      </w:r>
    </w:p>
    <w:p>
      <w:pPr>
        <w:pStyle w:val="6"/>
        <w:outlineLvl w:val="2"/>
      </w:pPr>
      <w:r>
        <w:rPr>
          <w:b/>
          <w:sz w:val="28"/>
        </w:rPr>
        <w:t>格式二：</w:t>
      </w:r>
    </w:p>
    <w:p>
      <w:pPr>
        <w:pStyle w:val="6"/>
        <w:jc w:val="center"/>
        <w:outlineLvl w:val="3"/>
      </w:pPr>
      <w:r>
        <w:rPr>
          <w:b/>
          <w:sz w:val="24"/>
        </w:rPr>
        <w:t>首轮报价表</w:t>
      </w:r>
    </w:p>
    <w:p>
      <w:pPr>
        <w:pStyle w:val="6"/>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6"/>
        <w:ind w:firstLine="480"/>
      </w:pPr>
      <w:r>
        <w:t>采购项目编号：</w:t>
      </w:r>
    </w:p>
    <w:p>
      <w:pPr>
        <w:pStyle w:val="6"/>
        <w:ind w:firstLine="480"/>
      </w:pPr>
      <w:r>
        <w:t>项目名称：</w:t>
      </w:r>
    </w:p>
    <w:p>
      <w:pPr>
        <w:pStyle w:val="6"/>
        <w:ind w:firstLine="480"/>
      </w:pPr>
      <w:r>
        <w:t>响应供应商名称：</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pPr>
            <w:r>
              <w:t xml:space="preserve"> 序号</w:t>
            </w:r>
          </w:p>
        </w:tc>
        <w:tc>
          <w:tcPr>
            <w:tcW w:w="1661" w:type="dxa"/>
          </w:tcPr>
          <w:p>
            <w:pPr>
              <w:pStyle w:val="6"/>
            </w:pPr>
            <w:r>
              <w:t xml:space="preserve"> 采购项目名称/采购包名称</w:t>
            </w:r>
          </w:p>
        </w:tc>
        <w:tc>
          <w:tcPr>
            <w:tcW w:w="1661" w:type="dxa"/>
          </w:tcPr>
          <w:p>
            <w:pPr>
              <w:pStyle w:val="6"/>
            </w:pPr>
            <w:r>
              <w:t xml:space="preserve"> 响应报价（元/%）</w:t>
            </w:r>
          </w:p>
        </w:tc>
        <w:tc>
          <w:tcPr>
            <w:tcW w:w="1661" w:type="dxa"/>
          </w:tcPr>
          <w:p>
            <w:pPr>
              <w:pStyle w:val="6"/>
            </w:pPr>
            <w:r>
              <w:t xml:space="preserve"> 交货或服务期</w:t>
            </w:r>
          </w:p>
        </w:tc>
        <w:tc>
          <w:tcPr>
            <w:tcW w:w="1661" w:type="dxa"/>
          </w:tcPr>
          <w:p>
            <w:pPr>
              <w:pStyle w:val="6"/>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6"/>
              <w:jc w:val="center"/>
            </w:pPr>
            <w:r>
              <w:t xml:space="preserve"> 1</w:t>
            </w:r>
          </w:p>
        </w:tc>
        <w:tc>
          <w:tcPr>
            <w:tcW w:w="1661" w:type="dxa"/>
          </w:tcPr>
          <w:p/>
        </w:tc>
        <w:tc>
          <w:tcPr>
            <w:tcW w:w="1661" w:type="dxa"/>
          </w:tcPr>
          <w:p/>
        </w:tc>
        <w:tc>
          <w:tcPr>
            <w:tcW w:w="1661" w:type="dxa"/>
          </w:tcPr>
          <w:p/>
        </w:tc>
        <w:tc>
          <w:tcPr>
            <w:tcW w:w="1661" w:type="dxa"/>
          </w:tcPr>
          <w:p/>
        </w:tc>
      </w:tr>
    </w:tbl>
    <w:p>
      <w:pPr>
        <w:pStyle w:val="6"/>
        <w:jc w:val="right"/>
      </w:pPr>
      <w:r>
        <w:t xml:space="preserve"> 供应商签章：__________________</w:t>
      </w:r>
    </w:p>
    <w:p>
      <w:pPr>
        <w:pStyle w:val="6"/>
        <w:jc w:val="right"/>
      </w:pPr>
      <w:r>
        <w:t>日期： 年 月 日</w:t>
      </w:r>
    </w:p>
    <w:p>
      <w:pPr>
        <w:pStyle w:val="6"/>
        <w:ind w:firstLine="480"/>
      </w:pPr>
      <w:r>
        <w:t xml:space="preserve">  </w:t>
      </w:r>
    </w:p>
    <w:p>
      <w:pPr>
        <w:pStyle w:val="6"/>
        <w:outlineLvl w:val="2"/>
      </w:pPr>
      <w:r>
        <w:rPr>
          <w:b/>
          <w:sz w:val="28"/>
        </w:rPr>
        <w:t>格式三：</w:t>
      </w:r>
    </w:p>
    <w:p>
      <w:pPr>
        <w:pStyle w:val="6"/>
        <w:jc w:val="center"/>
        <w:outlineLvl w:val="3"/>
      </w:pPr>
      <w:r>
        <w:rPr>
          <w:b/>
          <w:sz w:val="24"/>
        </w:rPr>
        <w:t>分项报价表</w:t>
      </w:r>
    </w:p>
    <w:p>
      <w:pPr>
        <w:pStyle w:val="6"/>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6"/>
        <w:ind w:firstLine="480"/>
      </w:pPr>
      <w:r>
        <w:t>采购项目编号：</w:t>
      </w:r>
    </w:p>
    <w:p>
      <w:pPr>
        <w:pStyle w:val="6"/>
        <w:ind w:firstLine="480"/>
      </w:pPr>
      <w:r>
        <w:t>项目名称：</w:t>
      </w:r>
    </w:p>
    <w:p>
      <w:pPr>
        <w:pStyle w:val="6"/>
        <w:ind w:firstLine="480"/>
      </w:pPr>
      <w:r>
        <w:t>响应供应商名称：</w:t>
      </w:r>
    </w:p>
    <w:p>
      <w:pPr>
        <w:pStyle w:val="6"/>
        <w:ind w:firstLine="480"/>
      </w:pPr>
      <w:r>
        <w:t>采购包：</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t xml:space="preserve"> 品目号</w:t>
            </w:r>
          </w:p>
        </w:tc>
        <w:tc>
          <w:tcPr>
            <w:tcW w:w="831" w:type="dxa"/>
          </w:tcPr>
          <w:p>
            <w:pPr>
              <w:pStyle w:val="6"/>
            </w:pPr>
            <w:r>
              <w:t xml:space="preserve"> 序号</w:t>
            </w:r>
          </w:p>
        </w:tc>
        <w:tc>
          <w:tcPr>
            <w:tcW w:w="831" w:type="dxa"/>
          </w:tcPr>
          <w:p>
            <w:pPr>
              <w:pStyle w:val="6"/>
            </w:pPr>
            <w:r>
              <w:t xml:space="preserve"> 货物名称</w:t>
            </w:r>
          </w:p>
        </w:tc>
        <w:tc>
          <w:tcPr>
            <w:tcW w:w="831" w:type="dxa"/>
          </w:tcPr>
          <w:p>
            <w:pPr>
              <w:pStyle w:val="6"/>
            </w:pPr>
            <w:r>
              <w:t xml:space="preserve"> 规格型号</w:t>
            </w:r>
          </w:p>
        </w:tc>
        <w:tc>
          <w:tcPr>
            <w:tcW w:w="831" w:type="dxa"/>
          </w:tcPr>
          <w:p>
            <w:pPr>
              <w:pStyle w:val="6"/>
            </w:pPr>
            <w:r>
              <w:t xml:space="preserve"> 品牌</w:t>
            </w:r>
          </w:p>
        </w:tc>
        <w:tc>
          <w:tcPr>
            <w:tcW w:w="831" w:type="dxa"/>
          </w:tcPr>
          <w:p>
            <w:pPr>
              <w:pStyle w:val="6"/>
            </w:pPr>
            <w:r>
              <w:t xml:space="preserve"> 产地</w:t>
            </w:r>
          </w:p>
        </w:tc>
        <w:tc>
          <w:tcPr>
            <w:tcW w:w="831" w:type="dxa"/>
          </w:tcPr>
          <w:p>
            <w:pPr>
              <w:pStyle w:val="6"/>
            </w:pPr>
            <w:r>
              <w:t xml:space="preserve"> 制造商名称</w:t>
            </w:r>
          </w:p>
        </w:tc>
        <w:tc>
          <w:tcPr>
            <w:tcW w:w="831" w:type="dxa"/>
          </w:tcPr>
          <w:p>
            <w:pPr>
              <w:pStyle w:val="6"/>
            </w:pPr>
            <w:r>
              <w:t xml:space="preserve"> 单价</w:t>
            </w:r>
          </w:p>
        </w:tc>
        <w:tc>
          <w:tcPr>
            <w:tcW w:w="831" w:type="dxa"/>
          </w:tcPr>
          <w:p>
            <w:pPr>
              <w:pStyle w:val="6"/>
            </w:pPr>
            <w:r>
              <w:t xml:space="preserve"> 数量</w:t>
            </w:r>
          </w:p>
        </w:tc>
        <w:tc>
          <w:tcPr>
            <w:tcW w:w="831" w:type="dxa"/>
          </w:tcPr>
          <w:p>
            <w:pPr>
              <w:pStyle w:val="6"/>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6"/>
      </w:pPr>
      <w:r>
        <w:br w:type="textWrapping"/>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pPr>
            <w:r>
              <w:t xml:space="preserve"> 品目号</w:t>
            </w:r>
          </w:p>
        </w:tc>
        <w:tc>
          <w:tcPr>
            <w:tcW w:w="831" w:type="dxa"/>
          </w:tcPr>
          <w:p>
            <w:pPr>
              <w:pStyle w:val="6"/>
            </w:pPr>
            <w:r>
              <w:t xml:space="preserve"> 序号</w:t>
            </w:r>
          </w:p>
        </w:tc>
        <w:tc>
          <w:tcPr>
            <w:tcW w:w="831" w:type="dxa"/>
          </w:tcPr>
          <w:p>
            <w:pPr>
              <w:pStyle w:val="6"/>
            </w:pPr>
            <w:r>
              <w:t xml:space="preserve"> 服务名称</w:t>
            </w:r>
          </w:p>
        </w:tc>
        <w:tc>
          <w:tcPr>
            <w:tcW w:w="831" w:type="dxa"/>
          </w:tcPr>
          <w:p>
            <w:pPr>
              <w:pStyle w:val="6"/>
            </w:pPr>
            <w:r>
              <w:t xml:space="preserve"> 服务范围</w:t>
            </w:r>
          </w:p>
        </w:tc>
        <w:tc>
          <w:tcPr>
            <w:tcW w:w="831" w:type="dxa"/>
          </w:tcPr>
          <w:p>
            <w:pPr>
              <w:pStyle w:val="6"/>
            </w:pPr>
            <w:r>
              <w:t xml:space="preserve"> 服务要求</w:t>
            </w:r>
          </w:p>
        </w:tc>
        <w:tc>
          <w:tcPr>
            <w:tcW w:w="831" w:type="dxa"/>
          </w:tcPr>
          <w:p>
            <w:pPr>
              <w:pStyle w:val="6"/>
            </w:pPr>
            <w:r>
              <w:t xml:space="preserve"> 服务时间</w:t>
            </w:r>
          </w:p>
        </w:tc>
        <w:tc>
          <w:tcPr>
            <w:tcW w:w="831" w:type="dxa"/>
          </w:tcPr>
          <w:p>
            <w:pPr>
              <w:pStyle w:val="6"/>
            </w:pPr>
            <w:r>
              <w:t xml:space="preserve"> 服务标准</w:t>
            </w:r>
          </w:p>
        </w:tc>
        <w:tc>
          <w:tcPr>
            <w:tcW w:w="831" w:type="dxa"/>
          </w:tcPr>
          <w:p>
            <w:pPr>
              <w:pStyle w:val="6"/>
            </w:pPr>
            <w:r>
              <w:t xml:space="preserve"> 单价</w:t>
            </w:r>
          </w:p>
        </w:tc>
        <w:tc>
          <w:tcPr>
            <w:tcW w:w="831" w:type="dxa"/>
          </w:tcPr>
          <w:p>
            <w:pPr>
              <w:pStyle w:val="6"/>
            </w:pPr>
            <w:r>
              <w:t xml:space="preserve"> 数量</w:t>
            </w:r>
          </w:p>
        </w:tc>
        <w:tc>
          <w:tcPr>
            <w:tcW w:w="831" w:type="dxa"/>
          </w:tcPr>
          <w:p>
            <w:pPr>
              <w:pStyle w:val="6"/>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6"/>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6"/>
        <w:jc w:val="right"/>
      </w:pPr>
      <w:r>
        <w:t xml:space="preserve"> 供应商签章：__________________</w:t>
      </w:r>
    </w:p>
    <w:p>
      <w:pPr>
        <w:pStyle w:val="6"/>
        <w:jc w:val="right"/>
      </w:pPr>
      <w:r>
        <w:t>日期： 年 月 日</w:t>
      </w:r>
    </w:p>
    <w:p>
      <w:pPr>
        <w:pStyle w:val="6"/>
        <w:ind w:firstLine="480"/>
      </w:pPr>
      <w:r>
        <w:t xml:space="preserve">  </w:t>
      </w:r>
    </w:p>
    <w:p>
      <w:pPr>
        <w:pStyle w:val="6"/>
        <w:outlineLvl w:val="2"/>
      </w:pPr>
      <w:r>
        <w:rPr>
          <w:b/>
          <w:sz w:val="28"/>
        </w:rPr>
        <w:t>格式四：</w:t>
      </w:r>
    </w:p>
    <w:p>
      <w:pPr>
        <w:pStyle w:val="6"/>
        <w:jc w:val="center"/>
        <w:outlineLvl w:val="3"/>
      </w:pPr>
      <w:r>
        <w:rPr>
          <w:b/>
          <w:sz w:val="24"/>
        </w:rPr>
        <w:t>政策适用性说明</w:t>
      </w:r>
    </w:p>
    <w:p>
      <w:pPr>
        <w:pStyle w:val="6"/>
        <w:ind w:firstLine="480"/>
      </w:pPr>
      <w:r>
        <w:t>按照政府采购有关政策的要求，在本次的技术方案中，采用符合政策的小型或微型企业产品、节能产品、环境标志产品，主要产品与核心技术介绍说明如下：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pPr>
            <w:r>
              <w:t xml:space="preserve"> 序号</w:t>
            </w:r>
          </w:p>
        </w:tc>
        <w:tc>
          <w:tcPr>
            <w:tcW w:w="1038" w:type="dxa"/>
          </w:tcPr>
          <w:p>
            <w:pPr>
              <w:pStyle w:val="6"/>
            </w:pPr>
            <w:r>
              <w:t xml:space="preserve"> 主要产品/技术名称（规格型号、注册商标）</w:t>
            </w:r>
          </w:p>
        </w:tc>
        <w:tc>
          <w:tcPr>
            <w:tcW w:w="1038" w:type="dxa"/>
          </w:tcPr>
          <w:p>
            <w:pPr>
              <w:pStyle w:val="6"/>
            </w:pPr>
            <w:r>
              <w:t xml:space="preserve"> 制造商(开发商)</w:t>
            </w:r>
          </w:p>
        </w:tc>
        <w:tc>
          <w:tcPr>
            <w:tcW w:w="1038" w:type="dxa"/>
          </w:tcPr>
          <w:p>
            <w:pPr>
              <w:pStyle w:val="6"/>
            </w:pPr>
            <w:r>
              <w:t xml:space="preserve"> 制造商企业类型</w:t>
            </w:r>
          </w:p>
        </w:tc>
        <w:tc>
          <w:tcPr>
            <w:tcW w:w="1038" w:type="dxa"/>
          </w:tcPr>
          <w:p>
            <w:pPr>
              <w:pStyle w:val="6"/>
            </w:pPr>
            <w:r>
              <w:t xml:space="preserve"> 节能产品</w:t>
            </w:r>
          </w:p>
        </w:tc>
        <w:tc>
          <w:tcPr>
            <w:tcW w:w="1038" w:type="dxa"/>
          </w:tcPr>
          <w:p>
            <w:pPr>
              <w:pStyle w:val="6"/>
            </w:pPr>
            <w:r>
              <w:t xml:space="preserve"> 环境标志产品</w:t>
            </w:r>
          </w:p>
        </w:tc>
        <w:tc>
          <w:tcPr>
            <w:tcW w:w="1038" w:type="dxa"/>
          </w:tcPr>
          <w:p>
            <w:pPr>
              <w:pStyle w:val="6"/>
            </w:pPr>
            <w:r>
              <w:t xml:space="preserve"> 认证证书编号</w:t>
            </w:r>
          </w:p>
        </w:tc>
        <w:tc>
          <w:tcPr>
            <w:tcW w:w="1038" w:type="dxa"/>
          </w:tcPr>
          <w:p>
            <w:pPr>
              <w:pStyle w:val="6"/>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6"/>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6"/>
        <w:ind w:firstLine="480"/>
      </w:pPr>
      <w:r>
        <w:t>注：</w:t>
      </w:r>
    </w:p>
    <w:p>
      <w:pPr>
        <w:pStyle w:val="6"/>
        <w:ind w:firstLine="480"/>
      </w:pPr>
      <w:r>
        <w:t>1.制造商为小型或微型企业时才需要填“制造商企业类型”栏,填写内容为“小型”或“微型”；</w:t>
      </w:r>
    </w:p>
    <w:p>
      <w:pPr>
        <w:pStyle w:val="6"/>
        <w:ind w:firstLine="480"/>
      </w:pPr>
      <w:r>
        <w:t>2.“节能产品、环境标志产品”须填写认证证书编号，并在对应“节能产品”、“环境标志产品”栏中勾选，同时提供有效期内的证书复印件（加盖供应商公章）</w:t>
      </w:r>
    </w:p>
    <w:p>
      <w:pPr>
        <w:pStyle w:val="6"/>
        <w:jc w:val="right"/>
      </w:pPr>
      <w:r>
        <w:t xml:space="preserve"> 供应商名称（盖章）：__________________</w:t>
      </w:r>
    </w:p>
    <w:p>
      <w:pPr>
        <w:pStyle w:val="6"/>
        <w:jc w:val="right"/>
      </w:pPr>
      <w:r>
        <w:t xml:space="preserve"> 日  期：__________________</w:t>
      </w:r>
    </w:p>
    <w:p>
      <w:pPr>
        <w:pStyle w:val="6"/>
      </w:pPr>
      <w:r>
        <w:t xml:space="preserve">  </w:t>
      </w:r>
    </w:p>
    <w:p>
      <w:pPr>
        <w:pStyle w:val="6"/>
        <w:outlineLvl w:val="2"/>
      </w:pPr>
      <w:r>
        <w:rPr>
          <w:b/>
          <w:sz w:val="28"/>
        </w:rPr>
        <w:t>格式五：</w:t>
      </w:r>
    </w:p>
    <w:p>
      <w:pPr>
        <w:pStyle w:val="6"/>
        <w:ind w:firstLine="480"/>
      </w:pPr>
      <w:r>
        <w:t>（供应商可使用下述格式，也可使用广东省工商行政管理局统一印制的法定代表人证明书格式）</w:t>
      </w:r>
    </w:p>
    <w:p>
      <w:pPr>
        <w:pStyle w:val="6"/>
        <w:jc w:val="center"/>
        <w:outlineLvl w:val="3"/>
      </w:pPr>
      <w:r>
        <w:rPr>
          <w:b/>
          <w:sz w:val="24"/>
        </w:rPr>
        <w:t>法定代表人证明书</w:t>
      </w:r>
    </w:p>
    <w:p>
      <w:pPr>
        <w:pStyle w:val="6"/>
        <w:ind w:firstLine="480"/>
      </w:pPr>
      <w:r>
        <w:t>_____________现任我单位_____________职务，为法定代表人，特此证明。</w:t>
      </w:r>
    </w:p>
    <w:p>
      <w:pPr>
        <w:pStyle w:val="6"/>
        <w:ind w:firstLine="480"/>
      </w:pPr>
      <w:r>
        <w:t>有效期限：__________________</w:t>
      </w:r>
    </w:p>
    <w:p>
      <w:pPr>
        <w:pStyle w:val="6"/>
        <w:ind w:firstLine="480"/>
      </w:pPr>
      <w:r>
        <w:t>附：代表人性别：_____年龄：_________ 身份证号码：__________________</w:t>
      </w:r>
    </w:p>
    <w:p>
      <w:pPr>
        <w:pStyle w:val="6"/>
        <w:ind w:firstLine="480"/>
      </w:pPr>
      <w:r>
        <w:t>注册号码：____________________企业类型：____________________________</w:t>
      </w:r>
    </w:p>
    <w:p>
      <w:pPr>
        <w:pStyle w:val="6"/>
        <w:ind w:firstLine="480"/>
      </w:pPr>
      <w:r>
        <w:t>经营范围：__________________________________________________________</w:t>
      </w:r>
    </w:p>
    <w:p>
      <w:pPr>
        <w:pStyle w:val="6"/>
        <w:jc w:val="right"/>
      </w:pPr>
      <w:r>
        <w:t xml:space="preserve"> 供应商名称（盖章）：__________________</w:t>
      </w:r>
    </w:p>
    <w:p>
      <w:pPr>
        <w:pStyle w:val="6"/>
        <w:jc w:val="right"/>
      </w:pPr>
      <w:r>
        <w:t xml:space="preserve"> 地  址：__________________</w:t>
      </w:r>
    </w:p>
    <w:p>
      <w:pPr>
        <w:pStyle w:val="6"/>
        <w:jc w:val="right"/>
      </w:pPr>
      <w:r>
        <w:t xml:space="preserve"> 法定代表人（签字或盖章）：__________________</w:t>
      </w:r>
    </w:p>
    <w:p>
      <w:pPr>
        <w:pStyle w:val="6"/>
        <w:jc w:val="right"/>
      </w:pPr>
      <w:r>
        <w:t xml:space="preserve"> 职  务：__________________</w:t>
      </w:r>
    </w:p>
    <w:p>
      <w:pPr>
        <w:pStyle w:val="6"/>
        <w:jc w:val="right"/>
      </w:pPr>
      <w:r>
        <w:t xml:space="preserve"> 日  期：__________________</w:t>
      </w:r>
    </w:p>
    <w:p>
      <w:pPr>
        <w:pStyle w:val="6"/>
      </w:pPr>
      <w:r>
        <w:t xml:space="preserve">  </w:t>
      </w:r>
    </w:p>
    <w:p>
      <w:pPr>
        <w:pStyle w:val="6"/>
        <w:outlineLvl w:val="2"/>
      </w:pPr>
      <w:r>
        <w:rPr>
          <w:b/>
          <w:sz w:val="28"/>
        </w:rPr>
        <w:t>格式六：</w:t>
      </w:r>
    </w:p>
    <w:p>
      <w:pPr>
        <w:pStyle w:val="6"/>
        <w:jc w:val="center"/>
        <w:outlineLvl w:val="3"/>
      </w:pPr>
      <w:r>
        <w:rPr>
          <w:b/>
          <w:sz w:val="24"/>
        </w:rPr>
        <w:t>法定代表人授权书格式</w:t>
      </w:r>
    </w:p>
    <w:p>
      <w:pPr>
        <w:pStyle w:val="6"/>
        <w:ind w:firstLine="480"/>
      </w:pPr>
      <w:r>
        <w:t>（对于银行、保险、电信、邮政、铁路等行业以及获得总公司响应授权的分公司，可以提供响应分支机构负责人授权书）</w:t>
      </w:r>
    </w:p>
    <w:p>
      <w:pPr>
        <w:pStyle w:val="6"/>
        <w:jc w:val="center"/>
        <w:outlineLvl w:val="3"/>
      </w:pPr>
      <w:r>
        <w:rPr>
          <w:b/>
          <w:sz w:val="24"/>
        </w:rPr>
        <w:t>法定代表人授权书</w:t>
      </w:r>
    </w:p>
    <w:p>
      <w:pPr>
        <w:pStyle w:val="6"/>
        <w:ind w:firstLine="480"/>
      </w:pPr>
      <w:r>
        <w:t>致：东莞市沙田镇招投标服务所</w:t>
      </w:r>
    </w:p>
    <w:p>
      <w:pPr>
        <w:pStyle w:val="6"/>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作为我公司的全权代理人，就“沙田文化艺术中心修缮项目”项目采购[采购项目编号为441900030-2025-00418]的响应和合同执行，以我方的名义处理一切与之有关的事宜。</w:t>
      </w:r>
    </w:p>
    <w:p>
      <w:pPr>
        <w:pStyle w:val="6"/>
        <w:ind w:firstLine="480"/>
      </w:pPr>
      <w:r>
        <w:t>本授权书于________年________月________日签字生效，特此声明。</w:t>
      </w:r>
    </w:p>
    <w:p>
      <w:pPr>
        <w:pStyle w:val="6"/>
        <w:jc w:val="right"/>
      </w:pPr>
      <w:r>
        <w:t xml:space="preserve"> 供应商（盖章）：__________________</w:t>
      </w:r>
    </w:p>
    <w:p>
      <w:pPr>
        <w:pStyle w:val="6"/>
        <w:jc w:val="right"/>
      </w:pPr>
      <w:r>
        <w:t xml:space="preserve"> 地  址：__________________</w:t>
      </w:r>
    </w:p>
    <w:p>
      <w:pPr>
        <w:pStyle w:val="6"/>
        <w:jc w:val="right"/>
      </w:pPr>
      <w:r>
        <w:t xml:space="preserve"> 法定代表人（签字或盖章）：__________________</w:t>
      </w:r>
    </w:p>
    <w:p>
      <w:pPr>
        <w:pStyle w:val="6"/>
        <w:jc w:val="right"/>
      </w:pPr>
      <w:r>
        <w:t xml:space="preserve"> 职  务：__________________</w:t>
      </w:r>
    </w:p>
    <w:p>
      <w:pPr>
        <w:pStyle w:val="6"/>
        <w:jc w:val="right"/>
      </w:pPr>
      <w:r>
        <w:t xml:space="preserve"> 被授权人（签字或盖章）：__________________</w:t>
      </w:r>
    </w:p>
    <w:p>
      <w:pPr>
        <w:pStyle w:val="6"/>
        <w:jc w:val="right"/>
      </w:pPr>
      <w:r>
        <w:t xml:space="preserve"> 职  务：__________________</w:t>
      </w:r>
    </w:p>
    <w:p>
      <w:pPr>
        <w:pStyle w:val="6"/>
        <w:jc w:val="right"/>
      </w:pPr>
      <w:r>
        <w:t xml:space="preserve"> 日  期：__________________</w:t>
      </w:r>
    </w:p>
    <w:p>
      <w:pPr>
        <w:pStyle w:val="6"/>
      </w:pPr>
      <w:r>
        <w:t xml:space="preserve">  </w:t>
      </w:r>
    </w:p>
    <w:p>
      <w:pPr>
        <w:pStyle w:val="6"/>
        <w:outlineLvl w:val="2"/>
      </w:pPr>
      <w:r>
        <w:rPr>
          <w:b/>
          <w:sz w:val="28"/>
        </w:rPr>
        <w:t>格式七：</w:t>
      </w:r>
    </w:p>
    <w:p>
      <w:pPr>
        <w:pStyle w:val="6"/>
        <w:jc w:val="center"/>
        <w:outlineLvl w:val="3"/>
      </w:pPr>
      <w:r>
        <w:rPr>
          <w:b/>
          <w:sz w:val="24"/>
        </w:rPr>
        <w:t>响应保证金</w:t>
      </w:r>
    </w:p>
    <w:p>
      <w:pPr>
        <w:pStyle w:val="6"/>
        <w:ind w:firstLine="480"/>
      </w:pPr>
      <w:r>
        <w:t>响应文件要求递交响应保证金的，供应商应在此提供保证金的凭证的复印件。</w:t>
      </w:r>
    </w:p>
    <w:p>
      <w:pPr>
        <w:pStyle w:val="6"/>
      </w:pPr>
      <w:r>
        <w:t xml:space="preserve">  </w:t>
      </w:r>
    </w:p>
    <w:p>
      <w:pPr>
        <w:pStyle w:val="6"/>
        <w:outlineLvl w:val="2"/>
      </w:pPr>
      <w:r>
        <w:rPr>
          <w:b/>
          <w:sz w:val="28"/>
        </w:rPr>
        <w:t>格式八：</w:t>
      </w:r>
    </w:p>
    <w:p>
      <w:pPr>
        <w:pStyle w:val="6"/>
        <w:jc w:val="center"/>
        <w:outlineLvl w:val="3"/>
      </w:pPr>
      <w:r>
        <w:rPr>
          <w:b/>
          <w:sz w:val="24"/>
        </w:rPr>
        <w:t>提供具有独立承担民事责任的能力的证明材料</w:t>
      </w:r>
    </w:p>
    <w:p>
      <w:pPr>
        <w:pStyle w:val="6"/>
      </w:pPr>
      <w:r>
        <w:t xml:space="preserve">  </w:t>
      </w:r>
    </w:p>
    <w:p>
      <w:pPr>
        <w:pStyle w:val="6"/>
        <w:outlineLvl w:val="2"/>
      </w:pPr>
      <w:r>
        <w:rPr>
          <w:b/>
          <w:sz w:val="28"/>
        </w:rPr>
        <w:t>格式九：</w:t>
      </w:r>
    </w:p>
    <w:p>
      <w:pPr>
        <w:pStyle w:val="6"/>
        <w:jc w:val="center"/>
        <w:outlineLvl w:val="3"/>
      </w:pPr>
      <w:r>
        <w:rPr>
          <w:b/>
          <w:sz w:val="24"/>
        </w:rPr>
        <w:t>资格性审查要求的其他资质证明文件</w:t>
      </w:r>
    </w:p>
    <w:p>
      <w:pPr>
        <w:pStyle w:val="6"/>
        <w:ind w:firstLine="480"/>
      </w:pPr>
      <w:r>
        <w:t>具有履行合同所必需的设备和专业技术能力</w:t>
      </w:r>
    </w:p>
    <w:p>
      <w:pPr>
        <w:pStyle w:val="6"/>
      </w:pPr>
      <w:r>
        <w:t xml:space="preserve">  </w:t>
      </w:r>
    </w:p>
    <w:p>
      <w:pPr>
        <w:pStyle w:val="6"/>
        <w:outlineLvl w:val="2"/>
      </w:pPr>
      <w:r>
        <w:rPr>
          <w:b/>
          <w:sz w:val="28"/>
        </w:rPr>
        <w:t>格式十：</w:t>
      </w:r>
    </w:p>
    <w:p>
      <w:pPr>
        <w:pStyle w:val="6"/>
        <w:ind w:firstLine="480"/>
      </w:pPr>
      <w:r>
        <w:t>（对于采购需求写明“提供承诺”的条款，供应商可参照以下格式提供承诺）</w:t>
      </w:r>
    </w:p>
    <w:p>
      <w:pPr>
        <w:pStyle w:val="6"/>
        <w:jc w:val="center"/>
        <w:outlineLvl w:val="3"/>
      </w:pPr>
      <w:r>
        <w:rPr>
          <w:b/>
          <w:sz w:val="24"/>
        </w:rPr>
        <w:t>承诺函</w:t>
      </w:r>
    </w:p>
    <w:p>
      <w:pPr>
        <w:pStyle w:val="6"/>
        <w:ind w:firstLine="480"/>
      </w:pPr>
      <w:r>
        <w:t>致：东莞市沙田镇工程建设中心</w:t>
      </w:r>
      <w:r>
        <w:br w:type="textWrapping"/>
      </w:r>
    </w:p>
    <w:p>
      <w:pPr>
        <w:pStyle w:val="6"/>
        <w:ind w:firstLine="480"/>
      </w:pPr>
      <w:r>
        <w:t>对于__________________项目（项目编号：__________________），我方郑重承诺如下：</w:t>
      </w:r>
    </w:p>
    <w:p>
      <w:pPr>
        <w:pStyle w:val="6"/>
        <w:ind w:firstLine="480"/>
      </w:pPr>
      <w:r>
        <w:t>如中标/成交，我方承诺严格落实采购文件以下条款：(建议逐条复制采购文件相关条款原文)</w:t>
      </w:r>
    </w:p>
    <w:p>
      <w:pPr>
        <w:pStyle w:val="6"/>
        <w:ind w:firstLine="480"/>
      </w:pPr>
      <w:r>
        <w:t>（一）星号条款</w:t>
      </w:r>
    </w:p>
    <w:p>
      <w:pPr>
        <w:pStyle w:val="6"/>
        <w:ind w:firstLine="480"/>
      </w:pPr>
      <w:r>
        <w:t>1.</w:t>
      </w:r>
    </w:p>
    <w:p>
      <w:pPr>
        <w:pStyle w:val="6"/>
        <w:ind w:firstLine="480"/>
      </w:pPr>
      <w:r>
        <w:t>2.</w:t>
      </w:r>
    </w:p>
    <w:p>
      <w:pPr>
        <w:pStyle w:val="6"/>
        <w:ind w:firstLine="480"/>
      </w:pPr>
      <w:r>
        <w:t>3.</w:t>
      </w:r>
    </w:p>
    <w:p>
      <w:pPr>
        <w:pStyle w:val="6"/>
        <w:ind w:firstLine="480"/>
      </w:pPr>
      <w:r>
        <w:t>.........</w:t>
      </w:r>
    </w:p>
    <w:p>
      <w:pPr>
        <w:pStyle w:val="6"/>
        <w:ind w:firstLine="480"/>
      </w:pPr>
      <w:r>
        <w:t>（二）三角号条款</w:t>
      </w:r>
    </w:p>
    <w:p>
      <w:pPr>
        <w:pStyle w:val="6"/>
        <w:ind w:firstLine="480"/>
      </w:pPr>
      <w:r>
        <w:t>1.</w:t>
      </w:r>
    </w:p>
    <w:p>
      <w:pPr>
        <w:pStyle w:val="6"/>
        <w:ind w:firstLine="480"/>
      </w:pPr>
      <w:r>
        <w:t>2.</w:t>
      </w:r>
    </w:p>
    <w:p>
      <w:pPr>
        <w:pStyle w:val="6"/>
        <w:ind w:firstLine="480"/>
      </w:pPr>
      <w:r>
        <w:t>3.</w:t>
      </w:r>
    </w:p>
    <w:p>
      <w:pPr>
        <w:pStyle w:val="6"/>
        <w:ind w:firstLine="480"/>
      </w:pPr>
      <w:r>
        <w:t>.........</w:t>
      </w:r>
    </w:p>
    <w:p>
      <w:pPr>
        <w:pStyle w:val="6"/>
        <w:ind w:firstLine="480"/>
      </w:pPr>
      <w:r>
        <w:t>（三）非星号、非三角号条款</w:t>
      </w:r>
    </w:p>
    <w:p>
      <w:pPr>
        <w:pStyle w:val="6"/>
        <w:ind w:firstLine="480"/>
      </w:pPr>
      <w:r>
        <w:t>1.</w:t>
      </w:r>
    </w:p>
    <w:p>
      <w:pPr>
        <w:pStyle w:val="6"/>
        <w:ind w:firstLine="480"/>
      </w:pPr>
      <w:r>
        <w:t>2.</w:t>
      </w:r>
    </w:p>
    <w:p>
      <w:pPr>
        <w:pStyle w:val="6"/>
        <w:ind w:firstLine="480"/>
      </w:pPr>
      <w:r>
        <w:t>3.</w:t>
      </w:r>
    </w:p>
    <w:p>
      <w:pPr>
        <w:pStyle w:val="6"/>
        <w:ind w:firstLine="480"/>
      </w:pPr>
      <w:r>
        <w:t>.........</w:t>
      </w:r>
      <w:r>
        <w:br w:type="textWrapping"/>
      </w:r>
    </w:p>
    <w:p>
      <w:pPr>
        <w:pStyle w:val="6"/>
        <w:ind w:firstLine="480"/>
      </w:pPr>
      <w:r>
        <w:t>特此承诺。</w:t>
      </w:r>
    </w:p>
    <w:p>
      <w:pPr>
        <w:pStyle w:val="6"/>
      </w:pPr>
      <w:r>
        <w:t xml:space="preserve"> 供应商名称（盖章）：__________________</w:t>
      </w:r>
    </w:p>
    <w:p>
      <w:pPr>
        <w:pStyle w:val="6"/>
      </w:pPr>
      <w:r>
        <w:t xml:space="preserve"> 日期： 年 月 日</w:t>
      </w:r>
    </w:p>
    <w:p>
      <w:pPr>
        <w:pStyle w:val="6"/>
        <w:ind w:firstLine="480"/>
      </w:pPr>
      <w:r>
        <w:t xml:space="preserve">  </w:t>
      </w:r>
    </w:p>
    <w:p>
      <w:pPr>
        <w:pStyle w:val="6"/>
        <w:outlineLvl w:val="2"/>
      </w:pPr>
      <w:r>
        <w:rPr>
          <w:b/>
          <w:sz w:val="28"/>
        </w:rPr>
        <w:t>格式十一：</w:t>
      </w:r>
    </w:p>
    <w:p>
      <w:pPr>
        <w:pStyle w:val="6"/>
        <w:ind w:firstLine="480"/>
      </w:pPr>
      <w:r>
        <w:t>（以下格式文件由供应商根据需要选用）</w:t>
      </w:r>
    </w:p>
    <w:p>
      <w:pPr>
        <w:pStyle w:val="6"/>
        <w:ind w:firstLine="480"/>
      </w:pPr>
      <w:r>
        <w:t>中小企业声明函（所投产品制造商为中小企业时提交本函，所属行业应符合磋商文件中明确的本项目所属行业）</w:t>
      </w:r>
    </w:p>
    <w:p>
      <w:pPr>
        <w:pStyle w:val="6"/>
        <w:jc w:val="center"/>
        <w:outlineLvl w:val="3"/>
      </w:pPr>
      <w:r>
        <w:rPr>
          <w:b/>
          <w:sz w:val="24"/>
        </w:rPr>
        <w:t>中小企业声明函（货物）</w:t>
      </w:r>
    </w:p>
    <w:p>
      <w:pPr>
        <w:pStyle w:val="6"/>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6"/>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6"/>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6"/>
        <w:ind w:firstLine="480"/>
      </w:pPr>
      <w:r>
        <w:t>……</w:t>
      </w:r>
    </w:p>
    <w:p>
      <w:pPr>
        <w:pStyle w:val="6"/>
        <w:ind w:firstLine="480"/>
      </w:pPr>
      <w:r>
        <w:t>以上企业，不属于大企业的分支机构，不存在控股股东为大企业的情形，也不存在与大企业的负责人为同一人的情形。</w:t>
      </w:r>
    </w:p>
    <w:p>
      <w:pPr>
        <w:pStyle w:val="6"/>
        <w:ind w:firstLine="480"/>
      </w:pPr>
      <w:r>
        <w:t>本企业对上述声明内容的真实性负责。如有虚假，将依法承担相应责任。</w:t>
      </w:r>
    </w:p>
    <w:p>
      <w:pPr>
        <w:pStyle w:val="6"/>
        <w:jc w:val="right"/>
      </w:pPr>
      <w:r>
        <w:t xml:space="preserve"> 企业名称（盖章）：__________________</w:t>
      </w:r>
    </w:p>
    <w:p>
      <w:pPr>
        <w:pStyle w:val="6"/>
        <w:jc w:val="right"/>
      </w:pPr>
      <w:r>
        <w:t xml:space="preserve"> 日  期：__________________</w:t>
      </w:r>
    </w:p>
    <w:p>
      <w:pPr>
        <w:pStyle w:val="6"/>
        <w:ind w:firstLine="480"/>
      </w:pPr>
      <w:r>
        <w:t>1：从业人员、营业收入、资产总额填报上一年度数据，无上一年度数据的新成立企业可不填报。</w:t>
      </w:r>
    </w:p>
    <w:p>
      <w:pPr>
        <w:pStyle w:val="6"/>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6"/>
        <w:ind w:firstLine="480"/>
      </w:pPr>
      <w:r>
        <w:t xml:space="preserve">  </w:t>
      </w:r>
    </w:p>
    <w:p>
      <w:pPr>
        <w:pStyle w:val="6"/>
        <w:ind w:firstLine="480"/>
      </w:pPr>
      <w:r>
        <w:t>中小企业声明函（承建本项目工程为中小企业或者承接本项目服务为中小企业时提交本函，所属行业应符合磋商文件中明确的本项目所属行业）</w:t>
      </w:r>
    </w:p>
    <w:p>
      <w:pPr>
        <w:pStyle w:val="6"/>
        <w:jc w:val="center"/>
        <w:outlineLvl w:val="3"/>
      </w:pPr>
      <w:r>
        <w:rPr>
          <w:b/>
          <w:sz w:val="24"/>
        </w:rPr>
        <w:t>中小企业声明函（工程、服务）</w:t>
      </w:r>
    </w:p>
    <w:p>
      <w:pPr>
        <w:pStyle w:val="6"/>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6"/>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6"/>
        <w:ind w:firstLine="480"/>
      </w:pPr>
      <w:r>
        <w:t>……</w:t>
      </w:r>
    </w:p>
    <w:p>
      <w:pPr>
        <w:pStyle w:val="6"/>
        <w:ind w:firstLine="480"/>
      </w:pPr>
      <w:r>
        <w:t>以上企业，不属于大企业的分支机构，不存在控股股东为大企业的情形，也不存在与大企业的负责人为同一人的情形。</w:t>
      </w:r>
    </w:p>
    <w:p>
      <w:pPr>
        <w:pStyle w:val="6"/>
        <w:ind w:firstLine="480"/>
      </w:pPr>
      <w:r>
        <w:t>本企业对上述声明内容的真实性负责。如有虚假，将依法承担相应责任。</w:t>
      </w:r>
    </w:p>
    <w:p>
      <w:pPr>
        <w:pStyle w:val="6"/>
        <w:jc w:val="right"/>
      </w:pPr>
      <w:r>
        <w:t xml:space="preserve"> 企业名称（盖章）：__________________</w:t>
      </w:r>
    </w:p>
    <w:p>
      <w:pPr>
        <w:pStyle w:val="6"/>
        <w:jc w:val="right"/>
      </w:pPr>
      <w:r>
        <w:t xml:space="preserve"> 日  期：__________________</w:t>
      </w:r>
    </w:p>
    <w:p>
      <w:pPr>
        <w:pStyle w:val="6"/>
        <w:ind w:firstLine="480"/>
      </w:pPr>
      <w:r>
        <w:t>1：从业人员、营业收入、资产总额填报上一年度数据，无上一年度数据的新成立企业可不填报。</w:t>
      </w:r>
    </w:p>
    <w:p>
      <w:pPr>
        <w:pStyle w:val="6"/>
        <w:ind w:firstLine="480"/>
      </w:pPr>
      <w:r>
        <w:t>2：供应商应当自行核实是否属于小微企业，并认真填写声明函，若有虚假将追究其责任。</w:t>
      </w:r>
    </w:p>
    <w:p>
      <w:pPr>
        <w:pStyle w:val="6"/>
        <w:ind w:firstLine="480"/>
      </w:pPr>
      <w:r>
        <w:t xml:space="preserve">  </w:t>
      </w:r>
    </w:p>
    <w:p>
      <w:pPr>
        <w:pStyle w:val="6"/>
        <w:outlineLvl w:val="2"/>
      </w:pPr>
      <w:r>
        <w:rPr>
          <w:b/>
          <w:sz w:val="28"/>
        </w:rPr>
        <w:t>格式十二：</w:t>
      </w:r>
    </w:p>
    <w:p>
      <w:pPr>
        <w:pStyle w:val="6"/>
        <w:ind w:firstLine="480"/>
      </w:pPr>
      <w:r>
        <w:t>（以下格式文件由供应商根据需要选用）</w:t>
      </w:r>
    </w:p>
    <w:p>
      <w:pPr>
        <w:pStyle w:val="6"/>
        <w:jc w:val="center"/>
        <w:outlineLvl w:val="3"/>
      </w:pPr>
      <w:r>
        <w:rPr>
          <w:b/>
          <w:sz w:val="24"/>
        </w:rPr>
        <w:t>监狱企业</w:t>
      </w:r>
    </w:p>
    <w:p>
      <w:pPr>
        <w:pStyle w:val="6"/>
        <w:ind w:firstLine="480"/>
      </w:pPr>
      <w:r>
        <w:t>提供由监狱管理局、戒毒管理局（含新疆生产建设兵团）出具的属于监狱企业的证明文件。</w:t>
      </w:r>
    </w:p>
    <w:p>
      <w:pPr>
        <w:pStyle w:val="6"/>
        <w:ind w:firstLine="480"/>
      </w:pPr>
      <w:r>
        <w:t xml:space="preserve">  </w:t>
      </w:r>
    </w:p>
    <w:p>
      <w:pPr>
        <w:pStyle w:val="6"/>
        <w:outlineLvl w:val="2"/>
      </w:pPr>
      <w:r>
        <w:rPr>
          <w:b/>
          <w:sz w:val="28"/>
        </w:rPr>
        <w:t>格式十三：</w:t>
      </w:r>
    </w:p>
    <w:p>
      <w:pPr>
        <w:pStyle w:val="6"/>
        <w:ind w:firstLine="480"/>
      </w:pPr>
      <w:r>
        <w:t>（以下格式文件由供应商根据需要选用）</w:t>
      </w:r>
    </w:p>
    <w:p>
      <w:pPr>
        <w:pStyle w:val="6"/>
        <w:jc w:val="center"/>
        <w:outlineLvl w:val="3"/>
      </w:pPr>
      <w:r>
        <w:rPr>
          <w:b/>
          <w:sz w:val="24"/>
        </w:rPr>
        <w:t>残疾人福利性单位声明函</w:t>
      </w:r>
    </w:p>
    <w:p>
      <w:pPr>
        <w:pStyle w:val="6"/>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
        <w:ind w:firstLine="480"/>
      </w:pPr>
      <w:r>
        <w:t>本单位对上述声明的真实性负责。如有虚假，将依法承担相应责任。</w:t>
      </w:r>
    </w:p>
    <w:p>
      <w:pPr>
        <w:pStyle w:val="6"/>
        <w:jc w:val="right"/>
      </w:pPr>
      <w:r>
        <w:t>单位名称（盖章）：__________________</w:t>
      </w:r>
    </w:p>
    <w:p>
      <w:pPr>
        <w:pStyle w:val="6"/>
        <w:jc w:val="right"/>
      </w:pPr>
      <w:r>
        <w:t xml:space="preserve"> 日  期：__________________</w:t>
      </w:r>
    </w:p>
    <w:p>
      <w:pPr>
        <w:pStyle w:val="6"/>
        <w:ind w:firstLine="480"/>
      </w:pPr>
      <w:r>
        <w:t>注：本函未填写或未勾选视作未做声明。</w:t>
      </w:r>
    </w:p>
    <w:p>
      <w:pPr>
        <w:pStyle w:val="6"/>
        <w:ind w:firstLine="480"/>
      </w:pPr>
      <w:r>
        <w:t xml:space="preserve">  </w:t>
      </w:r>
    </w:p>
    <w:p>
      <w:pPr>
        <w:pStyle w:val="6"/>
        <w:outlineLvl w:val="2"/>
      </w:pPr>
      <w:r>
        <w:rPr>
          <w:b/>
          <w:sz w:val="28"/>
        </w:rPr>
        <w:t>格式十四：</w:t>
      </w:r>
    </w:p>
    <w:p>
      <w:pPr>
        <w:pStyle w:val="6"/>
        <w:ind w:firstLine="480"/>
      </w:pPr>
      <w:r>
        <w:t>（以下格式文件由供应商根据需要选用）</w:t>
      </w:r>
    </w:p>
    <w:p>
      <w:pPr>
        <w:pStyle w:val="6"/>
        <w:jc w:val="center"/>
        <w:outlineLvl w:val="3"/>
      </w:pPr>
      <w:r>
        <w:rPr>
          <w:b/>
          <w:sz w:val="24"/>
        </w:rPr>
        <w:t>联合体共同响应协议书</w:t>
      </w:r>
    </w:p>
    <w:p>
      <w:pPr>
        <w:pStyle w:val="6"/>
        <w:ind w:firstLine="480"/>
      </w:pPr>
      <w:r>
        <w:t>立约方：</w:t>
      </w:r>
      <w:r>
        <w:rPr>
          <w:u w:val="single"/>
        </w:rPr>
        <w:t>（甲公司全称）</w:t>
      </w:r>
    </w:p>
    <w:p>
      <w:pPr>
        <w:pStyle w:val="6"/>
        <w:ind w:firstLine="480"/>
      </w:pPr>
      <w:r>
        <w:rPr>
          <w:u w:val="single"/>
        </w:rPr>
        <w:t>（乙公司全称）</w:t>
      </w:r>
    </w:p>
    <w:p>
      <w:pPr>
        <w:pStyle w:val="6"/>
        <w:ind w:firstLine="480"/>
      </w:pPr>
      <w:r>
        <w:rPr>
          <w:u w:val="single"/>
        </w:rPr>
        <w:t>（……公司全称）</w:t>
      </w:r>
    </w:p>
    <w:p>
      <w:pPr>
        <w:pStyle w:val="6"/>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6"/>
        <w:ind w:firstLine="480"/>
      </w:pPr>
      <w:r>
        <w:t>一、联合体各方关系</w:t>
      </w:r>
    </w:p>
    <w:p>
      <w:pPr>
        <w:pStyle w:val="6"/>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6"/>
        <w:ind w:firstLine="480"/>
      </w:pPr>
      <w:r>
        <w:t>二、联合体内部有关事项约定如下：</w:t>
      </w:r>
    </w:p>
    <w:p>
      <w:pPr>
        <w:pStyle w:val="6"/>
        <w:ind w:firstLine="480"/>
      </w:pPr>
      <w:r>
        <w:t>1.（甲公司全称）作为联合体的牵头单位，代表联合体双方负责响应和合同实施阶段的主办、协调工作。</w:t>
      </w:r>
    </w:p>
    <w:p>
      <w:pPr>
        <w:pStyle w:val="6"/>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6"/>
        <w:ind w:firstLine="480"/>
      </w:pPr>
      <w:r>
        <w:t>3.如果本联合体成交，（甲公司全称）负责本项目___________部分，（乙公司全称）负责本项目___________部分。</w:t>
      </w:r>
    </w:p>
    <w:p>
      <w:pPr>
        <w:pStyle w:val="6"/>
        <w:ind w:firstLine="480"/>
      </w:pPr>
      <w:r>
        <w:t>4.如成交，联合体各方共同与（采购人）签订合同书，并就成交项目向采购人负责有连带的和各自的法律责任；</w:t>
      </w:r>
    </w:p>
    <w:p>
      <w:pPr>
        <w:pStyle w:val="6"/>
        <w:ind w:firstLine="480"/>
      </w:pPr>
      <w:r>
        <w:t>5.联合体成员（公司全称）为（请填写：小型、微型）企业，将承担合同总金额____%的工作内容（联合体成员中有小型、微型企业时适用）。</w:t>
      </w:r>
    </w:p>
    <w:p>
      <w:pPr>
        <w:pStyle w:val="6"/>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6"/>
        <w:ind w:firstLine="480"/>
      </w:pPr>
      <w:r>
        <w:t>四、联合体如因违约过失责任而导致采购人经济损失或被索赔时，本联合体任何一方均同意无条件优先清偿采购人的一切债务和经济赔偿。</w:t>
      </w:r>
    </w:p>
    <w:p>
      <w:pPr>
        <w:pStyle w:val="6"/>
        <w:ind w:firstLine="480"/>
      </w:pPr>
      <w:r>
        <w:t>五、本协议在自签署之日起生效，有效期内有效，如获成交资格，合同有效期延续至合同履行完毕之日。</w:t>
      </w:r>
    </w:p>
    <w:p>
      <w:pPr>
        <w:pStyle w:val="6"/>
        <w:ind w:firstLine="480"/>
      </w:pPr>
      <w:r>
        <w:t>六、本协议书正本一式____份，随响应文件装订____份，送采购人____份，联合体成员各一份；副本一式____份，联合体成员各执____份。</w:t>
      </w:r>
    </w:p>
    <w:p>
      <w:pPr>
        <w:pStyle w:val="6"/>
        <w:jc w:val="right"/>
      </w:pPr>
      <w:r>
        <w:t xml:space="preserve"> 甲公司全称：____（盖章）________，乙公司全称：____（盖章）________，……公司全称：____（盖章）________，</w:t>
      </w:r>
    </w:p>
    <w:p>
      <w:pPr>
        <w:pStyle w:val="6"/>
        <w:jc w:val="right"/>
      </w:pPr>
      <w:r>
        <w:t xml:space="preserve"> ____年____月 ____日，____年____月____日，____年____月____日</w:t>
      </w:r>
    </w:p>
    <w:p>
      <w:pPr>
        <w:pStyle w:val="6"/>
        <w:ind w:firstLine="480"/>
      </w:pPr>
      <w:r>
        <w:t>注：1．联合响应时需签本协议，联合体各方成员应在本协议上共同盖章确认。</w:t>
      </w:r>
    </w:p>
    <w:p>
      <w:pPr>
        <w:pStyle w:val="6"/>
        <w:ind w:firstLine="480"/>
      </w:pPr>
      <w:r>
        <w:t>2．本协议内容不得擅自修改。此协议将作为签订合同的附件之一。</w:t>
      </w:r>
    </w:p>
    <w:p>
      <w:pPr>
        <w:pStyle w:val="6"/>
        <w:ind w:firstLine="480"/>
      </w:pPr>
      <w:r>
        <w:t xml:space="preserve">  </w:t>
      </w:r>
    </w:p>
    <w:p>
      <w:pPr>
        <w:pStyle w:val="6"/>
        <w:outlineLvl w:val="2"/>
      </w:pPr>
      <w:r>
        <w:rPr>
          <w:b/>
          <w:sz w:val="28"/>
        </w:rPr>
        <w:t>格式十五：</w:t>
      </w:r>
    </w:p>
    <w:p>
      <w:pPr>
        <w:pStyle w:val="6"/>
        <w:ind w:firstLine="480"/>
      </w:pPr>
      <w:r>
        <w:t>（以下格式文件由供应商根据需要选用）</w:t>
      </w:r>
    </w:p>
    <w:p>
      <w:pPr>
        <w:pStyle w:val="6"/>
        <w:jc w:val="center"/>
        <w:outlineLvl w:val="3"/>
      </w:pPr>
      <w:r>
        <w:rPr>
          <w:b/>
          <w:sz w:val="24"/>
        </w:rPr>
        <w:t>响应供应商业绩情况表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pPr>
            <w:r>
              <w:t>序号</w:t>
            </w:r>
          </w:p>
        </w:tc>
        <w:tc>
          <w:tcPr>
            <w:tcW w:w="1384" w:type="dxa"/>
          </w:tcPr>
          <w:p>
            <w:pPr>
              <w:pStyle w:val="6"/>
            </w:pPr>
            <w:r>
              <w:t>客户名称</w:t>
            </w:r>
          </w:p>
        </w:tc>
        <w:tc>
          <w:tcPr>
            <w:tcW w:w="1384" w:type="dxa"/>
          </w:tcPr>
          <w:p>
            <w:pPr>
              <w:pStyle w:val="6"/>
            </w:pPr>
            <w:r>
              <w:t>项目名称及合同金额（万元）</w:t>
            </w:r>
          </w:p>
        </w:tc>
        <w:tc>
          <w:tcPr>
            <w:tcW w:w="1384" w:type="dxa"/>
          </w:tcPr>
          <w:p>
            <w:pPr>
              <w:pStyle w:val="6"/>
            </w:pPr>
            <w:r>
              <w:t>签订合同时间</w:t>
            </w:r>
          </w:p>
        </w:tc>
        <w:tc>
          <w:tcPr>
            <w:tcW w:w="1384" w:type="dxa"/>
          </w:tcPr>
          <w:p>
            <w:pPr>
              <w:pStyle w:val="6"/>
            </w:pPr>
            <w:r>
              <w:t>竣工验收报告时间</w:t>
            </w:r>
          </w:p>
        </w:tc>
        <w:tc>
          <w:tcPr>
            <w:tcW w:w="1384" w:type="dxa"/>
          </w:tcPr>
          <w:p>
            <w:pPr>
              <w:pStyle w:val="6"/>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6"/>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6"/>
        <w:ind w:firstLine="480"/>
      </w:pPr>
      <w:r>
        <w:t>根据上述业绩情况，按磋商文件要求附销售或服务合同复印件。</w:t>
      </w:r>
    </w:p>
    <w:p>
      <w:pPr>
        <w:pStyle w:val="6"/>
        <w:ind w:firstLine="480"/>
      </w:pPr>
      <w:r>
        <w:t xml:space="preserve">  </w:t>
      </w:r>
    </w:p>
    <w:p>
      <w:pPr>
        <w:pStyle w:val="6"/>
        <w:outlineLvl w:val="2"/>
      </w:pPr>
      <w:r>
        <w:rPr>
          <w:b/>
          <w:sz w:val="28"/>
        </w:rPr>
        <w:t>格式十六：</w:t>
      </w:r>
    </w:p>
    <w:p>
      <w:pPr>
        <w:pStyle w:val="6"/>
        <w:jc w:val="center"/>
        <w:outlineLvl w:val="3"/>
      </w:pPr>
      <w:r>
        <w:rPr>
          <w:b/>
          <w:sz w:val="24"/>
        </w:rPr>
        <w:t>《技术和服务要求响应表》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序号</w:t>
            </w:r>
          </w:p>
        </w:tc>
        <w:tc>
          <w:tcPr>
            <w:tcW w:w="923" w:type="dxa"/>
          </w:tcPr>
          <w:p>
            <w:pPr>
              <w:pStyle w:val="6"/>
            </w:pPr>
            <w:r>
              <w:t>标的名称</w:t>
            </w:r>
          </w:p>
        </w:tc>
        <w:tc>
          <w:tcPr>
            <w:tcW w:w="923" w:type="dxa"/>
          </w:tcPr>
          <w:p>
            <w:pPr>
              <w:pStyle w:val="6"/>
            </w:pPr>
            <w:r>
              <w:t>参数性质</w:t>
            </w:r>
          </w:p>
        </w:tc>
        <w:tc>
          <w:tcPr>
            <w:tcW w:w="923" w:type="dxa"/>
          </w:tcPr>
          <w:p>
            <w:pPr>
              <w:pStyle w:val="6"/>
            </w:pPr>
            <w:r>
              <w:t>磋商文件规定的技术和服务要求</w:t>
            </w:r>
          </w:p>
        </w:tc>
        <w:tc>
          <w:tcPr>
            <w:tcW w:w="923" w:type="dxa"/>
          </w:tcPr>
          <w:p>
            <w:pPr>
              <w:pStyle w:val="6"/>
            </w:pPr>
            <w:r>
              <w:t>响应文件响应的具体内容</w:t>
            </w:r>
          </w:p>
        </w:tc>
        <w:tc>
          <w:tcPr>
            <w:tcW w:w="923" w:type="dxa"/>
          </w:tcPr>
          <w:p>
            <w:pPr>
              <w:pStyle w:val="6"/>
            </w:pPr>
            <w:r>
              <w:t>型号</w:t>
            </w:r>
          </w:p>
        </w:tc>
        <w:tc>
          <w:tcPr>
            <w:tcW w:w="923" w:type="dxa"/>
          </w:tcPr>
          <w:p>
            <w:pPr>
              <w:pStyle w:val="6"/>
            </w:pPr>
            <w:r>
              <w:t>是否偏离</w:t>
            </w:r>
          </w:p>
        </w:tc>
        <w:tc>
          <w:tcPr>
            <w:tcW w:w="923" w:type="dxa"/>
          </w:tcPr>
          <w:p>
            <w:pPr>
              <w:pStyle w:val="6"/>
            </w:pPr>
            <w:r>
              <w:t>证明文件所在位置</w:t>
            </w:r>
          </w:p>
        </w:tc>
        <w:tc>
          <w:tcPr>
            <w:tcW w:w="923" w:type="dxa"/>
          </w:tcPr>
          <w:p>
            <w:pPr>
              <w:pStyle w:val="6"/>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6"/>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6"/>
        <w:ind w:firstLine="480"/>
      </w:pPr>
      <w:r>
        <w:t>说明：</w:t>
      </w:r>
    </w:p>
    <w:p>
      <w:pPr>
        <w:pStyle w:val="6"/>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6"/>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6"/>
        <w:ind w:firstLine="480"/>
      </w:pPr>
      <w:r>
        <w:t>3.“是否偏离”项下应按下列规定填写：优于的，填写“正偏离”；符合的，填写“无偏离”；低于的，填写“负偏离”。</w:t>
      </w:r>
    </w:p>
    <w:p>
      <w:pPr>
        <w:pStyle w:val="6"/>
        <w:ind w:firstLine="480"/>
      </w:pPr>
      <w:r>
        <w:t>4.“备注”处可填写偏离情况的说明。</w:t>
      </w:r>
    </w:p>
    <w:p>
      <w:pPr>
        <w:pStyle w:val="6"/>
        <w:ind w:firstLine="480"/>
      </w:pPr>
      <w:r>
        <w:t xml:space="preserve">  </w:t>
      </w:r>
    </w:p>
    <w:p>
      <w:pPr>
        <w:pStyle w:val="6"/>
        <w:outlineLvl w:val="2"/>
      </w:pPr>
      <w:r>
        <w:rPr>
          <w:b/>
          <w:sz w:val="28"/>
        </w:rPr>
        <w:t>格式十七：</w:t>
      </w:r>
    </w:p>
    <w:p>
      <w:pPr>
        <w:pStyle w:val="6"/>
        <w:jc w:val="center"/>
        <w:outlineLvl w:val="3"/>
      </w:pPr>
      <w:r>
        <w:rPr>
          <w:b/>
          <w:sz w:val="24"/>
        </w:rPr>
        <w:t>《商务条件响应表》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pPr>
            <w:r>
              <w:t xml:space="preserve"> 序号</w:t>
            </w:r>
          </w:p>
        </w:tc>
        <w:tc>
          <w:tcPr>
            <w:tcW w:w="1187" w:type="dxa"/>
          </w:tcPr>
          <w:p>
            <w:pPr>
              <w:pStyle w:val="6"/>
            </w:pPr>
            <w:r>
              <w:t xml:space="preserve"> 参数性质</w:t>
            </w:r>
          </w:p>
        </w:tc>
        <w:tc>
          <w:tcPr>
            <w:tcW w:w="1187" w:type="dxa"/>
          </w:tcPr>
          <w:p>
            <w:pPr>
              <w:pStyle w:val="6"/>
            </w:pPr>
            <w:r>
              <w:t xml:space="preserve"> 磋商文件规定的商务条件</w:t>
            </w:r>
          </w:p>
        </w:tc>
        <w:tc>
          <w:tcPr>
            <w:tcW w:w="1187" w:type="dxa"/>
          </w:tcPr>
          <w:p>
            <w:pPr>
              <w:pStyle w:val="6"/>
            </w:pPr>
            <w:r>
              <w:t xml:space="preserve"> 响应文件响应的具体内容</w:t>
            </w:r>
          </w:p>
        </w:tc>
        <w:tc>
          <w:tcPr>
            <w:tcW w:w="1187" w:type="dxa"/>
          </w:tcPr>
          <w:p>
            <w:pPr>
              <w:pStyle w:val="6"/>
            </w:pPr>
            <w:r>
              <w:t xml:space="preserve"> 是否偏离</w:t>
            </w:r>
          </w:p>
        </w:tc>
        <w:tc>
          <w:tcPr>
            <w:tcW w:w="1187" w:type="dxa"/>
          </w:tcPr>
          <w:p>
            <w:pPr>
              <w:pStyle w:val="6"/>
            </w:pPr>
            <w:r>
              <w:t xml:space="preserve"> 证明文件所在位置</w:t>
            </w:r>
          </w:p>
        </w:tc>
        <w:tc>
          <w:tcPr>
            <w:tcW w:w="1187" w:type="dxa"/>
          </w:tcPr>
          <w:p>
            <w:pPr>
              <w:pStyle w:val="6"/>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pPr>
              <w:pStyle w:val="6"/>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6"/>
        <w:ind w:firstLine="480"/>
      </w:pPr>
      <w:r>
        <w:t>说明：</w:t>
      </w:r>
    </w:p>
    <w:p>
      <w:pPr>
        <w:pStyle w:val="6"/>
        <w:ind w:firstLine="480"/>
      </w:pPr>
      <w:r>
        <w:t>1.“磋商文件规定的商务条件”项下填写的内容应与磋商文件中采购需求的 “商务要求”的内容保持一致。</w:t>
      </w:r>
    </w:p>
    <w:p>
      <w:pPr>
        <w:pStyle w:val="6"/>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6"/>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6"/>
        <w:ind w:firstLine="480"/>
      </w:pPr>
      <w:r>
        <w:t>4.“是否偏离”项下应按下列规定填写：优于的，填写“正偏离”；符合的，填写“无偏离”；低于的，填写“负偏离”。</w:t>
      </w:r>
    </w:p>
    <w:p>
      <w:pPr>
        <w:pStyle w:val="6"/>
        <w:ind w:firstLine="480"/>
      </w:pPr>
      <w:r>
        <w:t>5.“备注”处可填写偏离情况的说明。</w:t>
      </w:r>
    </w:p>
    <w:p>
      <w:pPr>
        <w:pStyle w:val="6"/>
        <w:ind w:firstLine="480"/>
      </w:pPr>
      <w:r>
        <w:t xml:space="preserve">  </w:t>
      </w:r>
    </w:p>
    <w:p>
      <w:pPr>
        <w:pStyle w:val="6"/>
        <w:outlineLvl w:val="2"/>
      </w:pPr>
      <w:r>
        <w:rPr>
          <w:b/>
          <w:sz w:val="28"/>
        </w:rPr>
        <w:t>格式十八：</w:t>
      </w:r>
    </w:p>
    <w:p>
      <w:pPr>
        <w:pStyle w:val="6"/>
        <w:ind w:firstLine="480"/>
      </w:pPr>
      <w:r>
        <w:t>（以下格式文件由供应商根据需要选用）</w:t>
      </w:r>
    </w:p>
    <w:p>
      <w:pPr>
        <w:pStyle w:val="6"/>
        <w:jc w:val="center"/>
        <w:outlineLvl w:val="3"/>
      </w:pPr>
      <w:r>
        <w:rPr>
          <w:b/>
          <w:sz w:val="24"/>
        </w:rPr>
        <w:t>履约进度计划表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pPr>
            <w:r>
              <w:t>序号</w:t>
            </w:r>
          </w:p>
        </w:tc>
        <w:tc>
          <w:tcPr>
            <w:tcW w:w="2076" w:type="dxa"/>
          </w:tcPr>
          <w:p>
            <w:pPr>
              <w:pStyle w:val="6"/>
            </w:pPr>
            <w:r>
              <w:t xml:space="preserve"> 拟定时间安排</w:t>
            </w:r>
          </w:p>
        </w:tc>
        <w:tc>
          <w:tcPr>
            <w:tcW w:w="2076" w:type="dxa"/>
          </w:tcPr>
          <w:p>
            <w:pPr>
              <w:pStyle w:val="6"/>
            </w:pPr>
            <w:r>
              <w:t xml:space="preserve"> 计划完成的工作内容</w:t>
            </w:r>
          </w:p>
        </w:tc>
        <w:tc>
          <w:tcPr>
            <w:tcW w:w="2076" w:type="dxa"/>
          </w:tcPr>
          <w:p>
            <w:pPr>
              <w:pStyle w:val="6"/>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center"/>
            </w:pPr>
            <w:r>
              <w:t xml:space="preserve"> 1</w:t>
            </w:r>
          </w:p>
        </w:tc>
        <w:tc>
          <w:tcPr>
            <w:tcW w:w="2076" w:type="dxa"/>
          </w:tcPr>
          <w:p>
            <w:pPr>
              <w:pStyle w:val="6"/>
            </w:pPr>
            <w:r>
              <w:t xml:space="preserve"> 拟定___年___月___日</w:t>
            </w:r>
          </w:p>
        </w:tc>
        <w:tc>
          <w:tcPr>
            <w:tcW w:w="2076" w:type="dxa"/>
          </w:tcPr>
          <w:p>
            <w:pPr>
              <w:pStyle w:val="6"/>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center"/>
            </w:pPr>
            <w:r>
              <w:t xml:space="preserve"> 2</w:t>
            </w:r>
          </w:p>
        </w:tc>
        <w:tc>
          <w:tcPr>
            <w:tcW w:w="2076" w:type="dxa"/>
          </w:tcPr>
          <w:p>
            <w:pPr>
              <w:pStyle w:val="6"/>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center"/>
            </w:pPr>
            <w:r>
              <w:t xml:space="preserve"> 3</w:t>
            </w:r>
          </w:p>
        </w:tc>
        <w:tc>
          <w:tcPr>
            <w:tcW w:w="2076" w:type="dxa"/>
          </w:tcPr>
          <w:p>
            <w:pPr>
              <w:pStyle w:val="6"/>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6"/>
              <w:jc w:val="center"/>
            </w:pPr>
            <w:r>
              <w:t xml:space="preserve"> 4</w:t>
            </w:r>
          </w:p>
        </w:tc>
        <w:tc>
          <w:tcPr>
            <w:tcW w:w="2076" w:type="dxa"/>
          </w:tcPr>
          <w:p>
            <w:pPr>
              <w:pStyle w:val="6"/>
            </w:pPr>
            <w:r>
              <w:t xml:space="preserve"> ___月___日—___月___日</w:t>
            </w:r>
          </w:p>
        </w:tc>
        <w:tc>
          <w:tcPr>
            <w:tcW w:w="2076" w:type="dxa"/>
          </w:tcPr>
          <w:p>
            <w:pPr>
              <w:pStyle w:val="6"/>
            </w:pPr>
            <w:r>
              <w:t xml:space="preserve"> 质保期</w:t>
            </w:r>
          </w:p>
        </w:tc>
        <w:tc>
          <w:tcPr>
            <w:tcW w:w="2076" w:type="dxa"/>
          </w:tcPr>
          <w:p/>
        </w:tc>
      </w:tr>
    </w:tbl>
    <w:p>
      <w:pPr>
        <w:pStyle w:val="6"/>
        <w:ind w:firstLine="480"/>
      </w:pPr>
      <w:r>
        <w:t xml:space="preserve">  </w:t>
      </w:r>
    </w:p>
    <w:p>
      <w:pPr>
        <w:pStyle w:val="6"/>
        <w:outlineLvl w:val="2"/>
      </w:pPr>
      <w:r>
        <w:rPr>
          <w:b/>
          <w:sz w:val="28"/>
        </w:rPr>
        <w:t>格式十九：</w:t>
      </w:r>
    </w:p>
    <w:p>
      <w:pPr>
        <w:pStyle w:val="6"/>
        <w:ind w:firstLine="480"/>
      </w:pPr>
      <w:r>
        <w:t>（以下格式文件由供应商根据需要选用）</w:t>
      </w:r>
    </w:p>
    <w:p>
      <w:pPr>
        <w:pStyle w:val="6"/>
        <w:jc w:val="center"/>
        <w:outlineLvl w:val="3"/>
      </w:pPr>
      <w:r>
        <w:rPr>
          <w:b/>
          <w:sz w:val="24"/>
        </w:rPr>
        <w:t>各类证明材料</w:t>
      </w:r>
    </w:p>
    <w:p>
      <w:pPr>
        <w:pStyle w:val="6"/>
        <w:ind w:firstLine="480"/>
      </w:pPr>
      <w:r>
        <w:t>1.磋商文件要求提供的其他资料。</w:t>
      </w:r>
    </w:p>
    <w:p>
      <w:pPr>
        <w:pStyle w:val="6"/>
        <w:ind w:firstLine="480"/>
      </w:pPr>
      <w:r>
        <w:t>2.供应商认为需提供的其他资料。</w:t>
      </w:r>
    </w:p>
    <w:p>
      <w:pPr>
        <w:pStyle w:val="6"/>
        <w:ind w:firstLine="480"/>
      </w:pPr>
      <w:r>
        <w:t xml:space="preserve">  </w:t>
      </w:r>
    </w:p>
    <w:p>
      <w:pPr>
        <w:pStyle w:val="6"/>
        <w:outlineLvl w:val="2"/>
      </w:pPr>
      <w:r>
        <w:rPr>
          <w:b/>
          <w:sz w:val="28"/>
        </w:rPr>
        <w:t>格式二十：</w:t>
      </w:r>
    </w:p>
    <w:p>
      <w:pPr>
        <w:pStyle w:val="6"/>
        <w:ind w:firstLine="480"/>
      </w:pPr>
      <w:r>
        <w:t>（若采购人支付代理服务费，则无需出具此承诺书）</w:t>
      </w:r>
    </w:p>
    <w:p>
      <w:pPr>
        <w:pStyle w:val="6"/>
        <w:jc w:val="center"/>
        <w:outlineLvl w:val="3"/>
      </w:pPr>
      <w:r>
        <w:rPr>
          <w:b/>
          <w:sz w:val="24"/>
        </w:rPr>
        <w:t>代理服务费缴纳承诺函</w:t>
      </w:r>
    </w:p>
    <w:p>
      <w:pPr>
        <w:pStyle w:val="6"/>
        <w:ind w:firstLine="480"/>
      </w:pPr>
      <w:r>
        <w:t>致：东莞市沙田镇招投标服务所</w:t>
      </w:r>
    </w:p>
    <w:p>
      <w:pPr>
        <w:pStyle w:val="6"/>
        <w:ind w:firstLine="480"/>
      </w:pPr>
      <w:r>
        <w:t>我单位参加贵公司组织的沙田文化艺术中心修缮项目（采购项目编号：441900030-2025-00418），作出如下承诺：</w:t>
      </w:r>
    </w:p>
    <w:p>
      <w:pPr>
        <w:pStyle w:val="6"/>
        <w:ind w:firstLine="480"/>
      </w:pPr>
      <w:r>
        <w:t>1、完全响应磋商文件中要求的条款，若提供虚假资料将作为无效响应处理，并接受相关部门的处罚。</w:t>
      </w:r>
    </w:p>
    <w:p>
      <w:pPr>
        <w:pStyle w:val="6"/>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6"/>
        <w:ind w:firstLine="480"/>
      </w:pPr>
      <w:r>
        <w:t>3、如我公司被选为成交供应商，在成交结果公示后3日内向采购代理机构指定账户缴付代理服务费。</w:t>
      </w:r>
    </w:p>
    <w:p>
      <w:pPr>
        <w:pStyle w:val="6"/>
        <w:ind w:firstLine="480"/>
      </w:pPr>
      <w:r>
        <w:t>特此承诺！</w:t>
      </w:r>
    </w:p>
    <w:p>
      <w:pPr>
        <w:pStyle w:val="6"/>
        <w:jc w:val="right"/>
      </w:pPr>
      <w:r>
        <w:t>供应商法定名称（公章）；_____________________</w:t>
      </w:r>
    </w:p>
    <w:p>
      <w:pPr>
        <w:pStyle w:val="6"/>
        <w:jc w:val="right"/>
      </w:pPr>
      <w:r>
        <w:t>供应商法定地址：_____________________</w:t>
      </w:r>
    </w:p>
    <w:p>
      <w:pPr>
        <w:pStyle w:val="6"/>
        <w:jc w:val="right"/>
      </w:pPr>
      <w:r>
        <w:t>供应商授权代表（签字或盖章）：_____________________</w:t>
      </w:r>
    </w:p>
    <w:p>
      <w:pPr>
        <w:pStyle w:val="6"/>
        <w:jc w:val="right"/>
      </w:pPr>
      <w:r>
        <w:t>电 话：_____________________</w:t>
      </w:r>
    </w:p>
    <w:p>
      <w:pPr>
        <w:pStyle w:val="6"/>
        <w:jc w:val="right"/>
      </w:pPr>
      <w:r>
        <w:t>传 真：_____________________</w:t>
      </w:r>
    </w:p>
    <w:p>
      <w:pPr>
        <w:pStyle w:val="6"/>
        <w:jc w:val="right"/>
      </w:pPr>
      <w:r>
        <w:t>承诺日期：_____________________</w:t>
      </w:r>
    </w:p>
    <w:p>
      <w:pPr>
        <w:pStyle w:val="6"/>
        <w:ind w:firstLine="480"/>
      </w:pPr>
      <w:r>
        <w:t xml:space="preserve">  </w:t>
      </w:r>
    </w:p>
    <w:p>
      <w:pPr>
        <w:pStyle w:val="6"/>
        <w:outlineLvl w:val="2"/>
      </w:pPr>
      <w:r>
        <w:rPr>
          <w:b/>
          <w:sz w:val="28"/>
        </w:rPr>
        <w:t>格式二十一：</w:t>
      </w:r>
    </w:p>
    <w:p>
      <w:pPr>
        <w:pStyle w:val="6"/>
        <w:ind w:firstLine="480"/>
      </w:pPr>
      <w:r>
        <w:t>（以下格式文件由供应商根据需要选用）</w:t>
      </w:r>
    </w:p>
    <w:p>
      <w:pPr>
        <w:pStyle w:val="6"/>
        <w:jc w:val="center"/>
        <w:outlineLvl w:val="3"/>
      </w:pPr>
      <w:r>
        <w:rPr>
          <w:b/>
          <w:sz w:val="24"/>
        </w:rPr>
        <w:t>需要采购人提供的附加条件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pPr>
            <w:r>
              <w:t>序号</w:t>
            </w:r>
          </w:p>
        </w:tc>
        <w:tc>
          <w:tcPr>
            <w:tcW w:w="4153" w:type="dxa"/>
          </w:tcPr>
          <w:p>
            <w:pPr>
              <w:pStyle w:val="6"/>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6"/>
              <w:jc w:val="center"/>
            </w:pPr>
            <w:r>
              <w:t xml:space="preserve"> 3</w:t>
            </w:r>
          </w:p>
        </w:tc>
        <w:tc>
          <w:tcPr>
            <w:tcW w:w="4153" w:type="dxa"/>
          </w:tcPr>
          <w:p/>
        </w:tc>
      </w:tr>
    </w:tbl>
    <w:p>
      <w:pPr>
        <w:pStyle w:val="6"/>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6"/>
        <w:ind w:firstLine="480"/>
      </w:pPr>
      <w:r>
        <w:t xml:space="preserve">  </w:t>
      </w:r>
    </w:p>
    <w:p>
      <w:pPr>
        <w:pStyle w:val="6"/>
        <w:outlineLvl w:val="2"/>
      </w:pPr>
      <w:r>
        <w:rPr>
          <w:b/>
          <w:sz w:val="28"/>
        </w:rPr>
        <w:t>格式二十二：</w:t>
      </w:r>
    </w:p>
    <w:p>
      <w:pPr>
        <w:pStyle w:val="6"/>
        <w:ind w:firstLine="480"/>
      </w:pPr>
      <w:r>
        <w:t>（以下格式文件由供应商根据需要选用）</w:t>
      </w:r>
    </w:p>
    <w:p>
      <w:pPr>
        <w:pStyle w:val="6"/>
        <w:jc w:val="center"/>
        <w:outlineLvl w:val="3"/>
      </w:pPr>
      <w:r>
        <w:rPr>
          <w:b/>
          <w:sz w:val="24"/>
        </w:rPr>
        <w:t>询问函、质疑函、投诉书格式</w:t>
      </w:r>
    </w:p>
    <w:p>
      <w:pPr>
        <w:pStyle w:val="6"/>
        <w:ind w:firstLine="480"/>
      </w:pPr>
      <w:r>
        <w:t>说明：本部分格式为供应商提交询问函、质疑函、投诉函时使用，不属于响应文件格式的组成部分。</w:t>
      </w:r>
    </w:p>
    <w:p>
      <w:pPr>
        <w:pStyle w:val="6"/>
        <w:jc w:val="center"/>
        <w:outlineLvl w:val="3"/>
      </w:pPr>
      <w:r>
        <w:rPr>
          <w:b/>
          <w:sz w:val="24"/>
        </w:rPr>
        <w:t>询问函</w:t>
      </w:r>
    </w:p>
    <w:p>
      <w:pPr>
        <w:pStyle w:val="6"/>
        <w:ind w:firstLine="480"/>
      </w:pPr>
      <w:r>
        <w:t>东莞市沙田镇招投标服务所</w:t>
      </w:r>
    </w:p>
    <w:p>
      <w:pPr>
        <w:pStyle w:val="6"/>
        <w:ind w:firstLine="480"/>
      </w:pPr>
      <w:r>
        <w:t>我单位已登记并准备参与“沙田文化艺术中心修缮项目”项目（采购项目编号：441900030-2025-00418 ）的响应活动，现有以下几个内容（或条款）存在疑问（或无法理解），特提出询问。</w:t>
      </w:r>
    </w:p>
    <w:p>
      <w:pPr>
        <w:pStyle w:val="6"/>
        <w:ind w:firstLine="480"/>
      </w:pPr>
      <w:r>
        <w:t>一、_____________________（事项一）</w:t>
      </w:r>
    </w:p>
    <w:p>
      <w:pPr>
        <w:pStyle w:val="6"/>
        <w:ind w:firstLine="480"/>
      </w:pPr>
      <w:r>
        <w:t>（1）____________________（问题或条款内容）</w:t>
      </w:r>
    </w:p>
    <w:p>
      <w:pPr>
        <w:pStyle w:val="6"/>
        <w:ind w:firstLine="480"/>
      </w:pPr>
      <w:r>
        <w:t>（2）____________________（说明疑问或无法理解原因）</w:t>
      </w:r>
    </w:p>
    <w:p>
      <w:pPr>
        <w:pStyle w:val="6"/>
        <w:ind w:firstLine="480"/>
      </w:pPr>
      <w:r>
        <w:t>（3）____________________（建议）</w:t>
      </w:r>
    </w:p>
    <w:p>
      <w:pPr>
        <w:pStyle w:val="6"/>
        <w:ind w:firstLine="480"/>
      </w:pPr>
      <w:r>
        <w:t>二、_____________________（事项二）</w:t>
      </w:r>
    </w:p>
    <w:p>
      <w:pPr>
        <w:pStyle w:val="6"/>
        <w:ind w:firstLine="480"/>
      </w:pPr>
      <w:r>
        <w:t>...</w:t>
      </w:r>
    </w:p>
    <w:p>
      <w:pPr>
        <w:pStyle w:val="6"/>
        <w:ind w:firstLine="480"/>
      </w:pPr>
      <w:r>
        <w:t>随附相关证明材料如下：（目录）</w:t>
      </w:r>
    </w:p>
    <w:p>
      <w:pPr>
        <w:pStyle w:val="6"/>
        <w:ind w:firstLine="480"/>
      </w:pPr>
      <w:r>
        <w:t>询问人：（公章）</w:t>
      </w:r>
    </w:p>
    <w:p>
      <w:pPr>
        <w:pStyle w:val="6"/>
        <w:ind w:firstLine="480"/>
      </w:pPr>
      <w:r>
        <w:t>法定代表人（授权代表）：</w:t>
      </w:r>
    </w:p>
    <w:p>
      <w:pPr>
        <w:pStyle w:val="6"/>
        <w:ind w:firstLine="480"/>
      </w:pPr>
      <w:r>
        <w:t>地址/邮编：</w:t>
      </w:r>
    </w:p>
    <w:p>
      <w:pPr>
        <w:pStyle w:val="6"/>
        <w:ind w:firstLine="480"/>
      </w:pPr>
      <w:r>
        <w:t>电话/传真：</w:t>
      </w:r>
    </w:p>
    <w:p>
      <w:pPr>
        <w:pStyle w:val="6"/>
        <w:jc w:val="right"/>
      </w:pPr>
      <w:r>
        <w:t xml:space="preserve"> 日  期：__________________</w:t>
      </w:r>
    </w:p>
    <w:p>
      <w:pPr>
        <w:pStyle w:val="6"/>
        <w:ind w:firstLine="480"/>
      </w:pPr>
      <w:r>
        <w:t xml:space="preserve">  </w:t>
      </w:r>
    </w:p>
    <w:p>
      <w:pPr>
        <w:pStyle w:val="6"/>
        <w:jc w:val="center"/>
        <w:outlineLvl w:val="3"/>
      </w:pPr>
      <w:r>
        <w:rPr>
          <w:b/>
          <w:sz w:val="24"/>
        </w:rPr>
        <w:t>质疑函</w:t>
      </w:r>
    </w:p>
    <w:p>
      <w:pPr>
        <w:pStyle w:val="6"/>
        <w:ind w:firstLine="480"/>
      </w:pPr>
      <w:r>
        <w:t>一、质疑供应商基本信息</w:t>
      </w:r>
    </w:p>
    <w:p>
      <w:pPr>
        <w:pStyle w:val="6"/>
        <w:ind w:firstLine="480"/>
      </w:pPr>
      <w:r>
        <w:t>质疑供应商：__________________________________________</w:t>
      </w:r>
    </w:p>
    <w:p>
      <w:pPr>
        <w:pStyle w:val="6"/>
        <w:ind w:firstLine="480"/>
      </w:pPr>
      <w:r>
        <w:t>地址：_____________________邮编：_____________________</w:t>
      </w:r>
    </w:p>
    <w:p>
      <w:pPr>
        <w:pStyle w:val="6"/>
        <w:ind w:firstLine="480"/>
      </w:pPr>
      <w:r>
        <w:t>联系：_____________________联系电话：_________________</w:t>
      </w:r>
    </w:p>
    <w:p>
      <w:pPr>
        <w:pStyle w:val="6"/>
        <w:ind w:firstLine="480"/>
      </w:pPr>
      <w:r>
        <w:t>授权代表：_____________________</w:t>
      </w:r>
    </w:p>
    <w:p>
      <w:pPr>
        <w:pStyle w:val="6"/>
        <w:ind w:firstLine="480"/>
      </w:pPr>
      <w:r>
        <w:t>联系电话：_____________________</w:t>
      </w:r>
    </w:p>
    <w:p>
      <w:pPr>
        <w:pStyle w:val="6"/>
        <w:ind w:firstLine="480"/>
      </w:pPr>
      <w:r>
        <w:t>地址：_____________________邮编：_____________________</w:t>
      </w:r>
    </w:p>
    <w:p>
      <w:pPr>
        <w:pStyle w:val="6"/>
        <w:ind w:firstLine="480"/>
      </w:pPr>
      <w:r>
        <w:t>二、质疑项目基本情况</w:t>
      </w:r>
    </w:p>
    <w:p>
      <w:pPr>
        <w:pStyle w:val="6"/>
        <w:ind w:firstLine="480"/>
      </w:pPr>
      <w:r>
        <w:t>质疑项目的名称：_____________________</w:t>
      </w:r>
    </w:p>
    <w:p>
      <w:pPr>
        <w:pStyle w:val="6"/>
        <w:ind w:firstLine="480"/>
      </w:pPr>
      <w:r>
        <w:t>质疑项目的编号：_____________________ 包号：_____________________</w:t>
      </w:r>
    </w:p>
    <w:p>
      <w:pPr>
        <w:pStyle w:val="6"/>
        <w:ind w:firstLine="480"/>
      </w:pPr>
      <w:r>
        <w:t>采购人名称：_____________________</w:t>
      </w:r>
    </w:p>
    <w:p>
      <w:pPr>
        <w:pStyle w:val="6"/>
        <w:ind w:firstLine="480"/>
      </w:pPr>
      <w:r>
        <w:t>磋商文件获取日期：_____________________</w:t>
      </w:r>
    </w:p>
    <w:p>
      <w:pPr>
        <w:pStyle w:val="6"/>
        <w:ind w:firstLine="480"/>
      </w:pPr>
      <w:r>
        <w:t>三、质疑事项具体内容</w:t>
      </w:r>
    </w:p>
    <w:p>
      <w:pPr>
        <w:pStyle w:val="6"/>
        <w:ind w:firstLine="480"/>
      </w:pPr>
      <w:r>
        <w:t>质疑事项1：_____________________</w:t>
      </w:r>
    </w:p>
    <w:p>
      <w:pPr>
        <w:pStyle w:val="6"/>
        <w:ind w:firstLine="480"/>
      </w:pPr>
      <w:r>
        <w:t>事实依据：_____________________</w:t>
      </w:r>
    </w:p>
    <w:p>
      <w:pPr>
        <w:pStyle w:val="6"/>
        <w:ind w:firstLine="480"/>
      </w:pPr>
      <w:r>
        <w:t>法律依据：_____________________</w:t>
      </w:r>
    </w:p>
    <w:p>
      <w:pPr>
        <w:pStyle w:val="6"/>
        <w:ind w:firstLine="480"/>
      </w:pPr>
      <w:r>
        <w:t>质疑事项2</w:t>
      </w:r>
    </w:p>
    <w:p>
      <w:pPr>
        <w:pStyle w:val="6"/>
        <w:ind w:firstLine="480"/>
      </w:pPr>
      <w:r>
        <w:t>……</w:t>
      </w:r>
    </w:p>
    <w:p>
      <w:pPr>
        <w:pStyle w:val="6"/>
        <w:ind w:firstLine="480"/>
      </w:pPr>
      <w:r>
        <w:t>四、与质疑事项相关的质疑请求</w:t>
      </w:r>
    </w:p>
    <w:p>
      <w:pPr>
        <w:pStyle w:val="6"/>
        <w:ind w:firstLine="480"/>
      </w:pPr>
      <w:r>
        <w:t>请求：</w:t>
      </w:r>
    </w:p>
    <w:p>
      <w:pPr>
        <w:pStyle w:val="6"/>
        <w:jc w:val="right"/>
      </w:pPr>
      <w:r>
        <w:t xml:space="preserve"> 签字(签章)：_____________________ 公章：_____________________</w:t>
      </w:r>
    </w:p>
    <w:p>
      <w:pPr>
        <w:pStyle w:val="6"/>
        <w:jc w:val="right"/>
      </w:pPr>
      <w:r>
        <w:t xml:space="preserve"> 日期：_____________________</w:t>
      </w:r>
    </w:p>
    <w:p>
      <w:pPr>
        <w:pStyle w:val="6"/>
        <w:ind w:firstLine="480"/>
      </w:pPr>
      <w:r>
        <w:t>质疑函制作说明：</w:t>
      </w:r>
    </w:p>
    <w:p>
      <w:pPr>
        <w:pStyle w:val="6"/>
        <w:ind w:firstLine="480"/>
      </w:pPr>
      <w:r>
        <w:t>1.供应商提出质疑时，应提交质疑函和必要的证明材料。</w:t>
      </w:r>
    </w:p>
    <w:p>
      <w:pPr>
        <w:pStyle w:val="6"/>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6"/>
        <w:ind w:firstLine="480"/>
      </w:pPr>
      <w:r>
        <w:t>3.质疑供应商若对项目的某一采购包进行质疑，质疑函中应列明具体分包号。</w:t>
      </w:r>
    </w:p>
    <w:p>
      <w:pPr>
        <w:pStyle w:val="6"/>
        <w:ind w:firstLine="480"/>
      </w:pPr>
      <w:r>
        <w:t>4.质疑函的质疑事项应具体、明确，并有必要的事实依据和法律依据。</w:t>
      </w:r>
    </w:p>
    <w:p>
      <w:pPr>
        <w:pStyle w:val="6"/>
        <w:ind w:firstLine="480"/>
      </w:pPr>
      <w:r>
        <w:t>5.质疑函的质疑请求应与质疑事项相关。</w:t>
      </w:r>
    </w:p>
    <w:p>
      <w:pPr>
        <w:pStyle w:val="6"/>
        <w:ind w:firstLine="480"/>
      </w:pPr>
      <w:r>
        <w:t>6.质疑供应商为自然人的，质疑函应由本人签字；质疑供应商为法人或者其他组织的，质疑函应由法定代表人、主要负责人，或者其授权代表签字或者盖章，并加盖公章。</w:t>
      </w:r>
    </w:p>
    <w:p>
      <w:pPr>
        <w:pStyle w:val="6"/>
        <w:ind w:firstLine="480"/>
      </w:pPr>
      <w:r>
        <w:t xml:space="preserve">  </w:t>
      </w:r>
    </w:p>
    <w:p>
      <w:pPr>
        <w:pStyle w:val="6"/>
        <w:jc w:val="center"/>
        <w:outlineLvl w:val="3"/>
      </w:pPr>
      <w:r>
        <w:rPr>
          <w:b/>
          <w:sz w:val="24"/>
        </w:rPr>
        <w:t>投诉书</w:t>
      </w:r>
    </w:p>
    <w:p>
      <w:pPr>
        <w:pStyle w:val="6"/>
        <w:ind w:firstLine="480"/>
      </w:pPr>
      <w:r>
        <w:t xml:space="preserve"> 一、投诉相关主体基本情况</w:t>
      </w:r>
    </w:p>
    <w:p>
      <w:pPr>
        <w:pStyle w:val="6"/>
        <w:ind w:firstLine="480"/>
      </w:pPr>
      <w:r>
        <w:t xml:space="preserve"> 投诉人：____________________</w:t>
      </w:r>
    </w:p>
    <w:p>
      <w:pPr>
        <w:pStyle w:val="6"/>
        <w:ind w:firstLine="480"/>
      </w:pPr>
      <w:r>
        <w:t xml:space="preserve"> 地 址：____________________邮编：____________________</w:t>
      </w:r>
    </w:p>
    <w:p>
      <w:pPr>
        <w:pStyle w:val="6"/>
        <w:ind w:firstLine="480"/>
      </w:pPr>
      <w:r>
        <w:t xml:space="preserve"> 法定代表人/主要负责人：____________________</w:t>
      </w:r>
    </w:p>
    <w:p>
      <w:pPr>
        <w:pStyle w:val="6"/>
        <w:ind w:firstLine="480"/>
      </w:pPr>
      <w:r>
        <w:t xml:space="preserve"> 联系电话：____________________</w:t>
      </w:r>
    </w:p>
    <w:p>
      <w:pPr>
        <w:pStyle w:val="6"/>
        <w:ind w:firstLine="480"/>
      </w:pPr>
      <w:r>
        <w:t xml:space="preserve"> 授权代表：____________________联系电话：____________________</w:t>
      </w:r>
    </w:p>
    <w:p>
      <w:pPr>
        <w:pStyle w:val="6"/>
        <w:ind w:firstLine="480"/>
      </w:pPr>
      <w:r>
        <w:t xml:space="preserve"> 地 址：____________________邮编：____________________</w:t>
      </w:r>
    </w:p>
    <w:p>
      <w:pPr>
        <w:pStyle w:val="6"/>
        <w:ind w:firstLine="480"/>
      </w:pPr>
      <w:r>
        <w:t xml:space="preserve"> 被投诉人1：____________________</w:t>
      </w:r>
    </w:p>
    <w:p>
      <w:pPr>
        <w:pStyle w:val="6"/>
        <w:ind w:firstLine="480"/>
      </w:pPr>
      <w:r>
        <w:t xml:space="preserve"> 地址：____________________邮编：____________________</w:t>
      </w:r>
    </w:p>
    <w:p>
      <w:pPr>
        <w:pStyle w:val="6"/>
        <w:ind w:firstLine="480"/>
      </w:pPr>
      <w:r>
        <w:t xml:space="preserve"> 联系人：____________________联系电话：____________________</w:t>
      </w:r>
    </w:p>
    <w:p>
      <w:pPr>
        <w:pStyle w:val="6"/>
        <w:ind w:firstLine="480"/>
      </w:pPr>
      <w:r>
        <w:t xml:space="preserve"> 被投诉人2：____________________</w:t>
      </w:r>
    </w:p>
    <w:p>
      <w:pPr>
        <w:pStyle w:val="6"/>
        <w:ind w:firstLine="480"/>
      </w:pPr>
      <w:r>
        <w:t xml:space="preserve"> ……</w:t>
      </w:r>
    </w:p>
    <w:p>
      <w:pPr>
        <w:pStyle w:val="6"/>
        <w:ind w:firstLine="480"/>
      </w:pPr>
      <w:r>
        <w:t xml:space="preserve"> 相关供应商：</w:t>
      </w:r>
    </w:p>
    <w:p>
      <w:pPr>
        <w:pStyle w:val="6"/>
        <w:ind w:firstLine="480"/>
      </w:pPr>
      <w:r>
        <w:t xml:space="preserve"> 地址：____________________邮编：____________________</w:t>
      </w:r>
    </w:p>
    <w:p>
      <w:pPr>
        <w:pStyle w:val="6"/>
        <w:ind w:firstLine="480"/>
      </w:pPr>
      <w:r>
        <w:t xml:space="preserve"> 联系人：____________________联系电话：____________________</w:t>
      </w:r>
    </w:p>
    <w:p>
      <w:pPr>
        <w:pStyle w:val="6"/>
        <w:ind w:firstLine="480"/>
      </w:pPr>
      <w:r>
        <w:t xml:space="preserve"> 二、投诉项目基本情况</w:t>
      </w:r>
    </w:p>
    <w:p>
      <w:pPr>
        <w:pStyle w:val="6"/>
        <w:ind w:firstLine="480"/>
      </w:pPr>
      <w:r>
        <w:t xml:space="preserve"> 采购项目名称：____________________</w:t>
      </w:r>
    </w:p>
    <w:p>
      <w:pPr>
        <w:pStyle w:val="6"/>
        <w:ind w:firstLine="480"/>
      </w:pPr>
      <w:r>
        <w:t xml:space="preserve"> 采购项目编号： ____________________包号：____________________</w:t>
      </w:r>
    </w:p>
    <w:p>
      <w:pPr>
        <w:pStyle w:val="6"/>
        <w:ind w:firstLine="480"/>
      </w:pPr>
      <w:r>
        <w:t xml:space="preserve"> 采购人名称：____________________</w:t>
      </w:r>
    </w:p>
    <w:p>
      <w:pPr>
        <w:pStyle w:val="6"/>
        <w:ind w:firstLine="480"/>
      </w:pPr>
      <w:r>
        <w:t xml:space="preserve"> 代理机构名称：____________________</w:t>
      </w:r>
    </w:p>
    <w:p>
      <w:pPr>
        <w:pStyle w:val="6"/>
        <w:ind w:firstLine="480"/>
      </w:pPr>
      <w:r>
        <w:t>磋商文件公告:</w:t>
      </w:r>
      <w:r>
        <w:rPr>
          <w:u w:val="single"/>
        </w:rPr>
        <w:t>是/否</w:t>
      </w:r>
      <w:r>
        <w:t xml:space="preserve"> 公告期限：</w:t>
      </w:r>
    </w:p>
    <w:p>
      <w:pPr>
        <w:pStyle w:val="6"/>
        <w:ind w:firstLine="480"/>
      </w:pPr>
      <w:r>
        <w:t xml:space="preserve"> 采购结果公告:</w:t>
      </w:r>
      <w:r>
        <w:rPr>
          <w:u w:val="single"/>
        </w:rPr>
        <w:t>是/否</w:t>
      </w:r>
      <w:r>
        <w:t xml:space="preserve"> 公告期限：</w:t>
      </w:r>
    </w:p>
    <w:p>
      <w:pPr>
        <w:pStyle w:val="6"/>
        <w:ind w:firstLine="480"/>
      </w:pPr>
      <w:r>
        <w:t xml:space="preserve"> 三、质疑基本情况</w:t>
      </w:r>
    </w:p>
    <w:p>
      <w:pPr>
        <w:pStyle w:val="6"/>
        <w:ind w:firstLine="480"/>
      </w:pPr>
      <w:r>
        <w:t xml:space="preserve"> 投诉人于 ____年____月____日,向____________________提出质疑，质疑事项为：________________________________________</w:t>
      </w:r>
    </w:p>
    <w:p>
      <w:pPr>
        <w:pStyle w:val="6"/>
        <w:ind w:firstLine="480"/>
      </w:pPr>
      <w:r>
        <w:rPr>
          <w:u w:val="single"/>
        </w:rPr>
        <w:t>采购人/代理机构</w:t>
      </w:r>
      <w:r>
        <w:t>于____年____月____日,就质疑事项作出了答复/没有在法定期限内作出答复。</w:t>
      </w:r>
    </w:p>
    <w:p>
      <w:pPr>
        <w:pStyle w:val="6"/>
        <w:ind w:firstLine="480"/>
      </w:pPr>
      <w:r>
        <w:t xml:space="preserve"> 四、投诉事项具体内容</w:t>
      </w:r>
    </w:p>
    <w:p>
      <w:pPr>
        <w:pStyle w:val="6"/>
        <w:ind w:firstLine="480"/>
      </w:pPr>
      <w:r>
        <w:t xml:space="preserve"> 投诉事项1：____________________</w:t>
      </w:r>
    </w:p>
    <w:p>
      <w:pPr>
        <w:pStyle w:val="6"/>
        <w:ind w:firstLine="480"/>
      </w:pPr>
      <w:r>
        <w:t xml:space="preserve"> 事实依据：____________________</w:t>
      </w:r>
    </w:p>
    <w:p>
      <w:pPr>
        <w:pStyle w:val="6"/>
        <w:ind w:firstLine="480"/>
      </w:pPr>
      <w:r>
        <w:t xml:space="preserve"> 法律依据：____________________</w:t>
      </w:r>
    </w:p>
    <w:p>
      <w:pPr>
        <w:pStyle w:val="6"/>
        <w:ind w:firstLine="480"/>
      </w:pPr>
      <w:r>
        <w:t xml:space="preserve"> 投诉事项2</w:t>
      </w:r>
    </w:p>
    <w:p>
      <w:pPr>
        <w:pStyle w:val="6"/>
        <w:ind w:firstLine="480"/>
      </w:pPr>
      <w:r>
        <w:t xml:space="preserve"> ……</w:t>
      </w:r>
    </w:p>
    <w:p>
      <w:pPr>
        <w:pStyle w:val="6"/>
        <w:ind w:firstLine="480"/>
      </w:pPr>
      <w:r>
        <w:t xml:space="preserve"> 五、与投诉事项相关的投诉请求</w:t>
      </w:r>
    </w:p>
    <w:p>
      <w:pPr>
        <w:pStyle w:val="6"/>
        <w:ind w:firstLine="480"/>
      </w:pPr>
      <w:r>
        <w:t xml:space="preserve"> 请求：________________________</w:t>
      </w:r>
    </w:p>
    <w:p>
      <w:pPr>
        <w:pStyle w:val="6"/>
        <w:ind w:firstLine="480"/>
      </w:pPr>
      <w:r>
        <w:t>签字(签章)：_________公章________</w:t>
      </w:r>
    </w:p>
    <w:p>
      <w:pPr>
        <w:pStyle w:val="6"/>
        <w:jc w:val="right"/>
      </w:pPr>
      <w:r>
        <w:t>日期：_____________________</w:t>
      </w:r>
    </w:p>
    <w:p>
      <w:pPr>
        <w:pStyle w:val="6"/>
        <w:ind w:firstLine="480"/>
      </w:pPr>
      <w:r>
        <w:t xml:space="preserve"> 投诉书制作说明：</w:t>
      </w:r>
    </w:p>
    <w:p>
      <w:pPr>
        <w:pStyle w:val="6"/>
        <w:ind w:firstLine="480"/>
      </w:pPr>
      <w:r>
        <w:t xml:space="preserve"> 1.投诉人提起投诉时，应当提交投诉书和必要的证明材料，并按照被投诉人和与投诉事项有关的供应商数量提供投诉书副本。</w:t>
      </w:r>
    </w:p>
    <w:p>
      <w:pPr>
        <w:pStyle w:val="6"/>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6"/>
        <w:ind w:firstLine="480"/>
      </w:pPr>
      <w:r>
        <w:t xml:space="preserve"> 3.投诉人若对项目的某一分包进行投诉，投诉书应列明具体分包号。</w:t>
      </w:r>
    </w:p>
    <w:p>
      <w:pPr>
        <w:pStyle w:val="6"/>
        <w:ind w:firstLine="480"/>
      </w:pPr>
      <w:r>
        <w:t xml:space="preserve"> 4.投诉书应简要列明质疑事项，质疑函、质疑答复等作为附件材料提供。</w:t>
      </w:r>
    </w:p>
    <w:p>
      <w:pPr>
        <w:pStyle w:val="6"/>
        <w:ind w:firstLine="480"/>
      </w:pPr>
      <w:r>
        <w:t xml:space="preserve"> 5.投诉书的投诉事项应具体、明确，并有必要的事实依据和法律依据。</w:t>
      </w:r>
    </w:p>
    <w:p>
      <w:pPr>
        <w:pStyle w:val="6"/>
        <w:ind w:firstLine="480"/>
      </w:pPr>
      <w:r>
        <w:t xml:space="preserve"> 6.投诉书的投诉请求应与投诉事项相关。</w:t>
      </w:r>
    </w:p>
    <w:p>
      <w:pPr>
        <w:pStyle w:val="6"/>
        <w:ind w:firstLine="480"/>
      </w:pPr>
      <w:r>
        <w:t xml:space="preserve"> 7.投诉人为自然人的，投诉书应当由本人签字；投诉人为法人或者其他组织的，投诉书应当由法定代表人、主要负责人，或者其授权代表签字或者盖章，并加盖公章。</w:t>
      </w:r>
    </w:p>
    <w:p>
      <w:pPr>
        <w:pStyle w:val="6"/>
        <w:ind w:firstLine="480"/>
      </w:pPr>
      <w:r>
        <w:t xml:space="preserve">  </w:t>
      </w:r>
    </w:p>
    <w:p>
      <w:pPr>
        <w:pStyle w:val="6"/>
        <w:outlineLvl w:val="2"/>
      </w:pPr>
      <w:r>
        <w:rPr>
          <w:b/>
          <w:sz w:val="28"/>
        </w:rPr>
        <w:t>格式二十三：</w:t>
      </w:r>
    </w:p>
    <w:p>
      <w:pPr>
        <w:pStyle w:val="6"/>
        <w:ind w:firstLine="480"/>
      </w:pPr>
      <w:r>
        <w:t>项目实施方案、质量保证及售后服务承诺等内容和格式自拟。</w:t>
      </w:r>
    </w:p>
    <w:p>
      <w:pPr>
        <w:pStyle w:val="6"/>
        <w:ind w:firstLine="480"/>
      </w:pPr>
      <w:r>
        <w:t xml:space="preserve">  </w:t>
      </w:r>
    </w:p>
    <w:p>
      <w:pPr>
        <w:pStyle w:val="6"/>
        <w:outlineLvl w:val="2"/>
      </w:pPr>
      <w:r>
        <w:rPr>
          <w:b/>
          <w:sz w:val="28"/>
        </w:rPr>
        <w:t>格式二十四：</w:t>
      </w:r>
    </w:p>
    <w:p>
      <w:pPr>
        <w:pStyle w:val="6"/>
        <w:ind w:firstLine="480"/>
      </w:pPr>
      <w:r>
        <w:t>附件（以下格式文件由供应商根据需要选用）</w:t>
      </w:r>
    </w:p>
    <w:p>
      <w:pPr>
        <w:pStyle w:val="6"/>
        <w:jc w:val="center"/>
        <w:outlineLvl w:val="3"/>
      </w:pPr>
      <w:r>
        <w:rPr>
          <w:b/>
          <w:sz w:val="24"/>
        </w:rPr>
        <w:t>政府采购投标（响应）担保函</w:t>
      </w:r>
    </w:p>
    <w:p>
      <w:pPr>
        <w:pStyle w:val="6"/>
        <w:jc w:val="right"/>
      </w:pPr>
      <w:r>
        <w:t>编号：【】号</w:t>
      </w:r>
    </w:p>
    <w:p>
      <w:pPr>
        <w:pStyle w:val="6"/>
        <w:ind w:firstLine="480"/>
      </w:pPr>
      <w:r>
        <w:t>（采购人）：</w:t>
      </w:r>
    </w:p>
    <w:p>
      <w:pPr>
        <w:pStyle w:val="6"/>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6"/>
        <w:ind w:firstLine="480"/>
      </w:pPr>
      <w:r>
        <w:t>一、保证责任的情形及保证金额</w:t>
      </w:r>
    </w:p>
    <w:p>
      <w:pPr>
        <w:pStyle w:val="6"/>
        <w:ind w:firstLine="480"/>
      </w:pPr>
      <w:r>
        <w:t>（一）在投标（响应）人出现下列情形之一时，我方承担保证责任：</w:t>
      </w:r>
    </w:p>
    <w:p>
      <w:pPr>
        <w:pStyle w:val="6"/>
        <w:ind w:firstLine="480"/>
      </w:pPr>
      <w:r>
        <w:t>1.中标（成交）后投标（响应）人无正当理由不与采购人签订《政府采购合同》；</w:t>
      </w:r>
    </w:p>
    <w:p>
      <w:pPr>
        <w:pStyle w:val="6"/>
        <w:ind w:firstLine="480"/>
      </w:pPr>
      <w:r>
        <w:t>2.采购文件规定的投标（响应）人应当缴纳保证金的其他情形。</w:t>
      </w:r>
    </w:p>
    <w:p>
      <w:pPr>
        <w:pStyle w:val="6"/>
        <w:ind w:firstLine="480"/>
      </w:pPr>
      <w:r>
        <w:t>（二）我方承担保证责任的最高金额为人民币__________元（大写）即本项目的投标（响应）保证金金额。</w:t>
      </w:r>
    </w:p>
    <w:p>
      <w:pPr>
        <w:pStyle w:val="6"/>
        <w:ind w:firstLine="480"/>
      </w:pPr>
      <w:r>
        <w:t>二、保证的方式及保证期间</w:t>
      </w:r>
    </w:p>
    <w:p>
      <w:pPr>
        <w:pStyle w:val="6"/>
        <w:ind w:firstLine="480"/>
      </w:pPr>
      <w:r>
        <w:t>我方保证的方式为：连带责任保证。</w:t>
      </w:r>
    </w:p>
    <w:p>
      <w:pPr>
        <w:pStyle w:val="6"/>
        <w:ind w:firstLine="480"/>
      </w:pPr>
      <w:r>
        <w:t>我方的保证期间为：本保函自__年__月__日起生效，有效期至开标日后的90天内。</w:t>
      </w:r>
    </w:p>
    <w:p>
      <w:pPr>
        <w:pStyle w:val="6"/>
        <w:ind w:firstLine="480"/>
      </w:pPr>
      <w:r>
        <w:t>三、承担保证责任的程序</w:t>
      </w:r>
    </w:p>
    <w:p>
      <w:pPr>
        <w:pStyle w:val="6"/>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6"/>
        <w:ind w:firstLine="480"/>
      </w:pPr>
      <w:r>
        <w:t>2.我方在收到索赔通知及相关证明材料后，在15个工作日内进行审查，符合应承担保证责任情形的，我方按照你方的要求代投标（响应）人向你方支付相应的索赔款项。</w:t>
      </w:r>
    </w:p>
    <w:p>
      <w:pPr>
        <w:pStyle w:val="6"/>
        <w:ind w:firstLine="480"/>
      </w:pPr>
      <w:r>
        <w:t>四、保证责任的终止</w:t>
      </w:r>
    </w:p>
    <w:p>
      <w:pPr>
        <w:pStyle w:val="6"/>
        <w:ind w:firstLine="480"/>
      </w:pPr>
      <w:r>
        <w:t>1.保证期间届满，你方未向我方书面主张保证责任的，自保证期间届满次日起，我方保证责任自动终止。</w:t>
      </w:r>
    </w:p>
    <w:p>
      <w:pPr>
        <w:pStyle w:val="6"/>
        <w:ind w:firstLine="480"/>
      </w:pPr>
      <w:r>
        <w:t>2.我方按照本保函向你方履行了保证责任后，自我方向你方支付款项（支付款项从我方账户划出）之日起，保证责任终止。</w:t>
      </w:r>
    </w:p>
    <w:p>
      <w:pPr>
        <w:pStyle w:val="6"/>
        <w:ind w:firstLine="480"/>
      </w:pPr>
      <w:r>
        <w:t>3.按照法律法规的规定或出现我方保证责任终止的其它情形的，我方在本保函项下的保证责任终止。</w:t>
      </w:r>
    </w:p>
    <w:p>
      <w:pPr>
        <w:pStyle w:val="6"/>
        <w:ind w:firstLine="480"/>
      </w:pPr>
      <w:r>
        <w:t>五、免责条款</w:t>
      </w:r>
    </w:p>
    <w:p>
      <w:pPr>
        <w:pStyle w:val="6"/>
        <w:ind w:firstLine="480"/>
      </w:pPr>
      <w:r>
        <w:t>1.依照法律规定或你方与投标（响应）人的另行约定，全部或者部分免除投标（响应）人投标（响应）保证金义务时，我方亦免除相应的保证责任。</w:t>
      </w:r>
    </w:p>
    <w:p>
      <w:pPr>
        <w:pStyle w:val="6"/>
        <w:ind w:firstLine="480"/>
      </w:pPr>
      <w:r>
        <w:t>2.因你方原因致使投标（响应）人发生本保函第一条第（一）款约定情形的，我方不承担保证责任。</w:t>
      </w:r>
    </w:p>
    <w:p>
      <w:pPr>
        <w:pStyle w:val="6"/>
        <w:ind w:firstLine="480"/>
      </w:pPr>
      <w:r>
        <w:t>3.因不可抗力造成投标（响应）人发生本保函第一条约定情形的，我方不承担保证责任。</w:t>
      </w:r>
    </w:p>
    <w:p>
      <w:pPr>
        <w:pStyle w:val="6"/>
        <w:ind w:firstLine="480"/>
      </w:pPr>
      <w:r>
        <w:t>4.你方或其他有权机关对采购文件进行任何澄清或修改，加重我方保证责任的，我方对加重部分不承担保证责任，但该澄清或修改经我方事先书面同意的除外。</w:t>
      </w:r>
    </w:p>
    <w:p>
      <w:pPr>
        <w:pStyle w:val="6"/>
        <w:ind w:firstLine="480"/>
      </w:pPr>
      <w:r>
        <w:t>六、争议的解决</w:t>
      </w:r>
    </w:p>
    <w:p>
      <w:pPr>
        <w:pStyle w:val="6"/>
        <w:ind w:firstLine="480"/>
      </w:pPr>
      <w:r>
        <w:t>因本保函发生的纠纷，由你我双方协商解决，协商不成的，通过诉讼程序解决，诉讼管辖地法院为________法院。</w:t>
      </w:r>
    </w:p>
    <w:p>
      <w:pPr>
        <w:pStyle w:val="6"/>
        <w:ind w:firstLine="480"/>
      </w:pPr>
      <w:r>
        <w:t>七、保函的生效</w:t>
      </w:r>
    </w:p>
    <w:p>
      <w:pPr>
        <w:pStyle w:val="6"/>
        <w:ind w:firstLine="480"/>
      </w:pPr>
      <w:r>
        <w:t>本保函自我方加盖公章之日起生效。</w:t>
      </w:r>
    </w:p>
    <w:p>
      <w:pPr>
        <w:pStyle w:val="6"/>
        <w:ind w:firstLine="480"/>
      </w:pPr>
      <w:r>
        <w:t>保证人：_______（公章）_______</w:t>
      </w:r>
    </w:p>
    <w:p>
      <w:pPr>
        <w:pStyle w:val="6"/>
        <w:jc w:val="right"/>
      </w:pPr>
      <w:r>
        <w:t>联系人：________________联系电话：_______________</w:t>
      </w:r>
    </w:p>
    <w:p>
      <w:pPr>
        <w:pStyle w:val="6"/>
        <w:jc w:val="right"/>
      </w:pPr>
      <w:r>
        <w:t>___年___月___日</w:t>
      </w:r>
    </w:p>
    <w:p>
      <w:pPr>
        <w:pStyle w:val="6"/>
        <w:ind w:firstLine="480"/>
      </w:pPr>
      <w:r>
        <w:t xml:space="preserve">  </w:t>
      </w:r>
    </w:p>
    <w:p>
      <w:pPr>
        <w:pStyle w:val="6"/>
        <w:outlineLvl w:val="2"/>
      </w:pPr>
      <w:r>
        <w:rPr>
          <w:b/>
          <w:sz w:val="28"/>
        </w:rPr>
        <w:t>格式二十五：</w:t>
      </w:r>
    </w:p>
    <w:p>
      <w:pPr>
        <w:pStyle w:val="6"/>
        <w:jc w:val="center"/>
        <w:outlineLvl w:val="3"/>
      </w:pPr>
      <w:r>
        <w:rPr>
          <w:b/>
          <w:sz w:val="24"/>
        </w:rPr>
        <w:t>政府采购履约担保函</w:t>
      </w:r>
    </w:p>
    <w:p>
      <w:pPr>
        <w:pStyle w:val="6"/>
      </w:pPr>
      <w:r>
        <w:t>编号：</w:t>
      </w:r>
    </w:p>
    <w:p>
      <w:pPr>
        <w:pStyle w:val="6"/>
        <w:ind w:firstLine="480"/>
      </w:pPr>
      <w:r>
        <w:t>（采购人）：</w:t>
      </w:r>
    </w:p>
    <w:p>
      <w:pPr>
        <w:pStyle w:val="6"/>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6"/>
        <w:ind w:firstLine="480"/>
      </w:pPr>
      <w:r>
        <w:t>一、保证金额</w:t>
      </w:r>
    </w:p>
    <w:p>
      <w:pPr>
        <w:pStyle w:val="6"/>
        <w:ind w:firstLine="480"/>
      </w:pPr>
      <w:r>
        <w:t>我方的保证范围是主合同约定的合同价款总额的___%，数额为__________（大写），币种为</w:t>
      </w:r>
      <w:r>
        <w:rPr>
          <w:u w:val="single"/>
        </w:rPr>
        <w:t>人民币</w:t>
      </w:r>
      <w:r>
        <w:t>（即主合同履约保证金金额）。</w:t>
      </w:r>
    </w:p>
    <w:p>
      <w:pPr>
        <w:pStyle w:val="6"/>
        <w:ind w:firstLine="480"/>
      </w:pPr>
      <w:r>
        <w:t>二、我方保证的方式为：连带责任保证。</w:t>
      </w:r>
    </w:p>
    <w:p>
      <w:pPr>
        <w:pStyle w:val="6"/>
        <w:ind w:firstLine="480"/>
      </w:pPr>
      <w:r>
        <w:t>三、我方保证的期间为：本保函自开立之日起生效，至 年 月 日止。</w:t>
      </w:r>
    </w:p>
    <w:p>
      <w:pPr>
        <w:pStyle w:val="6"/>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6"/>
        <w:ind w:firstLine="480"/>
      </w:pPr>
      <w:r>
        <w:t>(一)索赔通知文件必须以书面形式提出，列明索赔金额，并由你方法定代表人(负责人)或授权代理人签字并加盖公章;</w:t>
      </w:r>
    </w:p>
    <w:p>
      <w:pPr>
        <w:pStyle w:val="6"/>
        <w:ind w:firstLine="480"/>
      </w:pPr>
      <w:r>
        <w:t>(二)索赔通知文件必须同时附有:</w:t>
      </w:r>
    </w:p>
    <w:p>
      <w:pPr>
        <w:pStyle w:val="6"/>
        <w:ind w:firstLine="480"/>
      </w:pPr>
      <w:r>
        <w:t>1.一项书面声明，声明索赔款项并未由被保证人或其代理人直接或间接地支付给你方;</w:t>
      </w:r>
    </w:p>
    <w:p>
      <w:pPr>
        <w:pStyle w:val="6"/>
        <w:ind w:firstLine="480"/>
      </w:pPr>
      <w:r>
        <w:t>2.证明被保证人违反上述合同或协议约定的义务以及有责任支付你方索赔金额的证据。</w:t>
      </w:r>
    </w:p>
    <w:p>
      <w:pPr>
        <w:pStyle w:val="6"/>
        <w:ind w:firstLine="480"/>
      </w:pPr>
      <w:r>
        <w:t>(三)索赔通知文件必须在本保函有效期内到达以下地址：</w:t>
      </w:r>
    </w:p>
    <w:p>
      <w:pPr>
        <w:pStyle w:val="6"/>
        <w:ind w:firstLine="480"/>
      </w:pPr>
      <w:r>
        <w:t>__________________________________________________。</w:t>
      </w:r>
    </w:p>
    <w:p>
      <w:pPr>
        <w:pStyle w:val="6"/>
        <w:ind w:firstLine="480"/>
      </w:pPr>
      <w:r>
        <w:t>五、本保函保证金额将随被保证人逐步履行保函项下合同约定或法定的义务以及我方按你方索赔通知文件要求分次支付而相应递减。</w:t>
      </w:r>
    </w:p>
    <w:p>
      <w:pPr>
        <w:pStyle w:val="6"/>
        <w:ind w:firstLine="480"/>
      </w:pPr>
      <w:r>
        <w:t>六、本保函项下的权利不得转让，不得设定担保。受益人未经我方书面同意转让本保函或其项下任何权利，我方在本保函项下的义务与责任全部消灭。</w:t>
      </w:r>
    </w:p>
    <w:p>
      <w:pPr>
        <w:pStyle w:val="6"/>
        <w:ind w:firstLine="480"/>
      </w:pPr>
      <w:r>
        <w:t>七、本保函项下的合同或基础交易不成立、不生效、无效、被撤销、被解除，本保函无效;被保证人基于保函项下的合同或基础交易或其他原因的抗辩，我方均有权主张。</w:t>
      </w:r>
    </w:p>
    <w:p>
      <w:pPr>
        <w:pStyle w:val="6"/>
        <w:ind w:firstLine="480"/>
      </w:pPr>
      <w:r>
        <w:t>八、因本保函发生争议协商解决不成，按以下第</w:t>
      </w:r>
      <w:r>
        <w:rPr>
          <w:u w:val="single"/>
        </w:rPr>
        <w:t xml:space="preserve"> (一)</w:t>
      </w:r>
      <w:r>
        <w:t>种方式解决:</w:t>
      </w:r>
    </w:p>
    <w:p>
      <w:pPr>
        <w:pStyle w:val="6"/>
        <w:ind w:firstLine="480"/>
      </w:pPr>
      <w:r>
        <w:t>(一)向我方所在地的人民法院起诉。</w:t>
      </w:r>
    </w:p>
    <w:p>
      <w:pPr>
        <w:pStyle w:val="6"/>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6"/>
        <w:ind w:firstLine="480"/>
      </w:pPr>
      <w:r>
        <w:t>九、本保函适用中华人民共和国法律。</w:t>
      </w:r>
    </w:p>
    <w:p>
      <w:pPr>
        <w:pStyle w:val="6"/>
        <w:ind w:firstLine="480"/>
      </w:pPr>
      <w:r>
        <w:t>十、其他条款:</w:t>
      </w:r>
    </w:p>
    <w:p>
      <w:pPr>
        <w:pStyle w:val="6"/>
        <w:ind w:firstLine="480"/>
      </w:pPr>
      <w:r>
        <w:t>1.本保函有效期届满或提前终止，本保函自动失效，我方在本保函项下的义务与责任自动全部消灭，此后提出的任何索赔均为无效索赔，我方无义务作出任何赔付。</w:t>
      </w:r>
    </w:p>
    <w:p>
      <w:pPr>
        <w:pStyle w:val="6"/>
        <w:ind w:firstLine="480"/>
      </w:pPr>
      <w:r>
        <w:t>2.所有索赔通知必须在我方工作时间内到达本保函规定的地址。</w:t>
      </w:r>
    </w:p>
    <w:p>
      <w:pPr>
        <w:pStyle w:val="6"/>
        <w:ind w:firstLine="480"/>
      </w:pPr>
      <w:r>
        <w:t>十一、本保函自我方盖章之日起生效。</w:t>
      </w:r>
    </w:p>
    <w:p>
      <w:pPr>
        <w:pStyle w:val="6"/>
      </w:pPr>
      <w:r>
        <w:t>保证人：___________(盖章)</w:t>
      </w:r>
    </w:p>
    <w:p>
      <w:pPr>
        <w:pStyle w:val="6"/>
      </w:pPr>
      <w:r>
        <w:t>联系地址：_______________</w:t>
      </w:r>
    </w:p>
    <w:p>
      <w:pPr>
        <w:pStyle w:val="6"/>
      </w:pPr>
      <w:r>
        <w:t>联系电话：_______________</w:t>
      </w:r>
    </w:p>
    <w:p>
      <w:pPr>
        <w:pStyle w:val="6"/>
      </w:pPr>
      <w:r>
        <w:t>开立日期：___年___月___日</w:t>
      </w:r>
    </w:p>
    <w:p>
      <w:pPr>
        <w:pStyle w:val="6"/>
        <w:jc w:val="center"/>
        <w:outlineLvl w:val="3"/>
      </w:pPr>
      <w:r>
        <w:rPr>
          <w:b/>
          <w:sz w:val="24"/>
        </w:rPr>
        <w:t>采购合同履约保险凭证</w:t>
      </w:r>
    </w:p>
    <w:p>
      <w:pPr>
        <w:pStyle w:val="6"/>
      </w:pPr>
      <w:r>
        <w:t>致被保险人__________：</w:t>
      </w:r>
    </w:p>
    <w:p>
      <w:pPr>
        <w:pStyle w:val="6"/>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6"/>
        <w:ind w:firstLine="480"/>
      </w:pPr>
      <w:r>
        <w:t>一、我公司对上述采购项目出具的《采购合同履约保证保险》保单号：</w:t>
      </w:r>
    </w:p>
    <w:p>
      <w:pPr>
        <w:pStyle w:val="6"/>
        <w:ind w:firstLine="480"/>
      </w:pPr>
      <w:r>
        <w:t>二、上述保单项下我公司的保险金额（最高限额）：人民币 （￥： 元）</w:t>
      </w:r>
    </w:p>
    <w:p>
      <w:pPr>
        <w:pStyle w:val="6"/>
        <w:ind w:firstLine="480"/>
      </w:pPr>
      <w:r>
        <w:t>上述全部保险单的保险金额随投保人逐步履行采购合同约定的义务或我公司的赔付而递减。</w:t>
      </w:r>
    </w:p>
    <w:p>
      <w:pPr>
        <w:pStyle w:val="6"/>
        <w:ind w:firstLine="480"/>
      </w:pPr>
      <w:r>
        <w:t>三、本保险的保险期间自____年___月___日___时起至___年___月___日___时止，共计___天。</w:t>
      </w:r>
    </w:p>
    <w:p>
      <w:pPr>
        <w:pStyle w:val="6"/>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6"/>
        <w:ind w:firstLine="480"/>
      </w:pPr>
      <w:r>
        <w:t>（一）投保人未按照采购合同约定的时间、地点交付采购标的；</w:t>
      </w:r>
    </w:p>
    <w:p>
      <w:pPr>
        <w:pStyle w:val="6"/>
        <w:ind w:firstLine="480"/>
      </w:pPr>
      <w:r>
        <w:t>（二）投保人供应采购标的的规格、型号、数量、质量等不符合《采购合同》的约定。</w:t>
      </w:r>
    </w:p>
    <w:p>
      <w:pPr>
        <w:pStyle w:val="6"/>
        <w:ind w:firstLine="480"/>
      </w:pPr>
      <w:r>
        <w:t>五、索赔文件</w:t>
      </w:r>
    </w:p>
    <w:p>
      <w:pPr>
        <w:pStyle w:val="6"/>
        <w:ind w:firstLine="480"/>
      </w:pPr>
      <w:r>
        <w:t>（一）经被保险人有权人签字、加盖被保险人公章的书面索赔声明正本，索赔声明须注明本保险凭证对应的保单号并申明如下事实：</w:t>
      </w:r>
    </w:p>
    <w:p>
      <w:pPr>
        <w:pStyle w:val="6"/>
        <w:ind w:firstLine="480"/>
      </w:pPr>
      <w:r>
        <w:t>（1）投保人未履行采购合同相关义务；</w:t>
      </w:r>
    </w:p>
    <w:p>
      <w:pPr>
        <w:pStyle w:val="6"/>
        <w:ind w:firstLine="480"/>
      </w:pPr>
      <w:r>
        <w:t>（2）投保人的违约事实。</w:t>
      </w:r>
    </w:p>
    <w:p>
      <w:pPr>
        <w:pStyle w:val="6"/>
        <w:ind w:firstLine="480"/>
      </w:pPr>
      <w:r>
        <w:t>（二）保险单正本；</w:t>
      </w:r>
    </w:p>
    <w:p>
      <w:pPr>
        <w:pStyle w:val="6"/>
        <w:ind w:firstLine="480"/>
      </w:pPr>
      <w:r>
        <w:t>（三）《采购合同》副本及与采购项目进展、质量、缺陷有关的证明文件（包括《中标通知书》、投标书及其附录、会议纪要、其他合同文件等）；</w:t>
      </w:r>
    </w:p>
    <w:p>
      <w:pPr>
        <w:pStyle w:val="6"/>
        <w:ind w:firstLine="480"/>
      </w:pPr>
      <w:r>
        <w:t>（四）保险人要求投保人、被保险人所能提供的与确认保险事故的性质、原因、损失程度等有关的其他证明和资料；</w:t>
      </w:r>
    </w:p>
    <w:p>
      <w:pPr>
        <w:pStyle w:val="6"/>
        <w:ind w:firstLine="480"/>
      </w:pPr>
      <w:r>
        <w:t>（五）仲裁机构出具的裁决书或法院出具的裁定书、判决书等生效法律文书（适用于仲裁或诉讼确认损失的方式）；</w:t>
      </w:r>
    </w:p>
    <w:p>
      <w:pPr>
        <w:pStyle w:val="6"/>
        <w:ind w:firstLine="480"/>
      </w:pPr>
      <w:r>
        <w:t>六、未经保险人书面同意，本保险凭证与保险合同不得转让、质押，否则保险人在本保险凭证与保险合同项下的保险责任自动解除。</w:t>
      </w:r>
    </w:p>
    <w:p>
      <w:pPr>
        <w:pStyle w:val="6"/>
        <w:ind w:firstLine="480"/>
      </w:pPr>
      <w:r>
        <w:t>七、本保证保险发生争议协商解决不成，向保险人所在地有管辖权的人民法院提起诉讼。</w:t>
      </w:r>
    </w:p>
    <w:p>
      <w:pPr>
        <w:pStyle w:val="6"/>
        <w:ind w:firstLine="480"/>
      </w:pPr>
      <w:r>
        <w:t>八、本保证保险适用的保险条款为《_______________________》。</w:t>
      </w:r>
    </w:p>
    <w:p>
      <w:pPr>
        <w:pStyle w:val="6"/>
        <w:ind w:firstLine="480"/>
      </w:pPr>
      <w:r>
        <w:t>九、保险责任免除及其他本保险凭证未载明事宜以保险合同约定为准。</w:t>
      </w:r>
    </w:p>
    <w:p>
      <w:pPr>
        <w:pStyle w:val="6"/>
        <w:ind w:firstLine="480"/>
      </w:pPr>
      <w:r>
        <w:t>十、本保险凭证自保险人加盖保单专用章起生效。</w:t>
      </w:r>
    </w:p>
    <w:p>
      <w:pPr>
        <w:pStyle w:val="6"/>
      </w:pPr>
      <w:r>
        <w:t>保证人：__________(盖章)</w:t>
      </w:r>
    </w:p>
    <w:p>
      <w:pPr>
        <w:pStyle w:val="6"/>
      </w:pPr>
      <w:r>
        <w:t>地址：__________________</w:t>
      </w:r>
    </w:p>
    <w:p>
      <w:pPr>
        <w:pStyle w:val="6"/>
      </w:pPr>
      <w:r>
        <w:t>电话：__________________</w:t>
      </w:r>
    </w:p>
    <w:p>
      <w:pPr>
        <w:pStyle w:val="6"/>
      </w:pPr>
      <w:r>
        <w:t>开立日期：____年__月__日</w:t>
      </w:r>
    </w:p>
    <w:p>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lowerLetter"/>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FD45997"/>
    <w:rsid w:val="53B52B8D"/>
    <w:rsid w:val="63AA6A8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2025-07-21T01:04:15Z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