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849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B451B9">
      <w:pPr>
        <w:rPr>
          <w:rFonts w:hint="eastAsia"/>
          <w:sz w:val="32"/>
          <w:szCs w:val="32"/>
        </w:rPr>
      </w:pPr>
    </w:p>
    <w:p w14:paraId="5A4A3F06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 w14:paraId="2C7BC59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41C45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64DC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 w14:paraId="1A92B3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 w14:paraId="5F403F3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 w14:paraId="72DF31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B3795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 w14:paraId="53F5A3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我方对上述承诺内容的真实性、合法性和有效性负责，如有虚假承诺的，接受按照政府采购相关规定进行处理，并依法承担相应法律责任。</w:t>
      </w:r>
    </w:p>
    <w:p w14:paraId="46ECA3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46BF0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86D0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5369F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532530FE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2Y0MGUyYjgyODhhN2FjZGY5NzU0ZDQyN2Q0ZDMifQ=="/>
  </w:docVars>
  <w:rsids>
    <w:rsidRoot w:val="00000000"/>
    <w:rsid w:val="16892FFB"/>
    <w:rsid w:val="174CC2D4"/>
    <w:rsid w:val="32473CB4"/>
    <w:rsid w:val="3BBDF9F6"/>
    <w:rsid w:val="3EAB0813"/>
    <w:rsid w:val="5BF959C0"/>
    <w:rsid w:val="5DFFA5D4"/>
    <w:rsid w:val="62CC36CF"/>
    <w:rsid w:val="6F5159BF"/>
    <w:rsid w:val="6FFBBA20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291</Characters>
  <Lines>0</Lines>
  <Paragraphs>0</Paragraphs>
  <TotalTime>0</TotalTime>
  <ScaleCrop>false</ScaleCrop>
  <LinksUpToDate>false</LinksUpToDate>
  <CharactersWithSpaces>309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灵灵</cp:lastModifiedBy>
  <dcterms:modified xsi:type="dcterms:W3CDTF">2025-06-26T01:11:10Z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9BD5426CE0A141828605202ABCF01E4C_13</vt:lpwstr>
  </property>
  <property fmtid="{D5CDD505-2E9C-101B-9397-08002B2CF9AE}" pid="4" name="KSOTemplateDocerSaveRecord">
    <vt:lpwstr>eyJoZGlkIjoiZTdmY2Y0MGUyYjgyODhhN2FjZGY5NzU0ZDQyN2Q0ZDMiLCJ1c2VySWQiOiI5ODU5MjYyOTAifQ==</vt:lpwstr>
  </property>
</Properties>
</file>