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一、考生须按照公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二、面试当天下午13:45没有进入候考室的考生，按自动放弃面试资格处理；对证件携带不齐的，取消面试资格。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</w:rPr>
        <w:t>考生不得穿制服、有明显文字或图案标识的服装或佩戴</w:t>
      </w:r>
      <w:r>
        <w:rPr>
          <w:rFonts w:hint="eastAsia" w:ascii="仿宋_GB2312" w:eastAsia="仿宋_GB2312"/>
          <w:sz w:val="32"/>
          <w:szCs w:val="32"/>
        </w:rPr>
        <w:t>特殊</w:t>
      </w:r>
      <w:r>
        <w:rPr>
          <w:rFonts w:hint="eastAsia" w:ascii="仿宋_GB2312" w:hAnsi="Calibri" w:eastAsia="仿宋_GB2312" w:cs="Times New Roman"/>
          <w:sz w:val="32"/>
          <w:szCs w:val="32"/>
        </w:rPr>
        <w:t>饰物参加面试。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》进行处理。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spacing w:line="6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79443430"/>
    <w:rsid w:val="F3D5BC52"/>
    <w:rsid w:val="F5FFB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8</TotalTime>
  <ScaleCrop>false</ScaleCrop>
  <LinksUpToDate>false</LinksUpToDate>
  <CharactersWithSpaces>726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2025-05-14T09:33:00Z</dcterms:created>
  <dc:creator>何松爱</dc:creator>
  <cp:lastModifiedBy>jump</cp:lastModifiedBy>
  <dcterms:modified xsi:type="dcterms:W3CDTF">2025-05-14T11:03:05Z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