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企业介绍信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塘厦镇人社分局、农林水务局：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，拟办理中西部地区脱贫人口来莞就业的吸纳脱贫人口就业补贴、岗位补贴和脱贫劳动力交通补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助等业务，现委托我司XX部(科)XXX同事,身份证号：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，全权负责办理相关业务事宜。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特给予办理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为谢！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附件：经办人身份证及工作证复印件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公司名称（加盖公章）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1E43"/>
    <w:rsid w:val="1EA83BF6"/>
    <w:rsid w:val="44D62777"/>
    <w:rsid w:val="4B7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2025-02-11T08:29:00Z</dcterms:created>
  <dc:creator>喜有此李</dc:creator>
  <cp:lastModifiedBy>喜有此李</cp:lastModifiedBy>
  <dcterms:modified xsi:type="dcterms:W3CDTF">2025-02-13T03:30:03Z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