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45918"/>
    <w:p w14:paraId="02CB52F7">
      <w:pPr>
        <w:rPr>
          <w:rFonts w:hint="eastAsia"/>
          <w:lang w:val="en-US" w:eastAsia="zh-Hans"/>
        </w:rPr>
      </w:pPr>
      <w:r>
        <w:br w:type="textWrapping"/>
      </w:r>
    </w:p>
    <w:p w14:paraId="7E197E30"/>
    <w:p w14:paraId="4E1F443C">
      <w:r>
        <w:br w:type="textWrapping"/>
      </w:r>
      <w:r>
        <w:br w:type="textWrapping"/>
      </w:r>
      <w:r>
        <w:br w:type="textWrapping"/>
      </w:r>
      <w:r>
        <w:br w:type="textWrapping"/>
      </w:r>
      <w:r>
        <w:br w:type="textWrapping"/>
      </w:r>
    </w:p>
    <w:p w14:paraId="100957A6">
      <w:pPr>
        <w:jc w:val="center"/>
      </w:pPr>
      <w:r>
        <w:rPr>
          <w:b/>
          <w:sz w:val="48"/>
        </w:rPr>
        <w:t>广东省政府采购</w:t>
      </w:r>
    </w:p>
    <w:p w14:paraId="1E6FDF82"/>
    <w:p w14:paraId="33A09AA9">
      <w:pPr>
        <w:jc w:val="center"/>
      </w:pPr>
      <w:r>
        <w:rPr>
          <w:b/>
          <w:sz w:val="48"/>
        </w:rPr>
        <w:t>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994F67B">
      <w:pPr>
        <w:jc w:val="center"/>
      </w:pPr>
      <w:r>
        <w:rPr>
          <w:b/>
          <w:sz w:val="24"/>
        </w:rPr>
        <w:t>采购计划编号：441900022-2022-00325</w:t>
      </w:r>
    </w:p>
    <w:p w14:paraId="5FA1174A">
      <w:pPr>
        <w:jc w:val="center"/>
      </w:pPr>
      <w:r>
        <w:rPr>
          <w:b/>
          <w:sz w:val="24"/>
        </w:rPr>
        <w:t>采购项目编号：441900022-2022-00325</w:t>
      </w:r>
    </w:p>
    <w:p w14:paraId="3F253E2B">
      <w:pPr>
        <w:jc w:val="center"/>
      </w:pPr>
      <w:r>
        <w:rPr>
          <w:b/>
          <w:sz w:val="24"/>
        </w:rPr>
        <w:t>项目名称：黄江镇人民政府统计办公室派遣服务采购</w:t>
      </w:r>
    </w:p>
    <w:p w14:paraId="07DD4C79">
      <w:pPr>
        <w:jc w:val="center"/>
      </w:pPr>
      <w:r>
        <w:rPr>
          <w:b/>
          <w:sz w:val="24"/>
        </w:rPr>
        <w:t>采购人：东莞市黄江镇人民政府</w:t>
      </w:r>
    </w:p>
    <w:p w14:paraId="1D958C5C">
      <w:pPr>
        <w:jc w:val="center"/>
      </w:pPr>
      <w:r>
        <w:rPr>
          <w:b/>
          <w:sz w:val="24"/>
        </w:rPr>
        <w:t>采购代理机构：东莞市黄江镇招投标服务所</w:t>
      </w:r>
    </w:p>
    <w:p w14:paraId="4A9BD857">
      <w:pPr>
        <w:ind w:firstLine="480"/>
      </w:pPr>
    </w:p>
    <w:p w14:paraId="11A43184">
      <w:r>
        <w:t xml:space="preserve"> </w:t>
      </w:r>
    </w:p>
    <w:p w14:paraId="30AB4DC1"/>
    <w:p w14:paraId="29E4C2B9">
      <w:pPr>
        <w:jc w:val="center"/>
      </w:pPr>
      <w:r>
        <w:rPr>
          <w:b/>
          <w:sz w:val="36"/>
        </w:rPr>
        <w:t>第一章投标邀请</w:t>
      </w:r>
    </w:p>
    <w:p w14:paraId="2F90E6C9">
      <w:pPr>
        <w:ind w:firstLine="480"/>
      </w:pPr>
      <w:r>
        <w:t>东莞市黄江镇招投标服务所受东莞市黄江镇人民政府的委托，采用公开招标方式组织采购黄江镇人民政府统计办公室派遣服务采购。欢迎符合资格条件的国内供应商参加投标。</w:t>
      </w:r>
    </w:p>
    <w:p w14:paraId="27D5249D">
      <w:r>
        <w:rPr>
          <w:b/>
          <w:sz w:val="28"/>
        </w:rPr>
        <w:t>一.项目概述</w:t>
      </w:r>
    </w:p>
    <w:p w14:paraId="5E253596">
      <w:r>
        <w:rPr>
          <w:b/>
          <w:sz w:val="24"/>
        </w:rPr>
        <w:t>1.名称与编号</w:t>
      </w:r>
    </w:p>
    <w:p w14:paraId="4F66B3F6">
      <w:pPr>
        <w:ind w:firstLine="480"/>
      </w:pPr>
      <w:r>
        <w:t>项目名称：黄江镇人民政府统计办公室派遣服务采购</w:t>
      </w:r>
    </w:p>
    <w:p w14:paraId="791F5814">
      <w:pPr>
        <w:ind w:firstLine="480"/>
      </w:pPr>
      <w:r>
        <w:t>采购计划编号：441900022-2022-00325</w:t>
      </w:r>
    </w:p>
    <w:p w14:paraId="6BA63E7D">
      <w:pPr>
        <w:ind w:firstLine="480"/>
      </w:pPr>
      <w:r>
        <w:t>采购项目编号：441900022-2022-00325</w:t>
      </w:r>
    </w:p>
    <w:p w14:paraId="60A0880F">
      <w:pPr>
        <w:ind w:firstLine="480"/>
      </w:pPr>
      <w:r>
        <w:t>采购方式：公开招标</w:t>
      </w:r>
    </w:p>
    <w:p w14:paraId="4E978BB3">
      <w:pPr>
        <w:ind w:firstLine="480"/>
      </w:pPr>
      <w:r>
        <w:t>预算金额：1,540,000.00元</w:t>
      </w:r>
    </w:p>
    <w:p w14:paraId="60F1BA70">
      <w:r>
        <w:rPr>
          <w:b/>
          <w:sz w:val="24"/>
        </w:rPr>
        <w:t>2.项目内容及需求情况（采购项目技术规格、参数及要求）</w:t>
      </w:r>
    </w:p>
    <w:p w14:paraId="4941080E">
      <w:pPr>
        <w:ind w:firstLine="480"/>
      </w:pPr>
    </w:p>
    <w:p w14:paraId="59222700"/>
    <w:p w14:paraId="184C7CC8">
      <w:r>
        <w:t>采购包1(黄江镇人民政府统计办公室派遣服务采购):</w:t>
      </w:r>
    </w:p>
    <w:p w14:paraId="7986AFEA">
      <w:r>
        <w:t>采购包预算金额：1,540,000.00元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77533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491365A">
            <w:r>
              <w:t>品目号</w:t>
            </w:r>
          </w:p>
        </w:tc>
        <w:tc>
          <w:tcPr>
            <w:tcW w:w="1424" w:type="dxa"/>
          </w:tcPr>
          <w:p w14:paraId="4BC89063">
            <w:r>
              <w:t>品目名称</w:t>
            </w:r>
          </w:p>
        </w:tc>
        <w:tc>
          <w:tcPr>
            <w:tcW w:w="2136" w:type="dxa"/>
          </w:tcPr>
          <w:p w14:paraId="7508B039">
            <w:r>
              <w:t>采购标的</w:t>
            </w:r>
          </w:p>
        </w:tc>
        <w:tc>
          <w:tcPr>
            <w:tcW w:w="1187" w:type="dxa"/>
          </w:tcPr>
          <w:p w14:paraId="1551C6BE">
            <w:r>
              <w:t>数量（单位）</w:t>
            </w:r>
          </w:p>
        </w:tc>
        <w:tc>
          <w:tcPr>
            <w:tcW w:w="1187" w:type="dxa"/>
          </w:tcPr>
          <w:p w14:paraId="20DC6EDA">
            <w:r>
              <w:t>技术规格、参数及要求</w:t>
            </w:r>
          </w:p>
        </w:tc>
        <w:tc>
          <w:tcPr>
            <w:tcW w:w="1187" w:type="dxa"/>
          </w:tcPr>
          <w:p w14:paraId="704E01D1">
            <w:r>
              <w:t>是否允许进口产品</w:t>
            </w:r>
          </w:p>
        </w:tc>
      </w:tr>
      <w:tr w14:paraId="4FCBF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0254BFC">
            <w:r>
              <w:t>1-1</w:t>
            </w:r>
          </w:p>
        </w:tc>
        <w:tc>
          <w:tcPr>
            <w:tcW w:w="1424" w:type="dxa"/>
          </w:tcPr>
          <w:p w14:paraId="5320C95F">
            <w:r>
              <w:t>其他服务</w:t>
            </w:r>
          </w:p>
        </w:tc>
        <w:tc>
          <w:tcPr>
            <w:tcW w:w="2136" w:type="dxa"/>
          </w:tcPr>
          <w:p w14:paraId="44B675B6">
            <w:r>
              <w:t>黄江镇人民政府统计办公室派遣服务采购</w:t>
            </w:r>
          </w:p>
        </w:tc>
        <w:tc>
          <w:tcPr>
            <w:tcW w:w="1187" w:type="dxa"/>
          </w:tcPr>
          <w:p w14:paraId="1E200C76">
            <w:r>
              <w:t>1.0000(项)</w:t>
            </w:r>
          </w:p>
        </w:tc>
        <w:tc>
          <w:tcPr>
            <w:tcW w:w="1187" w:type="dxa"/>
          </w:tcPr>
          <w:p w14:paraId="6F470B9E">
            <w:r>
              <w:t>详见第二章</w:t>
            </w:r>
          </w:p>
        </w:tc>
        <w:tc>
          <w:tcPr>
            <w:tcW w:w="1187" w:type="dxa"/>
          </w:tcPr>
          <w:p w14:paraId="57BEF335">
            <w:r>
              <w:t>否</w:t>
            </w:r>
          </w:p>
        </w:tc>
      </w:tr>
    </w:tbl>
    <w:p w14:paraId="1AAA6011"/>
    <w:p w14:paraId="1BA0D087">
      <w:r>
        <w:t>本采购包不接受联合体投标</w:t>
      </w:r>
    </w:p>
    <w:p w14:paraId="460464D0"/>
    <w:p w14:paraId="596ECADC">
      <w:r>
        <w:t>合同履行期限：自合同签订之日起 1 年。</w:t>
      </w:r>
    </w:p>
    <w:p w14:paraId="52ECB70C"/>
    <w:p w14:paraId="72F402BC">
      <w:r>
        <w:rPr>
          <w:b/>
          <w:sz w:val="28"/>
        </w:rPr>
        <w:t>二.投标人的资格要求</w:t>
      </w:r>
    </w:p>
    <w:p w14:paraId="7F46CF20">
      <w:r>
        <w:rPr>
          <w:b/>
          <w:sz w:val="24"/>
        </w:rPr>
        <w:t>1.投标人应具备《中华人民共和国政府采购法》第二十二条规定的条件，提供下列材料：</w:t>
      </w:r>
    </w:p>
    <w:p w14:paraId="1349BEF7">
      <w:pPr>
        <w:ind w:firstLine="480"/>
      </w:pPr>
    </w:p>
    <w:p w14:paraId="3BDEF9B3"/>
    <w:p w14:paraId="39F1F9C5">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09BBC448"/>
    <w:p w14:paraId="6526DCA8">
      <w:r>
        <w:t>2）有依法缴纳税收和社会保障资金的良好记录：提供投标截止日前6个月内任意1个月依法缴纳税收和社会保障资金的相关材料。 如依法免税或不需要缴纳社会保障资金的， 提供相应证明材料。</w:t>
      </w:r>
    </w:p>
    <w:p w14:paraId="59A549CB"/>
    <w:p w14:paraId="62657FF8">
      <w:r>
        <w:t>3）具有良好的商业信誉和健全的财务会计制度：供应商必须具有良好的商业信誉和健全的财务会计制度（（提供2020年度或2021年度财务状况报告或基本开户行出具的资信证明） 。</w:t>
      </w:r>
    </w:p>
    <w:p w14:paraId="6B243F14"/>
    <w:p w14:paraId="3C15C5F5">
      <w:r>
        <w:t>4）履行合同所必需的设备和专业技术能力：按投标（响应）文件格式填报设备及专业技术能力情况。</w:t>
      </w:r>
    </w:p>
    <w:p w14:paraId="435DDBA8"/>
    <w:p w14:paraId="55BA3EAE">
      <w: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1818D9A3"/>
    <w:p w14:paraId="57F90E1A">
      <w:r>
        <w:rPr>
          <w:b/>
          <w:sz w:val="24"/>
        </w:rPr>
        <w:t>2.落实政府采购政策需满足的资格要求：</w:t>
      </w:r>
    </w:p>
    <w:p w14:paraId="3B6A527B">
      <w:pPr>
        <w:ind w:firstLine="480"/>
      </w:pPr>
    </w:p>
    <w:p w14:paraId="22D27EC5">
      <w:pPr>
        <w:jc w:val="left"/>
      </w:pPr>
    </w:p>
    <w:p w14:paraId="7268CE4A">
      <w:r>
        <w:t>采购包1（黄江镇人民政府统计办公室派遣服务采购）：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14:paraId="1A5E0A60"/>
    <w:p w14:paraId="7C601A74">
      <w:r>
        <w:rPr>
          <w:b/>
          <w:sz w:val="24"/>
        </w:rPr>
        <w:t>3.本项目特定的资格要求：</w:t>
      </w:r>
    </w:p>
    <w:p w14:paraId="0A7FAAA0">
      <w:pPr>
        <w:ind w:firstLine="480"/>
      </w:pPr>
    </w:p>
    <w:p w14:paraId="5AC42B69"/>
    <w:p w14:paraId="62AA35A3">
      <w:r>
        <w:t>采购包1（黄江镇人民政府统计办公室派遣服务采购）：</w:t>
      </w:r>
    </w:p>
    <w:p w14:paraId="612DB990"/>
    <w:p w14:paraId="287EF3A4">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93474A0"/>
    <w:p w14:paraId="15DBF9CD">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671411AF"/>
    <w:p w14:paraId="451031F4">
      <w:r>
        <w:t>3)投标人须具有有效期内的《劳务派遣经营许可证》。</w:t>
      </w:r>
    </w:p>
    <w:p w14:paraId="5199FA6A"/>
    <w:p w14:paraId="3F24E949">
      <w:r>
        <w:rPr>
          <w:b/>
          <w:sz w:val="28"/>
        </w:rPr>
        <w:t>三.获取招标文件</w:t>
      </w:r>
    </w:p>
    <w:p w14:paraId="29D0CCAF">
      <w:pPr>
        <w:ind w:firstLine="480"/>
      </w:pPr>
      <w:r>
        <w:t>时间：详见招标公告及其变更公告（如有）</w:t>
      </w:r>
    </w:p>
    <w:p w14:paraId="3E0BC115">
      <w:pPr>
        <w:ind w:firstLine="480"/>
      </w:pPr>
      <w:r>
        <w:t>地点：详见招标公告及其变更公告（如有）</w:t>
      </w:r>
    </w:p>
    <w:p w14:paraId="724A32AF">
      <w:pPr>
        <w:ind w:firstLine="480"/>
      </w:pPr>
      <w: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6F2915F4">
      <w:pPr>
        <w:ind w:firstLine="480"/>
      </w:pPr>
      <w:r>
        <w:t>售价：免费</w:t>
      </w:r>
    </w:p>
    <w:p w14:paraId="3FDC4106">
      <w:r>
        <w:rPr>
          <w:b/>
          <w:sz w:val="28"/>
        </w:rPr>
        <w:t>四.提交投标文件截止时间、开标时间和地点：</w:t>
      </w:r>
    </w:p>
    <w:p w14:paraId="6845B935">
      <w:pPr>
        <w:ind w:firstLine="480"/>
      </w:pPr>
      <w:r>
        <w:t>提交投标文件截止时间和开标时间：详见招标公告及其变更公告（如有）</w:t>
      </w:r>
    </w:p>
    <w:p w14:paraId="7341B004">
      <w:pPr>
        <w:ind w:firstLine="480"/>
      </w:pPr>
      <w:r>
        <w:t>（自招标文件开始发出之日起至投标人提交投标文件截止之日止，不得少于20日）</w:t>
      </w:r>
    </w:p>
    <w:p w14:paraId="71CE3907">
      <w:pPr>
        <w:ind w:firstLine="480"/>
      </w:pPr>
      <w:r>
        <w:t>地点：详见招标公告及其变更公告（如有）</w:t>
      </w:r>
    </w:p>
    <w:p w14:paraId="324BE80D">
      <w:r>
        <w:rPr>
          <w:b/>
          <w:sz w:val="28"/>
        </w:rPr>
        <w:t>五.公告期限、发布公告的媒介：</w:t>
      </w:r>
    </w:p>
    <w:p w14:paraId="7777F449">
      <w:pPr>
        <w:ind w:firstLine="480"/>
      </w:pPr>
      <w:r>
        <w:t>1、公告期限：自本公告发布之日起不得少于5个工作日。</w:t>
      </w:r>
    </w:p>
    <w:p w14:paraId="0F0E43E1">
      <w:pPr>
        <w:ind w:firstLine="480"/>
      </w:pPr>
      <w:r>
        <w:t>2、发布公告的媒介：中国政府采购网(www.ccgp.gov.cn)、广东省政府采购网(https://gdgpo.czt.gd.gov.cn/)；黄江镇公共资源交易网（http://www.dg.gov.cn/hj/ztzl/ggzyjy/）。</w:t>
      </w:r>
    </w:p>
    <w:p w14:paraId="64A7F096">
      <w:r>
        <w:rPr>
          <w:b/>
          <w:sz w:val="28"/>
        </w:rPr>
        <w:t>六.本项目联系方式：</w:t>
      </w:r>
    </w:p>
    <w:p w14:paraId="2FEC9C01">
      <w:r>
        <w:rPr>
          <w:b/>
          <w:sz w:val="24"/>
        </w:rPr>
        <w:t>1.采购人信息</w:t>
      </w:r>
    </w:p>
    <w:p w14:paraId="1D872EC4">
      <w:pPr>
        <w:ind w:firstLine="480"/>
      </w:pPr>
      <w:r>
        <w:t>名称：东莞市黄江镇人民政府</w:t>
      </w:r>
    </w:p>
    <w:p w14:paraId="2F89413B">
      <w:pPr>
        <w:ind w:firstLine="480"/>
      </w:pPr>
      <w:r>
        <w:t>地址：东莞市黄江镇莞樟路黄江段22号</w:t>
      </w:r>
    </w:p>
    <w:p w14:paraId="1831DD3D">
      <w:pPr>
        <w:ind w:firstLine="480"/>
      </w:pPr>
      <w:r>
        <w:t>联系方式：0769-82300937</w:t>
      </w:r>
    </w:p>
    <w:p w14:paraId="6FDB5F99">
      <w:r>
        <w:rPr>
          <w:b/>
          <w:sz w:val="24"/>
        </w:rPr>
        <w:t>2.采购代理机构信息</w:t>
      </w:r>
    </w:p>
    <w:p w14:paraId="1972D857">
      <w:pPr>
        <w:ind w:firstLine="480"/>
      </w:pPr>
      <w:r>
        <w:t>名称：东莞市黄江镇招投标服务所</w:t>
      </w:r>
    </w:p>
    <w:p w14:paraId="622706C0">
      <w:pPr>
        <w:ind w:firstLine="480"/>
      </w:pPr>
      <w:r>
        <w:t>地址：广东省东莞市黄江镇江北路30号</w:t>
      </w:r>
    </w:p>
    <w:p w14:paraId="4B52BCB6">
      <w:pPr>
        <w:ind w:firstLine="480"/>
      </w:pPr>
      <w:r>
        <w:t>联系方式：0769-83360090</w:t>
      </w:r>
    </w:p>
    <w:p w14:paraId="2A8FFED6">
      <w:r>
        <w:rPr>
          <w:b/>
          <w:sz w:val="24"/>
        </w:rPr>
        <w:t>3.项目联系方式</w:t>
      </w:r>
    </w:p>
    <w:p w14:paraId="0DF44800">
      <w:pPr>
        <w:ind w:firstLine="480"/>
      </w:pPr>
      <w:r>
        <w:t>项目联系人：邓瑞东</w:t>
      </w:r>
    </w:p>
    <w:p w14:paraId="54571BFA">
      <w:pPr>
        <w:ind w:firstLine="480"/>
      </w:pPr>
      <w:r>
        <w:t>电话：0769-83360090</w:t>
      </w:r>
    </w:p>
    <w:p w14:paraId="30E9F1FA">
      <w:r>
        <w:rPr>
          <w:b/>
          <w:sz w:val="24"/>
        </w:rPr>
        <w:t>4.技术支持联系方式</w:t>
      </w:r>
    </w:p>
    <w:p w14:paraId="7487A4B7">
      <w:pPr>
        <w:ind w:firstLine="480"/>
      </w:pPr>
      <w:r>
        <w:t>云平台联系方式：400-183-2999</w:t>
      </w:r>
    </w:p>
    <w:p w14:paraId="1A570F5B">
      <w:pPr>
        <w:ind w:firstLine="480"/>
      </w:pPr>
      <w:r>
        <w:t>数字证书CA技术服务热线：400-887-6133</w:t>
      </w:r>
    </w:p>
    <w:p w14:paraId="0B830C51">
      <w:r>
        <w:t>采购代理机构：东莞市黄江镇招投标服务所</w:t>
      </w:r>
    </w:p>
    <w:p w14:paraId="7C46439D">
      <w:pPr>
        <w:ind w:firstLine="480"/>
      </w:pPr>
    </w:p>
    <w:p w14:paraId="09A9211E">
      <w:r>
        <w:t xml:space="preserve"> </w:t>
      </w:r>
    </w:p>
    <w:p w14:paraId="3FC703AF"/>
    <w:p w14:paraId="7B9E813D">
      <w:pPr>
        <w:jc w:val="center"/>
      </w:pPr>
      <w:r>
        <w:rPr>
          <w:b/>
          <w:sz w:val="36"/>
        </w:rPr>
        <w:t>第二章 采购需求</w:t>
      </w:r>
    </w:p>
    <w:p w14:paraId="3E6A802E">
      <w:r>
        <w:rPr>
          <w:b/>
          <w:sz w:val="28"/>
        </w:rPr>
        <w:t>一、项目概况：</w:t>
      </w:r>
    </w:p>
    <w:p w14:paraId="63836870">
      <w:pPr>
        <w:ind w:firstLine="480"/>
      </w:pPr>
    </w:p>
    <w:p w14:paraId="6F1F4665"/>
    <w:p w14:paraId="67393E17">
      <w:pPr>
        <w:jc w:val="both"/>
      </w:pPr>
      <w:r>
        <w:rPr>
          <w:b/>
          <w:sz w:val="21"/>
        </w:rPr>
        <w:t xml:space="preserve"> 一、采购项目概况</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083"/>
        <w:gridCol w:w="973"/>
        <w:gridCol w:w="2837"/>
        <w:gridCol w:w="1234"/>
        <w:gridCol w:w="1179"/>
      </w:tblGrid>
      <w:tr w14:paraId="5361D1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83" w:type="dxa"/>
            <w:tcBorders>
              <w:top w:val="single" w:color="000000" w:sz="8" w:space="0"/>
              <w:left w:val="single" w:color="000000" w:sz="8" w:space="0"/>
              <w:bottom w:val="single" w:color="000000" w:sz="8" w:space="0"/>
              <w:right w:val="single" w:color="000000" w:sz="8" w:space="0"/>
            </w:tcBorders>
            <w:vAlign w:val="top"/>
          </w:tcPr>
          <w:p w14:paraId="682746C1">
            <w:pPr>
              <w:jc w:val="center"/>
            </w:pPr>
            <w:r>
              <w:rPr>
                <w:b/>
                <w:sz w:val="21"/>
              </w:rPr>
              <w:t>采购单位</w:t>
            </w:r>
          </w:p>
        </w:tc>
        <w:tc>
          <w:tcPr>
            <w:tcW w:w="973" w:type="dxa"/>
            <w:tcBorders>
              <w:top w:val="single" w:color="000000" w:sz="8" w:space="0"/>
              <w:left w:val="nil"/>
              <w:bottom w:val="single" w:color="000000" w:sz="8" w:space="0"/>
              <w:right w:val="single" w:color="000000" w:sz="8" w:space="0"/>
            </w:tcBorders>
            <w:vAlign w:val="top"/>
          </w:tcPr>
          <w:p w14:paraId="3E0276ED">
            <w:pPr>
              <w:jc w:val="center"/>
            </w:pPr>
            <w:r>
              <w:rPr>
                <w:b/>
                <w:sz w:val="21"/>
              </w:rPr>
              <w:t>项目人数</w:t>
            </w:r>
          </w:p>
        </w:tc>
        <w:tc>
          <w:tcPr>
            <w:tcW w:w="2837" w:type="dxa"/>
            <w:tcBorders>
              <w:top w:val="single" w:color="000000" w:sz="8" w:space="0"/>
              <w:left w:val="nil"/>
              <w:bottom w:val="single" w:color="000000" w:sz="8" w:space="0"/>
              <w:right w:val="single" w:color="000000" w:sz="8" w:space="0"/>
            </w:tcBorders>
            <w:vAlign w:val="top"/>
          </w:tcPr>
          <w:p w14:paraId="32A2DD25">
            <w:pPr>
              <w:jc w:val="center"/>
            </w:pPr>
            <w:r>
              <w:rPr>
                <w:b/>
                <w:sz w:val="21"/>
              </w:rPr>
              <w:t>人员经费标准</w:t>
            </w:r>
          </w:p>
        </w:tc>
        <w:tc>
          <w:tcPr>
            <w:tcW w:w="1234" w:type="dxa"/>
            <w:tcBorders>
              <w:top w:val="single" w:color="000000" w:sz="8" w:space="0"/>
              <w:left w:val="nil"/>
              <w:bottom w:val="single" w:color="000000" w:sz="8" w:space="0"/>
              <w:right w:val="single" w:color="000000" w:sz="8" w:space="0"/>
            </w:tcBorders>
            <w:vAlign w:val="top"/>
          </w:tcPr>
          <w:p w14:paraId="0BDB0D44">
            <w:pPr>
              <w:jc w:val="center"/>
            </w:pPr>
            <w:r>
              <w:rPr>
                <w:b/>
                <w:sz w:val="21"/>
              </w:rPr>
              <w:t>项目预算</w:t>
            </w:r>
          </w:p>
          <w:p w14:paraId="0E60BC7A">
            <w:pPr>
              <w:jc w:val="center"/>
            </w:pPr>
            <w:r>
              <w:rPr>
                <w:b/>
                <w:sz w:val="21"/>
              </w:rPr>
              <w:t>（元）</w:t>
            </w:r>
          </w:p>
        </w:tc>
        <w:tc>
          <w:tcPr>
            <w:tcW w:w="1179" w:type="dxa"/>
            <w:tcBorders>
              <w:top w:val="single" w:color="000000" w:sz="8" w:space="0"/>
              <w:left w:val="nil"/>
              <w:bottom w:val="single" w:color="000000" w:sz="8" w:space="0"/>
              <w:right w:val="single" w:color="000000" w:sz="8" w:space="0"/>
            </w:tcBorders>
            <w:vAlign w:val="top"/>
          </w:tcPr>
          <w:p w14:paraId="50F06AC5">
            <w:pPr>
              <w:jc w:val="center"/>
            </w:pPr>
            <w:r>
              <w:rPr>
                <w:b/>
                <w:sz w:val="21"/>
              </w:rPr>
              <w:t>服务期</w:t>
            </w:r>
          </w:p>
        </w:tc>
      </w:tr>
      <w:tr w14:paraId="0D7715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83" w:type="dxa"/>
            <w:tcBorders>
              <w:top w:val="nil"/>
              <w:left w:val="single" w:color="000000" w:sz="8" w:space="0"/>
              <w:bottom w:val="single" w:color="000000" w:sz="8" w:space="0"/>
              <w:right w:val="single" w:color="000000" w:sz="8" w:space="0"/>
            </w:tcBorders>
            <w:vAlign w:val="top"/>
          </w:tcPr>
          <w:p w14:paraId="0738E0A1">
            <w:pPr>
              <w:jc w:val="center"/>
            </w:pPr>
            <w:r>
              <w:rPr>
                <w:sz w:val="21"/>
              </w:rPr>
              <w:t>黄江镇人民政府统计办公室</w:t>
            </w:r>
          </w:p>
        </w:tc>
        <w:tc>
          <w:tcPr>
            <w:tcW w:w="973" w:type="dxa"/>
            <w:tcBorders>
              <w:top w:val="nil"/>
              <w:left w:val="nil"/>
              <w:bottom w:val="single" w:color="000000" w:sz="8" w:space="0"/>
              <w:right w:val="single" w:color="000000" w:sz="8" w:space="0"/>
            </w:tcBorders>
            <w:vAlign w:val="top"/>
          </w:tcPr>
          <w:p w14:paraId="4E32B31B">
            <w:pPr>
              <w:jc w:val="center"/>
            </w:pPr>
            <w:r>
              <w:rPr>
                <w:sz w:val="21"/>
              </w:rPr>
              <w:t>22</w:t>
            </w:r>
          </w:p>
        </w:tc>
        <w:tc>
          <w:tcPr>
            <w:tcW w:w="2837" w:type="dxa"/>
            <w:tcBorders>
              <w:top w:val="nil"/>
              <w:left w:val="nil"/>
              <w:bottom w:val="single" w:color="000000" w:sz="8" w:space="0"/>
              <w:right w:val="single" w:color="000000" w:sz="8" w:space="0"/>
            </w:tcBorders>
            <w:vAlign w:val="top"/>
          </w:tcPr>
          <w:p w14:paraId="2CA9481F">
            <w:pPr>
              <w:jc w:val="center"/>
            </w:pPr>
          </w:p>
          <w:p w14:paraId="5B7F0033">
            <w:pPr>
              <w:jc w:val="center"/>
            </w:pPr>
            <w:r>
              <w:rPr>
                <w:sz w:val="21"/>
              </w:rPr>
              <w:t xml:space="preserve">70,000元/年 </w:t>
            </w:r>
          </w:p>
          <w:p w14:paraId="5D598635">
            <w:pPr>
              <w:jc w:val="center"/>
            </w:pPr>
          </w:p>
        </w:tc>
        <w:tc>
          <w:tcPr>
            <w:tcW w:w="1234" w:type="dxa"/>
            <w:tcBorders>
              <w:top w:val="nil"/>
              <w:left w:val="nil"/>
              <w:bottom w:val="single" w:color="000000" w:sz="8" w:space="0"/>
              <w:right w:val="single" w:color="000000" w:sz="8" w:space="0"/>
            </w:tcBorders>
            <w:vAlign w:val="top"/>
          </w:tcPr>
          <w:p w14:paraId="37AF8B5A">
            <w:pPr>
              <w:jc w:val="center"/>
            </w:pPr>
            <w:r>
              <w:rPr>
                <w:sz w:val="21"/>
              </w:rPr>
              <w:t>1,540,000</w:t>
            </w:r>
          </w:p>
        </w:tc>
        <w:tc>
          <w:tcPr>
            <w:tcW w:w="1179" w:type="dxa"/>
            <w:tcBorders>
              <w:top w:val="nil"/>
              <w:left w:val="nil"/>
              <w:bottom w:val="single" w:color="000000" w:sz="8" w:space="0"/>
              <w:right w:val="single" w:color="000000" w:sz="8" w:space="0"/>
            </w:tcBorders>
            <w:vAlign w:val="top"/>
          </w:tcPr>
          <w:p w14:paraId="40BBBE38">
            <w:pPr>
              <w:jc w:val="center"/>
            </w:pPr>
            <w:r>
              <w:rPr>
                <w:sz w:val="21"/>
              </w:rPr>
              <w:t>自合同签订之日起</w:t>
            </w:r>
            <w:r>
              <w:rPr>
                <w:sz w:val="21"/>
                <w:u w:val="single"/>
              </w:rPr>
              <w:t xml:space="preserve"> 1</w:t>
            </w:r>
            <w:r>
              <w:rPr>
                <w:sz w:val="21"/>
              </w:rPr>
              <w:t>年</w:t>
            </w:r>
          </w:p>
        </w:tc>
      </w:tr>
    </w:tbl>
    <w:p w14:paraId="40678B1C">
      <w:pPr>
        <w:jc w:val="both"/>
      </w:pPr>
    </w:p>
    <w:p w14:paraId="05F0B67B">
      <w:pPr>
        <w:jc w:val="both"/>
      </w:pPr>
      <w:r>
        <w:rPr>
          <w:b/>
          <w:sz w:val="21"/>
        </w:rPr>
        <w:t>二、采购需求明细技术参数</w:t>
      </w:r>
    </w:p>
    <w:p w14:paraId="0DEB026A">
      <w:pPr>
        <w:jc w:val="both"/>
      </w:pPr>
      <w:r>
        <w:rPr>
          <w:sz w:val="21"/>
        </w:rPr>
        <w:t>（一）</w:t>
      </w:r>
      <w:r>
        <w:rPr>
          <w:b/>
          <w:sz w:val="21"/>
        </w:rPr>
        <w:t>派遣人员薪酬说明：</w:t>
      </w:r>
    </w:p>
    <w:p w14:paraId="284B5268">
      <w:pPr>
        <w:jc w:val="both"/>
      </w:pPr>
      <w:r>
        <w:rPr>
          <w:sz w:val="21"/>
        </w:rPr>
        <w:t>★</w:t>
      </w:r>
      <w:r>
        <w:rPr>
          <w:color w:val="000000"/>
          <w:sz w:val="21"/>
        </w:rPr>
        <w:t>1、 本项目费用预算￥1,540,000.00元，其中￥</w:t>
      </w:r>
      <w:r>
        <w:rPr>
          <w:sz w:val="21"/>
        </w:rPr>
        <w:t>1,500,400.00</w:t>
      </w:r>
      <w:r>
        <w:rPr>
          <w:color w:val="000000"/>
          <w:sz w:val="21"/>
        </w:rPr>
        <w:t>元为派遣人员薪酬福利费用，包括基本工资、社会保险费和公积金（五险一金）、津贴、补贴、年终奖金、人身意外保险、经济补偿金、赔偿金、非因工死亡抚恤或待遇以及其他一切费用。</w:t>
      </w:r>
      <w:r>
        <w:rPr>
          <w:sz w:val="21"/>
        </w:rPr>
        <w:t>本项目的派遣人员为包干制人员，薪酬福利不得低于68200.00元/人/年，人员薪酬福利按黄江镇政府制定标准执行。投标人不得对此部分费用进行修改或变更。（需提供承诺函并加盖投标人公章）</w:t>
      </w:r>
    </w:p>
    <w:p w14:paraId="21A14305">
      <w:pPr>
        <w:jc w:val="left"/>
      </w:pPr>
      <w:r>
        <w:rPr>
          <w:color w:val="000000"/>
          <w:sz w:val="21"/>
        </w:rPr>
        <w:t xml:space="preserve"> 2、 各投标人对整个项目进行报价。管理费最高限价为人民币150.00元/人/月。</w:t>
      </w:r>
    </w:p>
    <w:p w14:paraId="78859B60">
      <w:pPr>
        <w:jc w:val="left"/>
      </w:pPr>
      <w:r>
        <w:rPr>
          <w:color w:val="000000"/>
          <w:sz w:val="21"/>
        </w:rPr>
        <w:t xml:space="preserve"> 报价=</w:t>
      </w:r>
      <w:r>
        <w:rPr>
          <w:sz w:val="21"/>
        </w:rPr>
        <w:t>1,500,400.00</w:t>
      </w:r>
      <w:r>
        <w:rPr>
          <w:color w:val="000000"/>
          <w:sz w:val="21"/>
        </w:rPr>
        <w:t>（派遣人员薪酬福利费用）+22人*管理费元/人/月*12个月</w:t>
      </w:r>
    </w:p>
    <w:p w14:paraId="761AAE7B">
      <w:pPr>
        <w:jc w:val="left"/>
      </w:pPr>
      <w:r>
        <w:rPr>
          <w:sz w:val="21"/>
        </w:rPr>
        <w:t>★</w:t>
      </w:r>
      <w:r>
        <w:rPr>
          <w:color w:val="000000"/>
          <w:sz w:val="21"/>
        </w:rPr>
        <w:t>3、每位派遣人员的上岗时间以黄江镇组织人事办公室开具的《黄江镇机关事业单位派遣用工通知书》或相关的工资变动通知为准，中标方需无条件配合执行,否则,采购人有权无责任取消中标人的中标资格。（需提供承诺函</w:t>
      </w:r>
      <w:r>
        <w:rPr>
          <w:sz w:val="21"/>
        </w:rPr>
        <w:t>并加盖投标人公章</w:t>
      </w:r>
      <w:r>
        <w:rPr>
          <w:color w:val="000000"/>
          <w:sz w:val="21"/>
        </w:rPr>
        <w:t>）</w:t>
      </w:r>
    </w:p>
    <w:p w14:paraId="302DA8C0">
      <w:pPr>
        <w:jc w:val="both"/>
      </w:pPr>
      <w:r>
        <w:rPr>
          <w:sz w:val="21"/>
        </w:rPr>
        <w:t>★</w:t>
      </w:r>
      <w:r>
        <w:rPr>
          <w:color w:val="000000"/>
          <w:sz w:val="21"/>
        </w:rPr>
        <w:t>4、税金及残保金按照国家有关规定计提。采购人凭有效发票支付服务费，中标人须于每月10日前，按规定扣除五险一金、个税以及合同商定的管理费后，足额按时发放派遣人员的上月工资及福利，如有涉及工资福利待遇补发补扣等情况，中标人应遵照采购人意见执行。</w:t>
      </w:r>
      <w:r>
        <w:rPr>
          <w:sz w:val="21"/>
        </w:rPr>
        <w:t>（需提供承诺函并加盖投标人公章）</w:t>
      </w:r>
    </w:p>
    <w:p w14:paraId="21ED385D">
      <w:pPr>
        <w:jc w:val="both"/>
      </w:pPr>
      <w:r>
        <w:rPr>
          <w:b/>
          <w:sz w:val="21"/>
        </w:rPr>
        <w:t>（二）项目岗位说明：</w:t>
      </w:r>
    </w:p>
    <w:p w14:paraId="6EED4007">
      <w:pPr>
        <w:ind w:firstLine="424"/>
        <w:jc w:val="left"/>
      </w:pPr>
      <w:r>
        <w:rPr>
          <w:sz w:val="21"/>
        </w:rPr>
        <w:t>东莞市黄江镇人民政府统计办公室通过公开招标购买派遣服务，本项目共需配备派遣人员</w:t>
      </w:r>
      <w:r>
        <w:rPr>
          <w:sz w:val="21"/>
          <w:u w:val="single"/>
        </w:rPr>
        <w:t xml:space="preserve"> 22</w:t>
      </w:r>
      <w:r>
        <w:rPr>
          <w:sz w:val="21"/>
        </w:rPr>
        <w:t>人，详见《人员岗位列表》，派遣人员主要负责以下工作：</w:t>
      </w:r>
    </w:p>
    <w:p w14:paraId="621B3F3E">
      <w:pPr>
        <w:jc w:val="both"/>
      </w:pPr>
      <w:r>
        <w:rPr>
          <w:sz w:val="21"/>
        </w:rPr>
        <w:t>1、完成国家统计联网直接平台（即“一套表”系统）各项报表（包括月/季/年度报表）工作。督促企业在报表期间完成填报工作，指导企业填报，检查企业是否出现漏填指标、漏报报表。关注辖区内重点行业、重点企业的报送情况。</w:t>
      </w:r>
    </w:p>
    <w:p w14:paraId="5395F320">
      <w:pPr>
        <w:jc w:val="both"/>
      </w:pPr>
      <w:r>
        <w:rPr>
          <w:sz w:val="21"/>
        </w:rPr>
        <w:t>2、及时对报表数据进行查询处理。在报表期间对上级下发的查询文件和使用平台上审核功能对企业进行审核查询处理，发现错误及时与企业沟通，核实数据情况。具体查询要求：一是查询企业数据波动是否在合理区间，避免出现奇异数据；二是查询指标间逻辑关系合理，消除必要审核错误；三是对国家、省、市下发的查询要及时回复，查询说明要有针对性，理由合理，不能用“情况属实”等概语。</w:t>
      </w:r>
    </w:p>
    <w:p w14:paraId="379B551E">
      <w:pPr>
        <w:jc w:val="both"/>
      </w:pPr>
      <w:r>
        <w:rPr>
          <w:sz w:val="21"/>
        </w:rPr>
        <w:t>3、做好国家统计局东莞调查队各项调查工作。认真做好调查队布置的各项调查任务，包括城乡一体化住户调查、劳动力调查、企业采购经理调查、工价调查、人口变动调查、小微企业调查等。</w:t>
      </w:r>
    </w:p>
    <w:p w14:paraId="0BFB1E33">
      <w:pPr>
        <w:jc w:val="both"/>
      </w:pPr>
      <w:r>
        <w:rPr>
          <w:sz w:val="21"/>
        </w:rPr>
        <w:t>4、做好各类大型统计调查工作。认真做好人口普查、经济普查、农业普查等重大国情国力调查、民情民意及各类专项调查工作。</w:t>
      </w:r>
    </w:p>
    <w:p w14:paraId="5CE0AB99">
      <w:pPr>
        <w:jc w:val="both"/>
      </w:pPr>
      <w:r>
        <w:rPr>
          <w:sz w:val="21"/>
        </w:rPr>
        <w:t>5、定期走访企业，了解企业经营情况。企业经营情况直接影响报表数据质量。统计员需要保持与企业的密切沟通，并定期走访辖区内企业，核实企业报表填报数据是否符合其经营发展情况，一旦发现异常情况及时向镇统计办汇报；及时更新企业统计员信息；及时掌握企业经营过程中存在的问题困难，提前了解企业下阶段发展趋势，每月按要求报送情况报告至镇统计办汇总上报。</w:t>
      </w:r>
    </w:p>
    <w:p w14:paraId="2072F1AA">
      <w:pPr>
        <w:jc w:val="both"/>
      </w:pPr>
      <w:r>
        <w:rPr>
          <w:sz w:val="21"/>
        </w:rPr>
        <w:t>6、做好统计调查普法宣传工作。在村（园区）开设统计宣传栏，主要内容包括统计法律法规和统计调查常识。村（园区）统计员要加强与企业的统计宣传力度，加强入户宣传工作，注重警示教育，同时提高社会公众统计素养，提升统计部门公信力。</w:t>
      </w:r>
    </w:p>
    <w:p w14:paraId="5435F246">
      <w:pPr>
        <w:jc w:val="left"/>
      </w:pPr>
      <w:r>
        <w:rPr>
          <w:color w:val="000000"/>
          <w:sz w:val="21"/>
        </w:rPr>
        <w:t>7、完成上级交办</w:t>
      </w:r>
      <w:r>
        <w:rPr>
          <w:sz w:val="21"/>
        </w:rPr>
        <w:t>的统计各项工作。如需短时加班，超过约定工作时间的工作量采购人不支付额外费用。</w:t>
      </w:r>
    </w:p>
    <w:p w14:paraId="57DD117A">
      <w:pPr>
        <w:jc w:val="both"/>
      </w:pPr>
      <w:r>
        <w:rPr>
          <w:b/>
          <w:sz w:val="21"/>
        </w:rPr>
        <w:t xml:space="preserve"> (三)中标人应提供的服务内容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56"/>
        <w:gridCol w:w="1138"/>
        <w:gridCol w:w="6612"/>
      </w:tblGrid>
      <w:tr w14:paraId="798F2CA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single" w:color="000000" w:sz="8" w:space="0"/>
              <w:left w:val="single" w:color="000000" w:sz="8" w:space="0"/>
              <w:bottom w:val="single" w:color="000000" w:sz="8" w:space="0"/>
              <w:right w:val="single" w:color="000000" w:sz="8" w:space="0"/>
            </w:tcBorders>
            <w:vAlign w:val="top"/>
          </w:tcPr>
          <w:p w14:paraId="7AC33197">
            <w:pPr>
              <w:jc w:val="center"/>
            </w:pPr>
            <w:r>
              <w:rPr>
                <w:b/>
                <w:sz w:val="21"/>
              </w:rPr>
              <w:t>序号</w:t>
            </w:r>
          </w:p>
        </w:tc>
        <w:tc>
          <w:tcPr>
            <w:tcW w:w="1138" w:type="dxa"/>
            <w:tcBorders>
              <w:top w:val="single" w:color="000000" w:sz="8" w:space="0"/>
              <w:left w:val="nil"/>
              <w:bottom w:val="single" w:color="000000" w:sz="8" w:space="0"/>
              <w:right w:val="single" w:color="000000" w:sz="8" w:space="0"/>
            </w:tcBorders>
            <w:vAlign w:val="top"/>
          </w:tcPr>
          <w:p w14:paraId="0FDA235C">
            <w:pPr>
              <w:jc w:val="center"/>
            </w:pPr>
            <w:r>
              <w:rPr>
                <w:b/>
                <w:sz w:val="21"/>
              </w:rPr>
              <w:t>项目</w:t>
            </w:r>
          </w:p>
        </w:tc>
        <w:tc>
          <w:tcPr>
            <w:tcW w:w="6612" w:type="dxa"/>
            <w:tcBorders>
              <w:top w:val="single" w:color="000000" w:sz="8" w:space="0"/>
              <w:left w:val="nil"/>
              <w:bottom w:val="single" w:color="000000" w:sz="8" w:space="0"/>
              <w:right w:val="single" w:color="000000" w:sz="8" w:space="0"/>
            </w:tcBorders>
            <w:vAlign w:val="top"/>
          </w:tcPr>
          <w:p w14:paraId="5100FB20">
            <w:pPr>
              <w:jc w:val="center"/>
            </w:pPr>
            <w:r>
              <w:rPr>
                <w:b/>
                <w:sz w:val="21"/>
              </w:rPr>
              <w:t>内容</w:t>
            </w:r>
          </w:p>
        </w:tc>
      </w:tr>
      <w:tr w14:paraId="653456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38B3EAF9">
            <w:pPr>
              <w:jc w:val="center"/>
            </w:pPr>
            <w:r>
              <w:rPr>
                <w:sz w:val="21"/>
              </w:rPr>
              <w:t>1</w:t>
            </w:r>
          </w:p>
        </w:tc>
        <w:tc>
          <w:tcPr>
            <w:tcW w:w="1138" w:type="dxa"/>
            <w:tcBorders>
              <w:top w:val="nil"/>
              <w:left w:val="nil"/>
              <w:bottom w:val="single" w:color="000000" w:sz="8" w:space="0"/>
              <w:right w:val="single" w:color="000000" w:sz="8" w:space="0"/>
            </w:tcBorders>
            <w:vAlign w:val="top"/>
          </w:tcPr>
          <w:p w14:paraId="42246AF7">
            <w:pPr>
              <w:jc w:val="center"/>
            </w:pPr>
            <w:r>
              <w:rPr>
                <w:sz w:val="21"/>
              </w:rPr>
              <w:t>协助招聘</w:t>
            </w:r>
          </w:p>
        </w:tc>
        <w:tc>
          <w:tcPr>
            <w:tcW w:w="6612" w:type="dxa"/>
            <w:tcBorders>
              <w:top w:val="nil"/>
              <w:left w:val="nil"/>
              <w:bottom w:val="single" w:color="000000" w:sz="8" w:space="0"/>
              <w:right w:val="single" w:color="000000" w:sz="8" w:space="0"/>
            </w:tcBorders>
            <w:vAlign w:val="top"/>
          </w:tcPr>
          <w:p w14:paraId="6A3206D3">
            <w:pPr>
              <w:jc w:val="left"/>
            </w:pPr>
            <w:r>
              <w:rPr>
                <w:sz w:val="21"/>
              </w:rPr>
              <w:t>★根据黄江镇政府的有关规定，本项目派遣人员的招聘由黄江镇组织人事部门负责，中标方需协助组织开展招聘工作（需提供承诺函并加盖投标人公章）</w:t>
            </w:r>
          </w:p>
        </w:tc>
      </w:tr>
      <w:tr w14:paraId="34D665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5A7EC774">
            <w:pPr>
              <w:jc w:val="center"/>
            </w:pPr>
            <w:r>
              <w:rPr>
                <w:sz w:val="21"/>
              </w:rPr>
              <w:t>2</w:t>
            </w:r>
          </w:p>
        </w:tc>
        <w:tc>
          <w:tcPr>
            <w:tcW w:w="1138" w:type="dxa"/>
            <w:tcBorders>
              <w:top w:val="nil"/>
              <w:left w:val="nil"/>
              <w:bottom w:val="single" w:color="000000" w:sz="8" w:space="0"/>
              <w:right w:val="single" w:color="000000" w:sz="8" w:space="0"/>
            </w:tcBorders>
            <w:vAlign w:val="top"/>
          </w:tcPr>
          <w:p w14:paraId="02FB9237">
            <w:pPr>
              <w:jc w:val="center"/>
            </w:pPr>
            <w:r>
              <w:rPr>
                <w:sz w:val="21"/>
              </w:rPr>
              <w:t>人员承接</w:t>
            </w:r>
          </w:p>
        </w:tc>
        <w:tc>
          <w:tcPr>
            <w:tcW w:w="6612" w:type="dxa"/>
            <w:tcBorders>
              <w:top w:val="nil"/>
              <w:left w:val="nil"/>
              <w:bottom w:val="single" w:color="000000" w:sz="8" w:space="0"/>
              <w:right w:val="single" w:color="000000" w:sz="8" w:space="0"/>
            </w:tcBorders>
            <w:vAlign w:val="top"/>
          </w:tcPr>
          <w:p w14:paraId="548E5D27">
            <w:pPr>
              <w:jc w:val="left"/>
            </w:pPr>
            <w:r>
              <w:rPr>
                <w:sz w:val="21"/>
              </w:rPr>
              <w:t>★承诺中标后无条件承接采购人原有人员作为本项目的派遣人员，承认原有工龄（需提供承诺函并加盖投标人公章）</w:t>
            </w:r>
          </w:p>
        </w:tc>
      </w:tr>
      <w:tr w14:paraId="7C5552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03E691BB">
            <w:pPr>
              <w:jc w:val="center"/>
            </w:pPr>
            <w:r>
              <w:rPr>
                <w:sz w:val="21"/>
              </w:rPr>
              <w:t>3</w:t>
            </w:r>
          </w:p>
        </w:tc>
        <w:tc>
          <w:tcPr>
            <w:tcW w:w="1138" w:type="dxa"/>
            <w:vMerge w:val="restart"/>
            <w:tcBorders>
              <w:top w:val="nil"/>
              <w:left w:val="nil"/>
              <w:bottom w:val="single" w:color="000000" w:sz="8" w:space="0"/>
              <w:right w:val="single" w:color="000000" w:sz="8" w:space="0"/>
            </w:tcBorders>
            <w:vAlign w:val="top"/>
          </w:tcPr>
          <w:p w14:paraId="71DB7D0B">
            <w:pPr>
              <w:jc w:val="center"/>
            </w:pPr>
            <w:r>
              <w:rPr>
                <w:sz w:val="21"/>
              </w:rPr>
              <w:t>薪酬福利</w:t>
            </w:r>
          </w:p>
        </w:tc>
        <w:tc>
          <w:tcPr>
            <w:tcW w:w="6612" w:type="dxa"/>
            <w:tcBorders>
              <w:top w:val="nil"/>
              <w:left w:val="nil"/>
              <w:bottom w:val="single" w:color="000000" w:sz="8" w:space="0"/>
              <w:right w:val="single" w:color="000000" w:sz="8" w:space="0"/>
            </w:tcBorders>
            <w:vAlign w:val="top"/>
          </w:tcPr>
          <w:p w14:paraId="5D574D1D">
            <w:pPr>
              <w:jc w:val="left"/>
            </w:pPr>
            <w:r>
              <w:rPr>
                <w:sz w:val="21"/>
              </w:rPr>
              <w:t>负责为派遣员工办理工资卡、社保卡</w:t>
            </w:r>
          </w:p>
        </w:tc>
      </w:tr>
      <w:tr w14:paraId="1F16A7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46A9959F">
            <w:pPr>
              <w:jc w:val="center"/>
            </w:pPr>
            <w:r>
              <w:rPr>
                <w:sz w:val="21"/>
              </w:rPr>
              <w:t>4</w:t>
            </w:r>
          </w:p>
        </w:tc>
        <w:tc>
          <w:tcPr>
            <w:tcW w:w="1138" w:type="dxa"/>
            <w:vMerge w:val="continue"/>
            <w:tcBorders>
              <w:top w:val="nil"/>
              <w:left w:val="nil"/>
              <w:bottom w:val="single" w:color="000000" w:sz="8" w:space="0"/>
              <w:right w:val="single" w:color="000000" w:sz="8" w:space="0"/>
            </w:tcBorders>
          </w:tcPr>
          <w:p w14:paraId="66F88FF8"/>
        </w:tc>
        <w:tc>
          <w:tcPr>
            <w:tcW w:w="6612" w:type="dxa"/>
            <w:tcBorders>
              <w:top w:val="nil"/>
              <w:left w:val="nil"/>
              <w:bottom w:val="single" w:color="000000" w:sz="8" w:space="0"/>
              <w:right w:val="single" w:color="000000" w:sz="8" w:space="0"/>
            </w:tcBorders>
            <w:vAlign w:val="top"/>
          </w:tcPr>
          <w:p w14:paraId="5208A74E">
            <w:pPr>
              <w:jc w:val="left"/>
            </w:pPr>
            <w:r>
              <w:rPr>
                <w:sz w:val="21"/>
              </w:rPr>
              <w:t>负责个税和五险一金的费用的计算及缴纳</w:t>
            </w:r>
          </w:p>
        </w:tc>
      </w:tr>
      <w:tr w14:paraId="709CE3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3E3C3457">
            <w:pPr>
              <w:jc w:val="center"/>
            </w:pPr>
            <w:r>
              <w:rPr>
                <w:sz w:val="21"/>
              </w:rPr>
              <w:t>5</w:t>
            </w:r>
          </w:p>
        </w:tc>
        <w:tc>
          <w:tcPr>
            <w:tcW w:w="1138" w:type="dxa"/>
            <w:vMerge w:val="continue"/>
            <w:tcBorders>
              <w:top w:val="nil"/>
              <w:left w:val="nil"/>
              <w:bottom w:val="single" w:color="000000" w:sz="8" w:space="0"/>
              <w:right w:val="single" w:color="000000" w:sz="8" w:space="0"/>
            </w:tcBorders>
          </w:tcPr>
          <w:p w14:paraId="6F116303"/>
        </w:tc>
        <w:tc>
          <w:tcPr>
            <w:tcW w:w="6612" w:type="dxa"/>
            <w:tcBorders>
              <w:top w:val="nil"/>
              <w:left w:val="nil"/>
              <w:bottom w:val="single" w:color="000000" w:sz="8" w:space="0"/>
              <w:right w:val="single" w:color="000000" w:sz="8" w:space="0"/>
            </w:tcBorders>
            <w:vAlign w:val="top"/>
          </w:tcPr>
          <w:p w14:paraId="7F4AFEF3">
            <w:pPr>
              <w:jc w:val="left"/>
            </w:pPr>
            <w:r>
              <w:rPr>
                <w:color w:val="000000"/>
                <w:sz w:val="21"/>
              </w:rPr>
              <w:t>根据《黄江镇机关事业单位派遣用工通知书》或相关的工资变动通知要求，于每月10日前，按规定扣除五险一金、个税以及合同商定的管理费后，足额发放派遣人员的上月工资及福利</w:t>
            </w:r>
          </w:p>
        </w:tc>
      </w:tr>
      <w:tr w14:paraId="454ED6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6F9A15D3">
            <w:pPr>
              <w:jc w:val="center"/>
            </w:pPr>
            <w:r>
              <w:rPr>
                <w:sz w:val="21"/>
              </w:rPr>
              <w:t>6</w:t>
            </w:r>
          </w:p>
        </w:tc>
        <w:tc>
          <w:tcPr>
            <w:tcW w:w="1138" w:type="dxa"/>
            <w:vMerge w:val="restart"/>
            <w:tcBorders>
              <w:top w:val="nil"/>
              <w:left w:val="nil"/>
              <w:bottom w:val="single" w:color="000000" w:sz="8" w:space="0"/>
              <w:right w:val="single" w:color="000000" w:sz="8" w:space="0"/>
            </w:tcBorders>
            <w:vAlign w:val="top"/>
          </w:tcPr>
          <w:p w14:paraId="0B11A23D">
            <w:pPr>
              <w:jc w:val="both"/>
            </w:pPr>
          </w:p>
          <w:p w14:paraId="676762D0">
            <w:pPr>
              <w:jc w:val="center"/>
            </w:pPr>
            <w:r>
              <w:rPr>
                <w:sz w:val="21"/>
              </w:rPr>
              <w:t>员工关系</w:t>
            </w:r>
          </w:p>
          <w:p w14:paraId="2288CDA5">
            <w:pPr>
              <w:jc w:val="center"/>
            </w:pPr>
          </w:p>
        </w:tc>
        <w:tc>
          <w:tcPr>
            <w:tcW w:w="6612" w:type="dxa"/>
            <w:tcBorders>
              <w:top w:val="nil"/>
              <w:left w:val="nil"/>
              <w:bottom w:val="single" w:color="000000" w:sz="8" w:space="0"/>
              <w:right w:val="single" w:color="000000" w:sz="8" w:space="0"/>
            </w:tcBorders>
            <w:vAlign w:val="top"/>
          </w:tcPr>
          <w:p w14:paraId="5879818B">
            <w:pPr>
              <w:jc w:val="left"/>
            </w:pPr>
            <w:r>
              <w:rPr>
                <w:sz w:val="21"/>
              </w:rPr>
              <w:t>负责制定与派遣员工签订书面的劳动合同</w:t>
            </w:r>
          </w:p>
        </w:tc>
      </w:tr>
      <w:tr w14:paraId="45147B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75EC98C2">
            <w:pPr>
              <w:jc w:val="center"/>
            </w:pPr>
            <w:r>
              <w:rPr>
                <w:sz w:val="21"/>
              </w:rPr>
              <w:t>7</w:t>
            </w:r>
          </w:p>
        </w:tc>
        <w:tc>
          <w:tcPr>
            <w:tcW w:w="1138" w:type="dxa"/>
            <w:vMerge w:val="continue"/>
            <w:tcBorders>
              <w:top w:val="nil"/>
              <w:left w:val="nil"/>
              <w:bottom w:val="single" w:color="000000" w:sz="8" w:space="0"/>
              <w:right w:val="single" w:color="000000" w:sz="8" w:space="0"/>
            </w:tcBorders>
          </w:tcPr>
          <w:p w14:paraId="064DFFF7"/>
        </w:tc>
        <w:tc>
          <w:tcPr>
            <w:tcW w:w="6612" w:type="dxa"/>
            <w:tcBorders>
              <w:top w:val="nil"/>
              <w:left w:val="nil"/>
              <w:bottom w:val="single" w:color="000000" w:sz="8" w:space="0"/>
              <w:right w:val="single" w:color="000000" w:sz="8" w:space="0"/>
            </w:tcBorders>
            <w:vAlign w:val="top"/>
          </w:tcPr>
          <w:p w14:paraId="58DB48F5">
            <w:pPr>
              <w:jc w:val="left"/>
            </w:pPr>
            <w:r>
              <w:rPr>
                <w:sz w:val="21"/>
              </w:rPr>
              <w:t>负责派遣员工经济赔偿</w:t>
            </w:r>
          </w:p>
        </w:tc>
      </w:tr>
      <w:tr w14:paraId="5B4468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49D24D78">
            <w:pPr>
              <w:jc w:val="center"/>
            </w:pPr>
            <w:r>
              <w:rPr>
                <w:sz w:val="21"/>
              </w:rPr>
              <w:t>8</w:t>
            </w:r>
          </w:p>
        </w:tc>
        <w:tc>
          <w:tcPr>
            <w:tcW w:w="1138" w:type="dxa"/>
            <w:vMerge w:val="continue"/>
            <w:tcBorders>
              <w:top w:val="nil"/>
              <w:left w:val="nil"/>
              <w:bottom w:val="single" w:color="000000" w:sz="8" w:space="0"/>
              <w:right w:val="single" w:color="000000" w:sz="8" w:space="0"/>
            </w:tcBorders>
          </w:tcPr>
          <w:p w14:paraId="6623E037"/>
        </w:tc>
        <w:tc>
          <w:tcPr>
            <w:tcW w:w="6612" w:type="dxa"/>
            <w:tcBorders>
              <w:top w:val="nil"/>
              <w:left w:val="nil"/>
              <w:bottom w:val="single" w:color="000000" w:sz="8" w:space="0"/>
              <w:right w:val="single" w:color="000000" w:sz="8" w:space="0"/>
            </w:tcBorders>
            <w:vAlign w:val="top"/>
          </w:tcPr>
          <w:p w14:paraId="12AFAD86">
            <w:pPr>
              <w:jc w:val="left"/>
            </w:pPr>
            <w:r>
              <w:rPr>
                <w:sz w:val="21"/>
              </w:rPr>
              <w:t>负责处理派遣员工提出的劳动仲裁、诉讼等事宜</w:t>
            </w:r>
          </w:p>
        </w:tc>
      </w:tr>
      <w:tr w14:paraId="0DFA45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59301850">
            <w:pPr>
              <w:jc w:val="center"/>
            </w:pPr>
            <w:r>
              <w:rPr>
                <w:sz w:val="21"/>
              </w:rPr>
              <w:t>9</w:t>
            </w:r>
          </w:p>
        </w:tc>
        <w:tc>
          <w:tcPr>
            <w:tcW w:w="1138" w:type="dxa"/>
            <w:vMerge w:val="continue"/>
            <w:tcBorders>
              <w:top w:val="nil"/>
              <w:left w:val="nil"/>
              <w:bottom w:val="single" w:color="000000" w:sz="8" w:space="0"/>
              <w:right w:val="single" w:color="000000" w:sz="8" w:space="0"/>
            </w:tcBorders>
          </w:tcPr>
          <w:p w14:paraId="32E7E8CF"/>
        </w:tc>
        <w:tc>
          <w:tcPr>
            <w:tcW w:w="6612" w:type="dxa"/>
            <w:tcBorders>
              <w:top w:val="nil"/>
              <w:left w:val="nil"/>
              <w:bottom w:val="single" w:color="000000" w:sz="8" w:space="0"/>
              <w:right w:val="single" w:color="000000" w:sz="8" w:space="0"/>
            </w:tcBorders>
            <w:vAlign w:val="top"/>
          </w:tcPr>
          <w:p w14:paraId="50F42DC7">
            <w:pPr>
              <w:jc w:val="left"/>
            </w:pPr>
            <w:r>
              <w:rPr>
                <w:sz w:val="21"/>
              </w:rPr>
              <w:t>妥善处理好员工工作、生活中出现的困难</w:t>
            </w:r>
          </w:p>
        </w:tc>
      </w:tr>
      <w:tr w14:paraId="2861D8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4CBD09DF">
            <w:pPr>
              <w:jc w:val="center"/>
            </w:pPr>
            <w:r>
              <w:rPr>
                <w:sz w:val="21"/>
              </w:rPr>
              <w:t>10</w:t>
            </w:r>
          </w:p>
        </w:tc>
        <w:tc>
          <w:tcPr>
            <w:tcW w:w="1138" w:type="dxa"/>
            <w:vMerge w:val="continue"/>
            <w:tcBorders>
              <w:top w:val="nil"/>
              <w:left w:val="nil"/>
              <w:bottom w:val="single" w:color="000000" w:sz="8" w:space="0"/>
              <w:right w:val="single" w:color="000000" w:sz="8" w:space="0"/>
            </w:tcBorders>
          </w:tcPr>
          <w:p w14:paraId="0C6180B3"/>
        </w:tc>
        <w:tc>
          <w:tcPr>
            <w:tcW w:w="6612" w:type="dxa"/>
            <w:tcBorders>
              <w:top w:val="nil"/>
              <w:left w:val="nil"/>
              <w:bottom w:val="single" w:color="000000" w:sz="8" w:space="0"/>
              <w:right w:val="single" w:color="000000" w:sz="8" w:space="0"/>
            </w:tcBorders>
            <w:vAlign w:val="top"/>
          </w:tcPr>
          <w:p w14:paraId="3CBE7149">
            <w:pPr>
              <w:jc w:val="left"/>
            </w:pPr>
            <w:r>
              <w:rPr>
                <w:sz w:val="21"/>
              </w:rPr>
              <w:t>协助派遣员工进行工伤鉴定、工伤待遇申报</w:t>
            </w:r>
          </w:p>
        </w:tc>
      </w:tr>
      <w:tr w14:paraId="62C173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53EAD1E4">
            <w:pPr>
              <w:jc w:val="center"/>
            </w:pPr>
            <w:r>
              <w:rPr>
                <w:sz w:val="21"/>
              </w:rPr>
              <w:t>11</w:t>
            </w:r>
          </w:p>
        </w:tc>
        <w:tc>
          <w:tcPr>
            <w:tcW w:w="1138" w:type="dxa"/>
            <w:vMerge w:val="continue"/>
            <w:tcBorders>
              <w:top w:val="nil"/>
              <w:left w:val="nil"/>
              <w:bottom w:val="single" w:color="000000" w:sz="8" w:space="0"/>
              <w:right w:val="single" w:color="000000" w:sz="8" w:space="0"/>
            </w:tcBorders>
          </w:tcPr>
          <w:p w14:paraId="0608276E"/>
        </w:tc>
        <w:tc>
          <w:tcPr>
            <w:tcW w:w="6612" w:type="dxa"/>
            <w:tcBorders>
              <w:top w:val="nil"/>
              <w:left w:val="nil"/>
              <w:bottom w:val="single" w:color="000000" w:sz="8" w:space="0"/>
              <w:right w:val="single" w:color="000000" w:sz="8" w:space="0"/>
            </w:tcBorders>
            <w:vAlign w:val="top"/>
          </w:tcPr>
          <w:p w14:paraId="213679EB">
            <w:pPr>
              <w:jc w:val="left"/>
            </w:pPr>
            <w:r>
              <w:rPr>
                <w:sz w:val="21"/>
              </w:rPr>
              <w:t>负责派遣员工退休手续的办理</w:t>
            </w:r>
          </w:p>
        </w:tc>
      </w:tr>
      <w:tr w14:paraId="07FC88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3F6288EC">
            <w:pPr>
              <w:jc w:val="center"/>
            </w:pPr>
            <w:r>
              <w:rPr>
                <w:sz w:val="21"/>
              </w:rPr>
              <w:t>12</w:t>
            </w:r>
          </w:p>
        </w:tc>
        <w:tc>
          <w:tcPr>
            <w:tcW w:w="1138" w:type="dxa"/>
            <w:vMerge w:val="continue"/>
            <w:tcBorders>
              <w:top w:val="nil"/>
              <w:left w:val="nil"/>
              <w:bottom w:val="single" w:color="000000" w:sz="8" w:space="0"/>
              <w:right w:val="single" w:color="000000" w:sz="8" w:space="0"/>
            </w:tcBorders>
          </w:tcPr>
          <w:p w14:paraId="181A5648"/>
        </w:tc>
        <w:tc>
          <w:tcPr>
            <w:tcW w:w="6612" w:type="dxa"/>
            <w:tcBorders>
              <w:top w:val="nil"/>
              <w:left w:val="nil"/>
              <w:bottom w:val="single" w:color="000000" w:sz="8" w:space="0"/>
              <w:right w:val="single" w:color="000000" w:sz="8" w:space="0"/>
            </w:tcBorders>
            <w:vAlign w:val="top"/>
          </w:tcPr>
          <w:p w14:paraId="521D96B0">
            <w:pPr>
              <w:jc w:val="left"/>
            </w:pPr>
            <w:r>
              <w:rPr>
                <w:sz w:val="21"/>
              </w:rPr>
              <w:t>负责派遣员工离职手续的办理</w:t>
            </w:r>
          </w:p>
        </w:tc>
      </w:tr>
      <w:tr w14:paraId="64F8FC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1C4979D8">
            <w:pPr>
              <w:jc w:val="center"/>
            </w:pPr>
            <w:r>
              <w:rPr>
                <w:sz w:val="21"/>
              </w:rPr>
              <w:t>13</w:t>
            </w:r>
          </w:p>
        </w:tc>
        <w:tc>
          <w:tcPr>
            <w:tcW w:w="1138" w:type="dxa"/>
            <w:vMerge w:val="continue"/>
            <w:tcBorders>
              <w:top w:val="nil"/>
              <w:left w:val="nil"/>
              <w:bottom w:val="single" w:color="000000" w:sz="8" w:space="0"/>
              <w:right w:val="single" w:color="000000" w:sz="8" w:space="0"/>
            </w:tcBorders>
          </w:tcPr>
          <w:p w14:paraId="27600726"/>
        </w:tc>
        <w:tc>
          <w:tcPr>
            <w:tcW w:w="6612" w:type="dxa"/>
            <w:tcBorders>
              <w:top w:val="nil"/>
              <w:left w:val="nil"/>
              <w:bottom w:val="single" w:color="000000" w:sz="8" w:space="0"/>
              <w:right w:val="single" w:color="000000" w:sz="8" w:space="0"/>
            </w:tcBorders>
            <w:vAlign w:val="top"/>
          </w:tcPr>
          <w:p w14:paraId="3BAC1D33">
            <w:pPr>
              <w:jc w:val="left"/>
            </w:pPr>
            <w:r>
              <w:rPr>
                <w:sz w:val="21"/>
              </w:rPr>
              <w:t>负责员工社保转移等手续的办理</w:t>
            </w:r>
          </w:p>
        </w:tc>
      </w:tr>
      <w:tr w14:paraId="2F69D4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5401361D">
            <w:pPr>
              <w:jc w:val="center"/>
            </w:pPr>
            <w:r>
              <w:rPr>
                <w:sz w:val="21"/>
              </w:rPr>
              <w:t>14</w:t>
            </w:r>
          </w:p>
        </w:tc>
        <w:tc>
          <w:tcPr>
            <w:tcW w:w="1138" w:type="dxa"/>
            <w:vMerge w:val="restart"/>
            <w:tcBorders>
              <w:top w:val="nil"/>
              <w:left w:val="nil"/>
              <w:bottom w:val="single" w:color="000000" w:sz="8" w:space="0"/>
              <w:right w:val="single" w:color="000000" w:sz="8" w:space="0"/>
            </w:tcBorders>
            <w:vAlign w:val="top"/>
          </w:tcPr>
          <w:p w14:paraId="6F06E5FE">
            <w:pPr>
              <w:jc w:val="center"/>
            </w:pPr>
            <w:r>
              <w:rPr>
                <w:sz w:val="21"/>
              </w:rPr>
              <w:t>其他</w:t>
            </w:r>
          </w:p>
        </w:tc>
        <w:tc>
          <w:tcPr>
            <w:tcW w:w="6612" w:type="dxa"/>
            <w:tcBorders>
              <w:top w:val="nil"/>
              <w:left w:val="nil"/>
              <w:bottom w:val="single" w:color="000000" w:sz="8" w:space="0"/>
              <w:right w:val="single" w:color="000000" w:sz="8" w:space="0"/>
            </w:tcBorders>
            <w:vAlign w:val="top"/>
          </w:tcPr>
          <w:p w14:paraId="29E9A1EB">
            <w:pPr>
              <w:jc w:val="left"/>
            </w:pPr>
            <w:r>
              <w:rPr>
                <w:sz w:val="21"/>
              </w:rPr>
              <w:t>按照用户要求进行驻点及上门服务</w:t>
            </w:r>
          </w:p>
        </w:tc>
      </w:tr>
      <w:tr w14:paraId="4498A4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8" w:space="0"/>
              <w:bottom w:val="single" w:color="000000" w:sz="8" w:space="0"/>
              <w:right w:val="single" w:color="000000" w:sz="8" w:space="0"/>
            </w:tcBorders>
            <w:vAlign w:val="top"/>
          </w:tcPr>
          <w:p w14:paraId="17CA0FEC">
            <w:pPr>
              <w:jc w:val="center"/>
            </w:pPr>
            <w:r>
              <w:rPr>
                <w:sz w:val="21"/>
              </w:rPr>
              <w:t>15</w:t>
            </w:r>
          </w:p>
        </w:tc>
        <w:tc>
          <w:tcPr>
            <w:tcW w:w="1138" w:type="dxa"/>
            <w:vMerge w:val="continue"/>
            <w:tcBorders>
              <w:top w:val="nil"/>
              <w:left w:val="nil"/>
              <w:bottom w:val="single" w:color="000000" w:sz="8" w:space="0"/>
              <w:right w:val="single" w:color="000000" w:sz="8" w:space="0"/>
            </w:tcBorders>
          </w:tcPr>
          <w:p w14:paraId="2598523B"/>
        </w:tc>
        <w:tc>
          <w:tcPr>
            <w:tcW w:w="6612" w:type="dxa"/>
            <w:tcBorders>
              <w:top w:val="nil"/>
              <w:left w:val="nil"/>
              <w:bottom w:val="single" w:color="000000" w:sz="8" w:space="0"/>
              <w:right w:val="single" w:color="000000" w:sz="8" w:space="0"/>
            </w:tcBorders>
            <w:vAlign w:val="top"/>
          </w:tcPr>
          <w:p w14:paraId="4750734C">
            <w:pPr>
              <w:jc w:val="left"/>
            </w:pPr>
            <w:r>
              <w:rPr>
                <w:sz w:val="21"/>
              </w:rPr>
              <w:t>负责建立派遣人员人事档案，认真做好档案收集、整理、保管等工作，以备采购人随时查阅</w:t>
            </w:r>
          </w:p>
        </w:tc>
      </w:tr>
    </w:tbl>
    <w:p w14:paraId="28AF70E3">
      <w:pPr>
        <w:jc w:val="both"/>
      </w:pPr>
    </w:p>
    <w:p w14:paraId="37087825">
      <w:pPr>
        <w:jc w:val="both"/>
      </w:pPr>
      <w:r>
        <w:rPr>
          <w:b/>
          <w:sz w:val="21"/>
        </w:rPr>
        <w:t>（四）具体服务内容要求</w:t>
      </w:r>
    </w:p>
    <w:p w14:paraId="32241574">
      <w:r>
        <w:rPr>
          <w:sz w:val="21"/>
        </w:rPr>
        <w:t>1、按照有关法律法规规定与派遣员工订立书面劳动合同，为派遣员工在工作所在地办理社会保险手续等，并根据采购人提供的派遣员工考勤、考核、教育培训、奖惩等资料情况建立派遣员工人事信息档案。对新招派遣员工应在规定时间内办齐所有用工手续。</w:t>
      </w:r>
    </w:p>
    <w:p w14:paraId="3EDB578D">
      <w:r>
        <w:rPr>
          <w:sz w:val="21"/>
        </w:rPr>
        <w:t>2、根据派遣员工人数和服务项目配备专门的劳务管理人员，负责派遣员工的日常事务，协调处理派遣员工与采购人之间的关系，向采购人提供政策法规方面的咨询。</w:t>
      </w:r>
    </w:p>
    <w:p w14:paraId="09B912FA">
      <w:pPr>
        <w:jc w:val="left"/>
      </w:pPr>
      <w:r>
        <w:rPr>
          <w:sz w:val="21"/>
        </w:rPr>
        <w:t>3、及时掌握国家和省有关劳动标准、劳动条件、工资福利、社会保险等方面的最新政策动态并知会用户，积极配合采购人对新政策规定的组织实施。</w:t>
      </w:r>
    </w:p>
    <w:p w14:paraId="0A2F8042">
      <w:pPr>
        <w:jc w:val="left"/>
      </w:pPr>
      <w:r>
        <w:rPr>
          <w:sz w:val="21"/>
        </w:rPr>
        <w:t>4、按采购人要求，教育派遣员工严格遵守用户的规章制度和管理规范规程、忠于职守、文明礼貌、严格遵守劳动纪律、服从和执行用户做出的工作安排和调度。</w:t>
      </w:r>
    </w:p>
    <w:p w14:paraId="38F1459B">
      <w:pPr>
        <w:jc w:val="left"/>
      </w:pPr>
      <w:r>
        <w:rPr>
          <w:sz w:val="21"/>
        </w:rPr>
        <w:t>5、负责派遣员工的档案管理、计生关系管理及专业技术人员的职称申报、评定等。</w:t>
      </w:r>
    </w:p>
    <w:p w14:paraId="7356F175">
      <w:pPr>
        <w:jc w:val="left"/>
      </w:pPr>
      <w:r>
        <w:rPr>
          <w:sz w:val="21"/>
        </w:rPr>
        <w:t>6、服务期内发生劳资纠纷由中标人负责。</w:t>
      </w:r>
    </w:p>
    <w:p w14:paraId="0A1C4CF6">
      <w:pPr>
        <w:jc w:val="left"/>
      </w:pPr>
      <w:r>
        <w:rPr>
          <w:sz w:val="21"/>
        </w:rPr>
        <w:t>7、派遣员工发生工伤事故，由中标人以雇主身份进行调查及处理，并为员工进行工伤鉴定、工伤待遇申报。</w:t>
      </w:r>
    </w:p>
    <w:p w14:paraId="430A1FD7">
      <w:pPr>
        <w:jc w:val="left"/>
      </w:pPr>
      <w:r>
        <w:rPr>
          <w:sz w:val="21"/>
        </w:rPr>
        <w:t>8、派遣员工发生重大疾病、非因工死亡等事故，中标人依照法律法规进行调查处理，相关待遇、赔偿由中标人承担。</w:t>
      </w:r>
    </w:p>
    <w:p w14:paraId="3920C2E0">
      <w:pPr>
        <w:jc w:val="left"/>
      </w:pPr>
      <w:r>
        <w:rPr>
          <w:sz w:val="21"/>
        </w:rPr>
        <w:t>9、派遣员工的工作时间按采购人的工时制度执行。如遇突发事件情况，导致上班时间延长或非工作日加班的，中标人须配合采购人进行安排，加班补偿依据采购人管理制度执行。</w:t>
      </w:r>
    </w:p>
    <w:p w14:paraId="7D351490">
      <w:pPr>
        <w:jc w:val="both"/>
      </w:pPr>
      <w:r>
        <w:rPr>
          <w:b/>
          <w:sz w:val="21"/>
        </w:rPr>
        <w:t>（五）派遣员工日常工作要求</w:t>
      </w:r>
    </w:p>
    <w:p w14:paraId="224EA357">
      <w:pPr>
        <w:jc w:val="both"/>
      </w:pPr>
      <w:r>
        <w:rPr>
          <w:sz w:val="21"/>
        </w:rPr>
        <w:t>1、自觉遵守党纪国法和各项规章制度。不迟到、不早退、严格执行岗位职责和操作规程，认真、准确、积极的完成本职工作。</w:t>
      </w:r>
    </w:p>
    <w:p w14:paraId="505C45C0">
      <w:pPr>
        <w:jc w:val="both"/>
      </w:pPr>
      <w:r>
        <w:rPr>
          <w:sz w:val="21"/>
        </w:rPr>
        <w:t>2、认真学习贯彻《中华人民共和国统计法》和相关统计制度，坚持依法统计，恪守职业道德，敬业敬岗，服从上级统计部门的工作安排，积极参加由上级统计部门举办的业务培训和会议，努力提高统计业务素质，精通统计业务，熟练掌握统计的调查、整理、审核、汇总、分析等基础知识。</w:t>
      </w:r>
    </w:p>
    <w:p w14:paraId="5C89209E">
      <w:pPr>
        <w:jc w:val="both"/>
      </w:pPr>
      <w:r>
        <w:rPr>
          <w:sz w:val="21"/>
        </w:rPr>
        <w:t>3、按照《中华人民共和国统计法》和上级统计部门有关规定，在规定时间内及时搜集、整理、上报辖区内的各项统计数据，保证各类数据的准确性、真实性、及时性、完整性，健全社区各类统计台帐。专职统计员履行统计数据质量第一责任人职责，负责本辖区内各专业统计数据质量审核把关工作。深入企业做好业务指导和督促检查工作，加强与统计相关部门的协调配合，确保统计源头数据质量。</w:t>
      </w:r>
    </w:p>
    <w:p w14:paraId="663414C7">
      <w:pPr>
        <w:jc w:val="both"/>
      </w:pPr>
      <w:r>
        <w:rPr>
          <w:sz w:val="21"/>
        </w:rPr>
        <w:t>4、专职统计员对在统计调查工作中知悉的国家秘密、商业秘密和个人信息，应当予以保密，不得对外提供、泄露，不得用于统计以外的目的，严格按照统计工作规范化管理的要求，做好统计资料档案管理，严格执行资料保管制度。</w:t>
      </w:r>
    </w:p>
    <w:p w14:paraId="4625AA56">
      <w:pPr>
        <w:jc w:val="both"/>
      </w:pPr>
      <w:r>
        <w:rPr>
          <w:b/>
          <w:sz w:val="21"/>
        </w:rPr>
        <w:t>（六）项目实施要求及监督管理办法：</w:t>
      </w:r>
    </w:p>
    <w:p w14:paraId="1C312CE5">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14:paraId="704E4C7E">
      <w:pPr>
        <w:jc w:val="both"/>
      </w:pPr>
      <w:r>
        <w:rPr>
          <w:sz w:val="21"/>
        </w:rPr>
        <w:t>2、中标人及其派遣人员必须遵守我国的各项法律、法规和规章制度，遵守采购人的各项管理规定，如有违反，轻则口头警告教育，再则视情节处以罚款，情节严重的，有下列情形之一的，采购人有权更换派遣人员或者终止劳务关系：</w:t>
      </w:r>
    </w:p>
    <w:p w14:paraId="43B6B852">
      <w:pPr>
        <w:ind w:firstLine="420"/>
        <w:jc w:val="both"/>
      </w:pPr>
      <w:r>
        <w:rPr>
          <w:sz w:val="21"/>
        </w:rPr>
        <w:t>①发生违法乱纪行为，或被群众举报查证属实，影响恶劣的。</w:t>
      </w:r>
    </w:p>
    <w:p w14:paraId="61FF5983">
      <w:pPr>
        <w:ind w:firstLine="420"/>
        <w:jc w:val="both"/>
      </w:pPr>
      <w:r>
        <w:rPr>
          <w:sz w:val="21"/>
        </w:rPr>
        <w:t>②不胜任本职工作的。</w:t>
      </w:r>
    </w:p>
    <w:p w14:paraId="71E52E7E">
      <w:pPr>
        <w:ind w:firstLine="420"/>
        <w:jc w:val="both"/>
      </w:pPr>
      <w:r>
        <w:rPr>
          <w:sz w:val="21"/>
        </w:rPr>
        <w:t>③有违反考勤、纪律等相关规定，且情形严重的。</w:t>
      </w:r>
    </w:p>
    <w:p w14:paraId="2486BFEA">
      <w:pPr>
        <w:jc w:val="both"/>
      </w:pPr>
      <w:r>
        <w:rPr>
          <w:sz w:val="21"/>
        </w:rPr>
        <w:t>3、中标人派出人员未完成当天工作和未经采购人指定管理人员同意而私自提前下班的，每发现一次采购人有权对中标人处以违约金500元人民币。</w:t>
      </w:r>
    </w:p>
    <w:p w14:paraId="55E69DE5">
      <w:pPr>
        <w:jc w:val="both"/>
      </w:pPr>
      <w:r>
        <w:rPr>
          <w:b/>
          <w:sz w:val="21"/>
        </w:rPr>
        <w:t>（七）服务期及相关要求</w:t>
      </w:r>
    </w:p>
    <w:p w14:paraId="223BBFE2">
      <w:pPr>
        <w:jc w:val="both"/>
      </w:pPr>
      <w:r>
        <w:rPr>
          <w:sz w:val="21"/>
        </w:rPr>
        <w:t>★1、服务期：自合同签订之日起</w:t>
      </w:r>
      <w:r>
        <w:rPr>
          <w:sz w:val="21"/>
          <w:u w:val="single"/>
        </w:rPr>
        <w:t xml:space="preserve"> 1 </w:t>
      </w:r>
      <w:r>
        <w:rPr>
          <w:sz w:val="21"/>
        </w:rPr>
        <w:t>年。（需提供承诺函并加盖投标人公章）</w:t>
      </w:r>
    </w:p>
    <w:p w14:paraId="4FB9418A">
      <w:r>
        <w:rPr>
          <w:sz w:val="21"/>
        </w:rPr>
        <w:t>2、若中标人在合同期限内，不按采购人制定的薪酬制度执行的，采购人有权选择单方解除合同。</w:t>
      </w:r>
    </w:p>
    <w:p w14:paraId="5F134E8E">
      <w:r>
        <w:rPr>
          <w:b/>
          <w:sz w:val="21"/>
        </w:rPr>
        <w:t>（八）质量保证及售后服务</w:t>
      </w:r>
    </w:p>
    <w:p w14:paraId="04289C79">
      <w:r>
        <w:rPr>
          <w:sz w:val="21"/>
        </w:rPr>
        <w:t>1、服务期内发生各种事故：包括但不仅限于安全、交通、防火和劳资纠纷等事件均由中标人负责处理，采购人对此不承担任何责任。</w:t>
      </w:r>
    </w:p>
    <w:p w14:paraId="494ABCBD">
      <w:r>
        <w:rPr>
          <w:sz w:val="21"/>
        </w:rPr>
        <w:t>2、如因中标人引起的劳资纠纷问题，影响正常工作的，采购人有权另行聘请人员确保正常工作，所产生的费用由中标人承担。</w:t>
      </w:r>
    </w:p>
    <w:p w14:paraId="50F86E73">
      <w:r>
        <w:rPr>
          <w:sz w:val="21"/>
        </w:rPr>
        <w:t>3、如中标人的派遣员工出现3次或以上不服从采购人的管理或违反采购人制定的相关规章制度，采购人可以要求更换，中标人须及时且无条件的配合采购人更换派遣员工。</w:t>
      </w:r>
    </w:p>
    <w:p w14:paraId="70BE221B">
      <w:r>
        <w:rPr>
          <w:sz w:val="21"/>
        </w:rPr>
        <w:t>4、服务期内，采购人按年度对中标人的工作质量、履约情况、社保购买情况、工作配合度等进行综合评价，评价合格的则继续履行服务合同。如项目服务未达到要求，则采购人上报监管部门终止服务合同。</w:t>
      </w:r>
    </w:p>
    <w:p w14:paraId="080259C7">
      <w:r>
        <w:rPr>
          <w:sz w:val="21"/>
        </w:rPr>
        <w:t>5、派遣人员的工作由采购人进行分配、管理，对派遣人员的奖惩、撤换或辞退等须经采购人同意认可。</w:t>
      </w:r>
    </w:p>
    <w:p w14:paraId="3CC4BBEB">
      <w:pPr>
        <w:jc w:val="both"/>
      </w:pPr>
      <w:r>
        <w:rPr>
          <w:b/>
          <w:sz w:val="21"/>
        </w:rPr>
        <w:t>（九）结算及付款方式</w:t>
      </w:r>
    </w:p>
    <w:p w14:paraId="27DD2956">
      <w:pPr>
        <w:jc w:val="both"/>
      </w:pPr>
      <w:r>
        <w:rPr>
          <w:sz w:val="21"/>
        </w:rPr>
        <w:t>1、本项目资金来源为财政资金，预算金额为满人满期的封顶金额，采购人应根据实际情况结算服务费用，相关付款程序严格遵守黄江镇政府财政资金支付程序规定执行。</w:t>
      </w:r>
    </w:p>
    <w:p w14:paraId="593C1CFD">
      <w:pPr>
        <w:jc w:val="both"/>
      </w:pPr>
      <w:r>
        <w:rPr>
          <w:sz w:val="21"/>
        </w:rPr>
        <w:t>★2、为保证项目服务质量及人员薪酬待遇，合理控制成本，劳务管理费不高于现行标准（即150元/人/月），劳务管理费含人员招聘、培训、经济赔偿等项目运营费用。（需提供承诺函并加盖投标人公章）</w:t>
      </w:r>
    </w:p>
    <w:p w14:paraId="578483B7">
      <w:pPr>
        <w:jc w:val="both"/>
      </w:pPr>
      <w:r>
        <w:rPr>
          <w:b/>
          <w:sz w:val="21"/>
        </w:rPr>
        <w:t>（十）违约责任</w:t>
      </w:r>
    </w:p>
    <w:p w14:paraId="7A5A3F91">
      <w:r>
        <w:rPr>
          <w:sz w:val="21"/>
        </w:rPr>
        <w:t>1、未经采购人同意，中标人不得将承包项目发包或转包，否则，视为中标供应商违约，采购人有权解除服务合同。</w:t>
      </w:r>
    </w:p>
    <w:p w14:paraId="34B72EFE">
      <w:r>
        <w:rPr>
          <w:sz w:val="21"/>
        </w:rPr>
        <w:t>2、在服务期间，未经采购人同意，中标人不得随意更换、调动和辞退派遣员工。</w:t>
      </w:r>
    </w:p>
    <w:p w14:paraId="11816187">
      <w:r>
        <w:rPr>
          <w:sz w:val="21"/>
        </w:rPr>
        <w:t>3、由于中标人工作失误的原因，造成派遣员工的经济损失，所产生的损失及后果由中标人承担。因中标人业务人员蓄意破坏设备设施、违反规程造成重大事故的，一经查实，则视为中标人严重违约，采购人有权终止合同。</w:t>
      </w:r>
    </w:p>
    <w:p w14:paraId="7F13D09A">
      <w:r>
        <w:rPr>
          <w:sz w:val="21"/>
        </w:rPr>
        <w:t>4、若中标人在1年内违反其服务承诺或不按时足额发放派遣员工工资导致派遣员工投诉三次或以上，则视为中标人违约，采购人有权拒绝支付本期项目服务费，并终止合同。</w:t>
      </w:r>
    </w:p>
    <w:p w14:paraId="0DEDE8B9">
      <w:pPr>
        <w:jc w:val="both"/>
      </w:pPr>
      <w:r>
        <w:rPr>
          <w:b/>
          <w:sz w:val="21"/>
        </w:rPr>
        <w:t>（十一）其它：</w:t>
      </w:r>
    </w:p>
    <w:p w14:paraId="1F979B51">
      <w:pPr>
        <w:jc w:val="both"/>
      </w:pPr>
      <w:r>
        <w:rPr>
          <w:sz w:val="21"/>
        </w:rPr>
        <w:t>招标文件、中标供应商的投标文件及其答疑书、承诺书均为签</w:t>
      </w:r>
      <w:r>
        <w:rPr>
          <w:rFonts w:hint="eastAsia"/>
          <w:sz w:val="21"/>
          <w:lang w:val="en-US" w:eastAsia="zh-CN"/>
        </w:rPr>
        <w:t>订</w:t>
      </w:r>
      <w:r>
        <w:rPr>
          <w:sz w:val="21"/>
        </w:rPr>
        <w:t xml:space="preserve">合同的依据及合同组成文件。 </w:t>
      </w:r>
    </w:p>
    <w:p w14:paraId="7F1FEAA4">
      <w:pPr>
        <w:jc w:val="both"/>
      </w:pPr>
    </w:p>
    <w:p w14:paraId="409BD33A">
      <w:pPr>
        <w:jc w:val="left"/>
      </w:pPr>
      <w:r>
        <w:rPr>
          <w:b/>
          <w:sz w:val="24"/>
        </w:rPr>
        <w:t>人员岗位列表：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2"/>
        <w:gridCol w:w="1001"/>
        <w:gridCol w:w="900"/>
        <w:gridCol w:w="570"/>
        <w:gridCol w:w="2244"/>
        <w:gridCol w:w="3043"/>
      </w:tblGrid>
      <w:tr w14:paraId="6CB363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2" w:type="dxa"/>
            <w:tcBorders>
              <w:top w:val="single" w:color="000000" w:sz="8" w:space="0"/>
              <w:left w:val="single" w:color="000000" w:sz="8" w:space="0"/>
              <w:bottom w:val="single" w:color="000000" w:sz="8" w:space="0"/>
              <w:right w:val="single" w:color="000000" w:sz="8" w:space="0"/>
            </w:tcBorders>
            <w:vAlign w:val="top"/>
          </w:tcPr>
          <w:p w14:paraId="50ACBD67">
            <w:pPr>
              <w:jc w:val="center"/>
            </w:pPr>
            <w:r>
              <w:rPr>
                <w:b/>
                <w:sz w:val="21"/>
              </w:rPr>
              <w:t>序号</w:t>
            </w:r>
          </w:p>
        </w:tc>
        <w:tc>
          <w:tcPr>
            <w:tcW w:w="1001" w:type="dxa"/>
            <w:tcBorders>
              <w:top w:val="single" w:color="000000" w:sz="8" w:space="0"/>
              <w:left w:val="nil"/>
              <w:bottom w:val="single" w:color="000000" w:sz="8" w:space="0"/>
              <w:right w:val="single" w:color="000000" w:sz="8" w:space="0"/>
            </w:tcBorders>
            <w:vAlign w:val="top"/>
          </w:tcPr>
          <w:p w14:paraId="487B1080">
            <w:pPr>
              <w:jc w:val="center"/>
            </w:pPr>
            <w:r>
              <w:rPr>
                <w:b/>
                <w:sz w:val="21"/>
              </w:rPr>
              <w:t>岗位名称</w:t>
            </w:r>
          </w:p>
        </w:tc>
        <w:tc>
          <w:tcPr>
            <w:tcW w:w="900" w:type="dxa"/>
            <w:tcBorders>
              <w:top w:val="single" w:color="000000" w:sz="8" w:space="0"/>
              <w:left w:val="nil"/>
              <w:bottom w:val="single" w:color="000000" w:sz="8" w:space="0"/>
              <w:right w:val="single" w:color="000000" w:sz="8" w:space="0"/>
            </w:tcBorders>
            <w:vAlign w:val="top"/>
          </w:tcPr>
          <w:p w14:paraId="2B2EE63B">
            <w:pPr>
              <w:jc w:val="center"/>
            </w:pPr>
            <w:r>
              <w:rPr>
                <w:b/>
                <w:sz w:val="21"/>
              </w:rPr>
              <w:t>部门</w:t>
            </w:r>
          </w:p>
        </w:tc>
        <w:tc>
          <w:tcPr>
            <w:tcW w:w="570" w:type="dxa"/>
            <w:tcBorders>
              <w:top w:val="single" w:color="000000" w:sz="8" w:space="0"/>
              <w:left w:val="nil"/>
              <w:bottom w:val="single" w:color="000000" w:sz="8" w:space="0"/>
              <w:right w:val="single" w:color="000000" w:sz="8" w:space="0"/>
            </w:tcBorders>
            <w:vAlign w:val="top"/>
          </w:tcPr>
          <w:p w14:paraId="2E7F7096">
            <w:pPr>
              <w:jc w:val="center"/>
            </w:pPr>
            <w:r>
              <w:rPr>
                <w:b/>
                <w:sz w:val="21"/>
              </w:rPr>
              <w:t>人数</w:t>
            </w:r>
          </w:p>
        </w:tc>
        <w:tc>
          <w:tcPr>
            <w:tcW w:w="2244" w:type="dxa"/>
            <w:tcBorders>
              <w:top w:val="single" w:color="000000" w:sz="8" w:space="0"/>
              <w:left w:val="nil"/>
              <w:bottom w:val="single" w:color="000000" w:sz="8" w:space="0"/>
              <w:right w:val="single" w:color="000000" w:sz="8" w:space="0"/>
            </w:tcBorders>
            <w:vAlign w:val="top"/>
          </w:tcPr>
          <w:p w14:paraId="745454E3">
            <w:pPr>
              <w:jc w:val="center"/>
            </w:pPr>
            <w:r>
              <w:rPr>
                <w:b/>
                <w:sz w:val="21"/>
              </w:rPr>
              <w:t>外包服务内容</w:t>
            </w:r>
          </w:p>
        </w:tc>
        <w:tc>
          <w:tcPr>
            <w:tcW w:w="3043" w:type="dxa"/>
            <w:tcBorders>
              <w:top w:val="single" w:color="000000" w:sz="8" w:space="0"/>
              <w:left w:val="nil"/>
              <w:bottom w:val="single" w:color="000000" w:sz="8" w:space="0"/>
              <w:right w:val="single" w:color="000000" w:sz="8" w:space="0"/>
            </w:tcBorders>
            <w:vAlign w:val="top"/>
          </w:tcPr>
          <w:p w14:paraId="2C6FE6F9">
            <w:pPr>
              <w:jc w:val="center"/>
            </w:pPr>
            <w:r>
              <w:rPr>
                <w:b/>
                <w:sz w:val="21"/>
              </w:rPr>
              <w:t>资质要求</w:t>
            </w:r>
          </w:p>
        </w:tc>
      </w:tr>
      <w:tr w14:paraId="6E4D03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2" w:type="dxa"/>
            <w:tcBorders>
              <w:top w:val="nil"/>
              <w:left w:val="single" w:color="000000" w:sz="8" w:space="0"/>
              <w:bottom w:val="single" w:color="000000" w:sz="8" w:space="0"/>
              <w:right w:val="single" w:color="000000" w:sz="8" w:space="0"/>
            </w:tcBorders>
            <w:vAlign w:val="top"/>
          </w:tcPr>
          <w:p w14:paraId="793C96AD">
            <w:pPr>
              <w:jc w:val="center"/>
            </w:pPr>
            <w:r>
              <w:rPr>
                <w:sz w:val="21"/>
              </w:rPr>
              <w:t>1</w:t>
            </w:r>
          </w:p>
        </w:tc>
        <w:tc>
          <w:tcPr>
            <w:tcW w:w="1001" w:type="dxa"/>
            <w:tcBorders>
              <w:top w:val="nil"/>
              <w:left w:val="nil"/>
              <w:bottom w:val="single" w:color="000000" w:sz="8" w:space="0"/>
              <w:right w:val="single" w:color="000000" w:sz="8" w:space="0"/>
            </w:tcBorders>
            <w:vAlign w:val="top"/>
          </w:tcPr>
          <w:p w14:paraId="64565F04">
            <w:pPr>
              <w:jc w:val="center"/>
            </w:pPr>
            <w:r>
              <w:rPr>
                <w:sz w:val="21"/>
              </w:rPr>
              <w:t>专职统计工作人员</w:t>
            </w:r>
          </w:p>
        </w:tc>
        <w:tc>
          <w:tcPr>
            <w:tcW w:w="900" w:type="dxa"/>
            <w:tcBorders>
              <w:top w:val="nil"/>
              <w:left w:val="nil"/>
              <w:bottom w:val="single" w:color="000000" w:sz="8" w:space="0"/>
              <w:right w:val="single" w:color="000000" w:sz="8" w:space="0"/>
            </w:tcBorders>
            <w:vAlign w:val="top"/>
          </w:tcPr>
          <w:p w14:paraId="5645B7CE">
            <w:pPr>
              <w:jc w:val="center"/>
            </w:pPr>
            <w:r>
              <w:rPr>
                <w:sz w:val="21"/>
              </w:rPr>
              <w:t>统计办</w:t>
            </w:r>
          </w:p>
        </w:tc>
        <w:tc>
          <w:tcPr>
            <w:tcW w:w="570" w:type="dxa"/>
            <w:tcBorders>
              <w:top w:val="nil"/>
              <w:left w:val="nil"/>
              <w:bottom w:val="single" w:color="000000" w:sz="8" w:space="0"/>
              <w:right w:val="single" w:color="000000" w:sz="8" w:space="0"/>
            </w:tcBorders>
            <w:vAlign w:val="top"/>
          </w:tcPr>
          <w:p w14:paraId="38CEA4E6">
            <w:pPr>
              <w:jc w:val="center"/>
            </w:pPr>
            <w:r>
              <w:rPr>
                <w:sz w:val="21"/>
              </w:rPr>
              <w:t>22</w:t>
            </w:r>
          </w:p>
        </w:tc>
        <w:tc>
          <w:tcPr>
            <w:tcW w:w="2244" w:type="dxa"/>
            <w:tcBorders>
              <w:top w:val="nil"/>
              <w:left w:val="nil"/>
              <w:bottom w:val="single" w:color="000000" w:sz="8" w:space="0"/>
              <w:right w:val="single" w:color="000000" w:sz="8" w:space="0"/>
            </w:tcBorders>
            <w:vAlign w:val="top"/>
          </w:tcPr>
          <w:p w14:paraId="4B447C3E">
            <w:pPr>
              <w:jc w:val="both"/>
            </w:pPr>
            <w:r>
              <w:rPr>
                <w:sz w:val="21"/>
              </w:rPr>
              <w:t>按照镇统计办的工作制度要求，专职负责相关统计工作。</w:t>
            </w:r>
          </w:p>
        </w:tc>
        <w:tc>
          <w:tcPr>
            <w:tcW w:w="3043" w:type="dxa"/>
            <w:tcBorders>
              <w:top w:val="nil"/>
              <w:left w:val="nil"/>
              <w:bottom w:val="single" w:color="000000" w:sz="8" w:space="0"/>
              <w:right w:val="single" w:color="000000" w:sz="8" w:space="0"/>
            </w:tcBorders>
            <w:vAlign w:val="top"/>
          </w:tcPr>
          <w:p w14:paraId="07DBA1F1">
            <w:pPr>
              <w:jc w:val="both"/>
            </w:pPr>
            <w:r>
              <w:rPr>
                <w:sz w:val="21"/>
              </w:rPr>
              <w:t>1.年龄要求35周岁以下；</w:t>
            </w:r>
          </w:p>
          <w:p w14:paraId="1C65A174">
            <w:pPr>
              <w:jc w:val="both"/>
            </w:pPr>
            <w:r>
              <w:rPr>
                <w:sz w:val="21"/>
              </w:rPr>
              <w:t>2.学历要求大专及以上；</w:t>
            </w:r>
          </w:p>
          <w:p w14:paraId="28335281">
            <w:pPr>
              <w:jc w:val="both"/>
            </w:pPr>
            <w:r>
              <w:rPr>
                <w:sz w:val="21"/>
              </w:rPr>
              <w:t>3.统计学、经济学、会计学等经济相关专业优先考虑；</w:t>
            </w:r>
          </w:p>
          <w:p w14:paraId="5956F019">
            <w:pPr>
              <w:jc w:val="both"/>
            </w:pPr>
            <w:r>
              <w:rPr>
                <w:sz w:val="21"/>
              </w:rPr>
              <w:t>4.熟识电脑、office办公软件；</w:t>
            </w:r>
          </w:p>
          <w:p w14:paraId="43B9D95B">
            <w:pPr>
              <w:jc w:val="both"/>
            </w:pPr>
            <w:r>
              <w:rPr>
                <w:sz w:val="21"/>
              </w:rPr>
              <w:t>5.政治觉悟强、作风正派、思想素质高、热爱统计工作、工作尽职尽责；</w:t>
            </w:r>
          </w:p>
          <w:p w14:paraId="021080B3">
            <w:pPr>
              <w:jc w:val="both"/>
            </w:pPr>
            <w:r>
              <w:rPr>
                <w:sz w:val="21"/>
              </w:rPr>
              <w:t>6.参与过统计工作或历年普查工作的，可优先考虑（公开招聘予以加分）；</w:t>
            </w:r>
          </w:p>
          <w:p w14:paraId="1B0A0ABD">
            <w:pPr>
              <w:jc w:val="both"/>
            </w:pPr>
            <w:r>
              <w:rPr>
                <w:sz w:val="21"/>
              </w:rPr>
              <w:t>7. 黄江镇户籍人员优先考虑。</w:t>
            </w:r>
          </w:p>
        </w:tc>
      </w:tr>
    </w:tbl>
    <w:p w14:paraId="48D7993E"/>
    <w:p w14:paraId="558154F4">
      <w:pPr>
        <w:ind w:firstLine="480"/>
      </w:pPr>
    </w:p>
    <w:p w14:paraId="3A240AF0"/>
    <w:p w14:paraId="22AAC203">
      <w:r>
        <w:t>采购包1（黄江镇人民政府统计办公室派遣服务采购）：</w:t>
      </w:r>
    </w:p>
    <w:p w14:paraId="17053CD0">
      <w:r>
        <w:rPr>
          <w:b/>
          <w:sz w:val="24"/>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B989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D23DC8">
            <w:r>
              <w:t>标的提供的时间</w:t>
            </w:r>
          </w:p>
        </w:tc>
        <w:tc>
          <w:tcPr>
            <w:tcW w:w="4153" w:type="dxa"/>
          </w:tcPr>
          <w:p w14:paraId="012ED6B8">
            <w:pPr>
              <w:jc w:val="left"/>
            </w:pPr>
          </w:p>
          <w:p w14:paraId="60E7D180">
            <w:r>
              <w:t>自合同签订之日起 1 年。</w:t>
            </w:r>
          </w:p>
        </w:tc>
      </w:tr>
      <w:tr w14:paraId="70A9F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D000757">
            <w:r>
              <w:t>标的提供的地点</w:t>
            </w:r>
          </w:p>
        </w:tc>
        <w:tc>
          <w:tcPr>
            <w:tcW w:w="4153" w:type="dxa"/>
          </w:tcPr>
          <w:p w14:paraId="0E55F09F">
            <w:pPr>
              <w:jc w:val="left"/>
            </w:pPr>
          </w:p>
          <w:p w14:paraId="1FC0F58E">
            <w:r>
              <w:t>采购人指定地点</w:t>
            </w:r>
          </w:p>
        </w:tc>
      </w:tr>
      <w:tr w14:paraId="43B66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F05875C">
            <w:r>
              <w:t>投标有效期</w:t>
            </w:r>
          </w:p>
        </w:tc>
        <w:tc>
          <w:tcPr>
            <w:tcW w:w="4153" w:type="dxa"/>
          </w:tcPr>
          <w:p w14:paraId="2C0A72CC">
            <w:pPr>
              <w:jc w:val="left"/>
            </w:pPr>
          </w:p>
          <w:p w14:paraId="2A3387DD">
            <w:r>
              <w:t>从提交投标（响应）文件的截止之日起90日历天</w:t>
            </w:r>
          </w:p>
        </w:tc>
      </w:tr>
      <w:tr w14:paraId="2FFF8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6B60C8">
            <w:r>
              <w:t>付款方式</w:t>
            </w:r>
          </w:p>
        </w:tc>
        <w:tc>
          <w:tcPr>
            <w:tcW w:w="4153" w:type="dxa"/>
          </w:tcPr>
          <w:p w14:paraId="16B281D3">
            <w:pPr>
              <w:jc w:val="left"/>
            </w:pPr>
          </w:p>
          <w:p w14:paraId="75BE883F"/>
          <w:p w14:paraId="236B5238"/>
          <w:p w14:paraId="201F273A">
            <w:r>
              <w:t>1期：支付比例100%，★协议书生效后，按季度结算，由采购人按照镇财政规定的支付流程向中标人支付劳务费；中标人应按照采购人要求和实际产生支付的费用，及时提供相应的发票；付款时间为采购人向政府采购支付部门提出支付申请的时间，不含政府支付部门审查时间。（需提供承诺函并加盖投标人公章）</w:t>
            </w:r>
          </w:p>
        </w:tc>
      </w:tr>
      <w:tr w14:paraId="2B04F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255C5B2">
            <w:r>
              <w:t>验收要求</w:t>
            </w:r>
          </w:p>
        </w:tc>
        <w:tc>
          <w:tcPr>
            <w:tcW w:w="4153" w:type="dxa"/>
          </w:tcPr>
          <w:p w14:paraId="4D506EF2">
            <w:pPr>
              <w:jc w:val="left"/>
            </w:pPr>
          </w:p>
          <w:p w14:paraId="0590183B"/>
          <w:p w14:paraId="2A9F9961"/>
          <w:p w14:paraId="782929BA">
            <w:r>
              <w:t>1期：按照合同内容及需求进行验收。</w:t>
            </w:r>
          </w:p>
        </w:tc>
      </w:tr>
      <w:tr w14:paraId="6D203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A86E64D">
            <w:r>
              <w:t>履约保证金</w:t>
            </w:r>
          </w:p>
        </w:tc>
        <w:tc>
          <w:tcPr>
            <w:tcW w:w="4153" w:type="dxa"/>
          </w:tcPr>
          <w:p w14:paraId="3E3EE2B5">
            <w:pPr>
              <w:jc w:val="left"/>
            </w:pPr>
          </w:p>
          <w:p w14:paraId="711D51F7"/>
          <w:p w14:paraId="16ED4EC5">
            <w:r>
              <w:t>不收取</w:t>
            </w:r>
          </w:p>
        </w:tc>
      </w:tr>
      <w:tr w14:paraId="4F4D7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97A8CFD">
            <w:r>
              <w:t>其他</w:t>
            </w:r>
          </w:p>
        </w:tc>
        <w:tc>
          <w:tcPr>
            <w:tcW w:w="4153" w:type="dxa"/>
          </w:tcPr>
          <w:p w14:paraId="6B5A0B7B">
            <w:pPr>
              <w:jc w:val="left"/>
            </w:pPr>
          </w:p>
        </w:tc>
      </w:tr>
    </w:tbl>
    <w:p w14:paraId="053807B3">
      <w:r>
        <w:rPr>
          <w:b/>
          <w:sz w:val="24"/>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6"/>
        <w:gridCol w:w="1022"/>
        <w:gridCol w:w="1089"/>
        <w:gridCol w:w="1089"/>
        <w:gridCol w:w="426"/>
        <w:gridCol w:w="802"/>
        <w:gridCol w:w="1332"/>
        <w:gridCol w:w="1332"/>
        <w:gridCol w:w="578"/>
        <w:gridCol w:w="426"/>
      </w:tblGrid>
      <w:tr w14:paraId="3382BA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1E7AE65B">
            <w:r>
              <w:t>序号</w:t>
            </w:r>
          </w:p>
        </w:tc>
        <w:tc>
          <w:tcPr>
            <w:tcW w:w="385" w:type="dxa"/>
          </w:tcPr>
          <w:p w14:paraId="6A214ED0">
            <w:r>
              <w:t>核心产品（“△”）</w:t>
            </w:r>
          </w:p>
        </w:tc>
        <w:tc>
          <w:tcPr>
            <w:tcW w:w="1923" w:type="dxa"/>
          </w:tcPr>
          <w:p w14:paraId="068C6514">
            <w:r>
              <w:t>品目名称</w:t>
            </w:r>
          </w:p>
        </w:tc>
        <w:tc>
          <w:tcPr>
            <w:tcW w:w="1923" w:type="dxa"/>
          </w:tcPr>
          <w:p w14:paraId="7794F183">
            <w:r>
              <w:t>标的名称</w:t>
            </w:r>
          </w:p>
        </w:tc>
        <w:tc>
          <w:tcPr>
            <w:tcW w:w="385" w:type="dxa"/>
          </w:tcPr>
          <w:p w14:paraId="16387384">
            <w:r>
              <w:t>单位</w:t>
            </w:r>
          </w:p>
        </w:tc>
        <w:tc>
          <w:tcPr>
            <w:tcW w:w="769" w:type="dxa"/>
          </w:tcPr>
          <w:p w14:paraId="71E3DEF9">
            <w:r>
              <w:t>数量</w:t>
            </w:r>
          </w:p>
        </w:tc>
        <w:tc>
          <w:tcPr>
            <w:tcW w:w="769" w:type="dxa"/>
          </w:tcPr>
          <w:p w14:paraId="3D7F2564">
            <w:r>
              <w:t>分项预算单价（元）</w:t>
            </w:r>
          </w:p>
        </w:tc>
        <w:tc>
          <w:tcPr>
            <w:tcW w:w="769" w:type="dxa"/>
          </w:tcPr>
          <w:p w14:paraId="34EDB6E4">
            <w:r>
              <w:t>分项预算总价（元）</w:t>
            </w:r>
          </w:p>
        </w:tc>
        <w:tc>
          <w:tcPr>
            <w:tcW w:w="769" w:type="dxa"/>
          </w:tcPr>
          <w:p w14:paraId="26EC5498">
            <w:r>
              <w:t>所属行业</w:t>
            </w:r>
          </w:p>
        </w:tc>
        <w:tc>
          <w:tcPr>
            <w:tcW w:w="385" w:type="dxa"/>
          </w:tcPr>
          <w:p w14:paraId="7D59D3DF">
            <w:r>
              <w:t>技术要求</w:t>
            </w:r>
          </w:p>
        </w:tc>
      </w:tr>
      <w:tr w14:paraId="0C7DF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41C7C1D6">
            <w:r>
              <w:t>1</w:t>
            </w:r>
          </w:p>
        </w:tc>
        <w:tc>
          <w:tcPr>
            <w:tcW w:w="385" w:type="dxa"/>
          </w:tcPr>
          <w:p w14:paraId="48677F85"/>
        </w:tc>
        <w:tc>
          <w:tcPr>
            <w:tcW w:w="1923" w:type="dxa"/>
          </w:tcPr>
          <w:p w14:paraId="322D7950">
            <w:r>
              <w:t>其他服务</w:t>
            </w:r>
          </w:p>
        </w:tc>
        <w:tc>
          <w:tcPr>
            <w:tcW w:w="1923" w:type="dxa"/>
          </w:tcPr>
          <w:p w14:paraId="6A11909F">
            <w:r>
              <w:t>黄江镇人民政府统计办公室派遣服务采购</w:t>
            </w:r>
          </w:p>
        </w:tc>
        <w:tc>
          <w:tcPr>
            <w:tcW w:w="385" w:type="dxa"/>
          </w:tcPr>
          <w:p w14:paraId="0A96A3E6">
            <w:r>
              <w:t>项</w:t>
            </w:r>
          </w:p>
        </w:tc>
        <w:tc>
          <w:tcPr>
            <w:tcW w:w="769" w:type="dxa"/>
          </w:tcPr>
          <w:p w14:paraId="4AF4FCB6">
            <w:pPr>
              <w:jc w:val="right"/>
            </w:pPr>
            <w:r>
              <w:t>1.0000</w:t>
            </w:r>
          </w:p>
        </w:tc>
        <w:tc>
          <w:tcPr>
            <w:tcW w:w="769" w:type="dxa"/>
          </w:tcPr>
          <w:p w14:paraId="0A19F029">
            <w:pPr>
              <w:jc w:val="right"/>
            </w:pPr>
            <w:r>
              <w:t>1,540,000.00</w:t>
            </w:r>
          </w:p>
        </w:tc>
        <w:tc>
          <w:tcPr>
            <w:tcW w:w="769" w:type="dxa"/>
          </w:tcPr>
          <w:p w14:paraId="39A4F327">
            <w:pPr>
              <w:jc w:val="right"/>
            </w:pPr>
            <w:r>
              <w:t>1,540,000.00</w:t>
            </w:r>
          </w:p>
        </w:tc>
        <w:tc>
          <w:tcPr>
            <w:tcW w:w="769" w:type="dxa"/>
          </w:tcPr>
          <w:p w14:paraId="362B704D">
            <w:r>
              <w:t>租赁和商务服务业</w:t>
            </w:r>
          </w:p>
        </w:tc>
        <w:tc>
          <w:tcPr>
            <w:tcW w:w="385" w:type="dxa"/>
          </w:tcPr>
          <w:p w14:paraId="5516CAB6">
            <w:r>
              <w:t>详见附表一</w:t>
            </w:r>
          </w:p>
        </w:tc>
      </w:tr>
    </w:tbl>
    <w:p w14:paraId="39E2094D">
      <w:r>
        <w:t>注：若存在多项核心产品，当不同供应商提供的任意一项核心产品的品牌相同，则视同其是所响应核心产品品牌相同供应商。</w:t>
      </w:r>
    </w:p>
    <w:p w14:paraId="77E22F53"/>
    <w:p w14:paraId="126B859B"/>
    <w:p w14:paraId="1B54FA73">
      <w:r>
        <w:rPr>
          <w:b/>
          <w:sz w:val="24"/>
        </w:rPr>
        <w:t>附表一：黄江镇人民政府统计办公室派遣服务采购</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26"/>
        <w:gridCol w:w="5814"/>
      </w:tblGrid>
      <w:tr w14:paraId="335D7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0833210">
            <w:r>
              <w:t>参数性质</w:t>
            </w:r>
          </w:p>
        </w:tc>
        <w:tc>
          <w:tcPr>
            <w:tcW w:w="415" w:type="dxa"/>
          </w:tcPr>
          <w:p w14:paraId="7067650F">
            <w:r>
              <w:t>序号</w:t>
            </w:r>
          </w:p>
        </w:tc>
        <w:tc>
          <w:tcPr>
            <w:tcW w:w="5814" w:type="dxa"/>
          </w:tcPr>
          <w:p w14:paraId="227A15F5">
            <w:r>
              <w:t>具体技术(参数)要求</w:t>
            </w:r>
          </w:p>
        </w:tc>
      </w:tr>
      <w:tr w14:paraId="017B5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C517925">
            <w:r>
              <w:t>★</w:t>
            </w:r>
          </w:p>
        </w:tc>
        <w:tc>
          <w:tcPr>
            <w:tcW w:w="415" w:type="dxa"/>
          </w:tcPr>
          <w:p w14:paraId="3F204B0E">
            <w:r>
              <w:t>1</w:t>
            </w:r>
          </w:p>
        </w:tc>
        <w:tc>
          <w:tcPr>
            <w:tcW w:w="5814" w:type="dxa"/>
          </w:tcPr>
          <w:p w14:paraId="44A24A0B">
            <w:pPr>
              <w:jc w:val="both"/>
            </w:pPr>
            <w:r>
              <w:rPr>
                <w:b/>
                <w:sz w:val="21"/>
              </w:rPr>
              <w:t>付款方式：</w:t>
            </w:r>
            <w:r>
              <w:rPr>
                <w:sz w:val="21"/>
              </w:rPr>
              <w:t>★协议书生效后，按季度结算，由采购人按照镇财政规定的支付流程向中标人支付劳务费；中标人应按照采购人要求和实际产生支付的费用，及时提供相应的发票；付款时间为采购人向政府采购支付部门提出支付申请的时间，不含政府支付部门审查时间。（需提供承诺函并加盖投标人公章）</w:t>
            </w:r>
          </w:p>
        </w:tc>
      </w:tr>
      <w:tr w14:paraId="71D9F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E5BA55">
            <w:r>
              <w:t>★</w:t>
            </w:r>
          </w:p>
        </w:tc>
        <w:tc>
          <w:tcPr>
            <w:tcW w:w="415" w:type="dxa"/>
          </w:tcPr>
          <w:p w14:paraId="04A01B50">
            <w:r>
              <w:t>2</w:t>
            </w:r>
          </w:p>
        </w:tc>
        <w:tc>
          <w:tcPr>
            <w:tcW w:w="5814" w:type="dxa"/>
          </w:tcPr>
          <w:p w14:paraId="06D117DF">
            <w:pPr>
              <w:jc w:val="both"/>
            </w:pPr>
            <w:r>
              <w:rPr>
                <w:b/>
                <w:sz w:val="21"/>
              </w:rPr>
              <w:t>派遣人员薪酬说明</w:t>
            </w:r>
            <w:r>
              <w:rPr>
                <w:sz w:val="21"/>
              </w:rPr>
              <w:t>★1、 本项目费用预算￥1,540,000.00元，其中￥1,500,400.00元为派遣人员薪酬福利费用，包括基本工资、社会保险费和公积金（五险一金）、津贴、补贴、年终奖金、人身意外保险、经济补偿金、赔偿金、非因工死亡抚恤或待遇以及其他一切费用。本项目的派遣人员为包干制人员，薪酬福利不得低于68200.00元/人/年，人员薪酬福利按黄江镇政府制定标准执行。投标人不得对此部分费用进行修改或变更。（需提供承诺函并加盖投标人公章）</w:t>
            </w:r>
          </w:p>
        </w:tc>
      </w:tr>
      <w:tr w14:paraId="2BE7F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4B8FB9F">
            <w:r>
              <w:t>★</w:t>
            </w:r>
          </w:p>
        </w:tc>
        <w:tc>
          <w:tcPr>
            <w:tcW w:w="415" w:type="dxa"/>
          </w:tcPr>
          <w:p w14:paraId="1722F7C5">
            <w:r>
              <w:t>3</w:t>
            </w:r>
          </w:p>
        </w:tc>
        <w:tc>
          <w:tcPr>
            <w:tcW w:w="5814" w:type="dxa"/>
          </w:tcPr>
          <w:p w14:paraId="0CAA4B2A">
            <w:pPr>
              <w:jc w:val="both"/>
            </w:pPr>
            <w:r>
              <w:rPr>
                <w:b/>
                <w:sz w:val="21"/>
              </w:rPr>
              <w:t>派遣人员薪酬说明</w:t>
            </w:r>
            <w:r>
              <w:rPr>
                <w:sz w:val="21"/>
              </w:rPr>
              <w:t>★</w:t>
            </w:r>
            <w:r>
              <w:rPr>
                <w:color w:val="000000"/>
                <w:sz w:val="21"/>
              </w:rPr>
              <w:t>3、每位派遣人员的上岗时间以黄江镇组织人事办公室开具的《黄江镇机关事业单位派遣用工通知书》或相关的工资变动通知为准，中标方需无条件配合执行,否则,采购人有权无责任取消中标人的中标资格。（需提供承诺函</w:t>
            </w:r>
            <w:r>
              <w:rPr>
                <w:sz w:val="21"/>
              </w:rPr>
              <w:t>并加盖投标人公章</w:t>
            </w:r>
            <w:r>
              <w:rPr>
                <w:color w:val="000000"/>
                <w:sz w:val="21"/>
              </w:rPr>
              <w:t>）</w:t>
            </w:r>
          </w:p>
        </w:tc>
      </w:tr>
      <w:tr w14:paraId="79D75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2B5ACCD">
            <w:r>
              <w:t>★</w:t>
            </w:r>
          </w:p>
        </w:tc>
        <w:tc>
          <w:tcPr>
            <w:tcW w:w="415" w:type="dxa"/>
          </w:tcPr>
          <w:p w14:paraId="1F84E380">
            <w:r>
              <w:t>4</w:t>
            </w:r>
          </w:p>
        </w:tc>
        <w:tc>
          <w:tcPr>
            <w:tcW w:w="5814" w:type="dxa"/>
          </w:tcPr>
          <w:p w14:paraId="04E16F4B">
            <w:pPr>
              <w:jc w:val="both"/>
            </w:pPr>
            <w:r>
              <w:rPr>
                <w:b/>
                <w:sz w:val="21"/>
              </w:rPr>
              <w:t>派遣人员薪酬说明★</w:t>
            </w:r>
            <w:r>
              <w:rPr>
                <w:sz w:val="21"/>
              </w:rPr>
              <w:t>4、税金及残保金按照国家有关规定计提。采购人凭有效发票支付服务费，中标人须于每月10日前，按规定扣除五险一金、个税以及合同商定的管理费后，足额按时发放派遣人员的上月工资及福利，如有涉及工资福利待遇补发补扣等情况，中标人应遵照采购人意见执行。（需提供承诺函并加盖投标人公章）</w:t>
            </w:r>
          </w:p>
        </w:tc>
      </w:tr>
      <w:tr w14:paraId="31935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CB202D7">
            <w:r>
              <w:t>★</w:t>
            </w:r>
          </w:p>
        </w:tc>
        <w:tc>
          <w:tcPr>
            <w:tcW w:w="415" w:type="dxa"/>
          </w:tcPr>
          <w:p w14:paraId="7F1BCEFC">
            <w:r>
              <w:t>5</w:t>
            </w:r>
          </w:p>
        </w:tc>
        <w:tc>
          <w:tcPr>
            <w:tcW w:w="5814" w:type="dxa"/>
          </w:tcPr>
          <w:p w14:paraId="49C28024">
            <w:pPr>
              <w:jc w:val="both"/>
            </w:pPr>
            <w:r>
              <w:rPr>
                <w:b/>
                <w:sz w:val="21"/>
              </w:rPr>
              <w:t>中标人应提供的服务内容</w:t>
            </w:r>
            <w:r>
              <w:rPr>
                <w:sz w:val="21"/>
              </w:rPr>
              <w:t>★协助招聘：根据黄江镇政府的有关规定，本项目派遣人员的招聘由黄江镇组织人事部门负责，中标方需协助组织开展招聘工作（需提供承诺函并加盖投标人公章）</w:t>
            </w:r>
          </w:p>
        </w:tc>
      </w:tr>
      <w:tr w14:paraId="1C02B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E0CB72B">
            <w:r>
              <w:t>★</w:t>
            </w:r>
          </w:p>
        </w:tc>
        <w:tc>
          <w:tcPr>
            <w:tcW w:w="415" w:type="dxa"/>
          </w:tcPr>
          <w:p w14:paraId="7F7DA8C3">
            <w:r>
              <w:t>6</w:t>
            </w:r>
          </w:p>
        </w:tc>
        <w:tc>
          <w:tcPr>
            <w:tcW w:w="5814" w:type="dxa"/>
          </w:tcPr>
          <w:p w14:paraId="3E248BB3">
            <w:pPr>
              <w:jc w:val="both"/>
            </w:pPr>
            <w:r>
              <w:rPr>
                <w:b/>
                <w:sz w:val="21"/>
              </w:rPr>
              <w:t>中标人应提供的服务内容</w:t>
            </w:r>
            <w:r>
              <w:rPr>
                <w:sz w:val="21"/>
              </w:rPr>
              <w:t>★人员承接：承诺中标后无条件承接采购人原有人员作为本项目的派遣人员，承认原有工龄（需提供承诺函并加盖投标人公章）</w:t>
            </w:r>
          </w:p>
        </w:tc>
      </w:tr>
      <w:tr w14:paraId="5BE2C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816839F">
            <w:r>
              <w:t>★</w:t>
            </w:r>
          </w:p>
        </w:tc>
        <w:tc>
          <w:tcPr>
            <w:tcW w:w="415" w:type="dxa"/>
          </w:tcPr>
          <w:p w14:paraId="47A6B730">
            <w:r>
              <w:t>7</w:t>
            </w:r>
          </w:p>
        </w:tc>
        <w:tc>
          <w:tcPr>
            <w:tcW w:w="5814" w:type="dxa"/>
          </w:tcPr>
          <w:p w14:paraId="4F23AAA6">
            <w:pPr>
              <w:jc w:val="both"/>
            </w:pPr>
            <w:r>
              <w:rPr>
                <w:b/>
                <w:sz w:val="21"/>
              </w:rPr>
              <w:t>服务期及相关要求</w:t>
            </w:r>
            <w:r>
              <w:rPr>
                <w:sz w:val="21"/>
              </w:rPr>
              <w:t>★1、服务期：自合同签订之日起1年。（需提供承诺函并加盖投标人公章）</w:t>
            </w:r>
          </w:p>
        </w:tc>
      </w:tr>
      <w:tr w14:paraId="37B67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D80715E">
            <w:r>
              <w:t>★</w:t>
            </w:r>
          </w:p>
        </w:tc>
        <w:tc>
          <w:tcPr>
            <w:tcW w:w="415" w:type="dxa"/>
          </w:tcPr>
          <w:p w14:paraId="225BB5D7">
            <w:r>
              <w:t>8</w:t>
            </w:r>
          </w:p>
        </w:tc>
        <w:tc>
          <w:tcPr>
            <w:tcW w:w="5814" w:type="dxa"/>
          </w:tcPr>
          <w:p w14:paraId="56217E17">
            <w:pPr>
              <w:jc w:val="both"/>
            </w:pPr>
            <w:r>
              <w:rPr>
                <w:b/>
                <w:sz w:val="21"/>
              </w:rPr>
              <w:t>结算及付款方式</w:t>
            </w:r>
            <w:r>
              <w:rPr>
                <w:sz w:val="21"/>
              </w:rPr>
              <w:t>★2、为保证项目服务质量及人员薪酬待遇，合理控制成本，劳务管理费不高于现行标准（即150元/人/月），劳务管理费含人员招聘、培训、经济赔偿等项目运营费用。（需提供承诺函并加盖投标人公章）</w:t>
            </w:r>
          </w:p>
        </w:tc>
      </w:tr>
      <w:tr w14:paraId="61692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11B1CCA">
            <w:r>
              <w:t>说明</w:t>
            </w:r>
          </w:p>
        </w:tc>
        <w:tc>
          <w:tcPr>
            <w:tcW w:w="6229" w:type="dxa"/>
            <w:gridSpan w:val="2"/>
          </w:tcPr>
          <w:p w14:paraId="24709F0A">
            <w:pPr>
              <w:jc w:val="left"/>
            </w:pPr>
            <w:r>
              <w:t>打“★”号条款为实质性条款，若有任何一条负偏离或不满足则导致投标（响应）无效。</w:t>
            </w:r>
            <w:r>
              <w:br w:type="textWrapping"/>
            </w:r>
            <w:r>
              <w:t>打“▲”号条款为重要技术参数（如有），若有部分“▲”条款未响应或不满足，将根据评审要求影响其得分，但不作为无效投标（响应）条款。</w:t>
            </w:r>
          </w:p>
        </w:tc>
      </w:tr>
    </w:tbl>
    <w:p w14:paraId="54AC217C"/>
    <w:p w14:paraId="3CC80202">
      <w:pPr>
        <w:ind w:firstLine="480"/>
      </w:pPr>
    </w:p>
    <w:p w14:paraId="07C39377">
      <w:r>
        <w:t xml:space="preserve"> </w:t>
      </w:r>
    </w:p>
    <w:p w14:paraId="15E5E8B3"/>
    <w:p w14:paraId="50626489">
      <w:pPr>
        <w:jc w:val="center"/>
      </w:pPr>
      <w:r>
        <w:rPr>
          <w:b/>
          <w:sz w:val="36"/>
        </w:rPr>
        <w:t>第三章 投标人须知</w:t>
      </w:r>
    </w:p>
    <w:p w14:paraId="043377AC">
      <w:pPr>
        <w:ind w:firstLine="480"/>
      </w:pP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31C209D8">
      <w:pPr>
        <w:ind w:firstLine="480"/>
      </w:pPr>
      <w:r>
        <w:t>请注意：供应商需在投标文件截止时间前，将加密投标文件上传至云平台项目采购系统中并取得回执，逾期上传或错误方式投递送达将导致投标无效。</w:t>
      </w:r>
    </w:p>
    <w:p w14:paraId="0AE3D45D">
      <w:r>
        <w:rPr>
          <w:b/>
          <w:sz w:val="24"/>
        </w:rPr>
        <w:t>一、名词解释</w:t>
      </w:r>
    </w:p>
    <w:p w14:paraId="188B223F">
      <w:pPr>
        <w:ind w:firstLine="480"/>
      </w:pPr>
      <w:r>
        <w:t>1.采购代理机构：本项目是指东莞市黄江镇招投标服务所，负责整个采购活动的组织，依法负责编制和发布招标文件，对招标文件拥有最终的解释权，不以任何身份出任评标委员会成员。</w:t>
      </w:r>
    </w:p>
    <w:p w14:paraId="74214567">
      <w:pPr>
        <w:ind w:firstLine="480"/>
      </w:pPr>
      <w:r>
        <w:t>2.采购人：本项目是指东莞市黄江镇人民政府，是采购活动当事人之一，负责项目的整体规划、技术方案可行性设计论证与实施，作为合同采购方（用户）的主体承担质疑回复、履行合同、验收与评价等义务。</w:t>
      </w:r>
    </w:p>
    <w:p w14:paraId="5326BF92">
      <w:pPr>
        <w:ind w:firstLine="480"/>
      </w:pPr>
      <w:r>
        <w:t>3.投标人：是指在云平台项目采购系统完成本项目投标登记并提交电子投标文件的供应商。</w:t>
      </w:r>
    </w:p>
    <w:p w14:paraId="51918223">
      <w:pPr>
        <w:ind w:firstLine="480"/>
      </w:pPr>
      <w:r>
        <w:t>4.“评标委员会”是指根据《中华人民共和国政府采购法》等法律法规规定，由采购人代表和有关专家组成以确定中标供应商或者推荐中标候选人的临时组织。</w:t>
      </w:r>
    </w:p>
    <w:p w14:paraId="56235410">
      <w:pPr>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1CF6DE7D">
      <w:pPr>
        <w:ind w:firstLine="480"/>
      </w:pPr>
      <w:r>
        <w:t>6.招标文件：是指包括招标公告和招标文件及其补充、变更和澄清等一系列文件。</w:t>
      </w:r>
    </w:p>
    <w:p w14:paraId="78AAC736">
      <w:pPr>
        <w:ind w:firstLine="480"/>
      </w:pPr>
      <w:r>
        <w:t>7.电子投标文件：是指使用云平台提供的投标客户端制作加密并上传到系统的投标文件。（投标客户端制作投标文件时，生成的后缀为“.标书”的文件）</w:t>
      </w:r>
    </w:p>
    <w:p w14:paraId="65E9C503">
      <w:pPr>
        <w:ind w:firstLine="480"/>
      </w:pPr>
      <w:r>
        <w:t>8.备用电子投标文件：是指使用云平台提供的投标客户端制作电子投标文件时，同时生成的同一版本的备用投标文件。（投标客户端制作投标文件时，生成的后缀为“.备用标书”的文件）</w:t>
      </w:r>
    </w:p>
    <w:p w14:paraId="329825D6">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77466617">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03B57674">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0AFCC052">
      <w:pPr>
        <w:ind w:firstLine="480"/>
      </w:pPr>
      <w:r>
        <w:t>12.“法定代表人”：在电子投标（响应）文件及相关的其他电子资料中，涉及“法定代表人”应在纸质投标（响应）文件上进行手写签名，或通过投标客户端使用电子签名完成。</w:t>
      </w:r>
    </w:p>
    <w:p w14:paraId="165FAA0D">
      <w:pPr>
        <w:ind w:firstLine="480"/>
      </w:pPr>
      <w:r>
        <w:t>13.日期、天数、时间：未有特别说明时，均为公历日（天）及北京时间。</w:t>
      </w:r>
    </w:p>
    <w:p w14:paraId="52A33DBB">
      <w:pPr>
        <w:ind w:firstLine="480"/>
      </w:pPr>
    </w:p>
    <w:p w14:paraId="64BFF097">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2186"/>
        <w:gridCol w:w="5315"/>
      </w:tblGrid>
      <w:tr w14:paraId="042D1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677FC56A">
            <w:r>
              <w:t>本表与招标文件对应章节的内容若不一致，以本表为准。</w:t>
            </w:r>
          </w:p>
        </w:tc>
      </w:tr>
      <w:tr w14:paraId="713DE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20D0AE">
            <w:r>
              <w:t>序号</w:t>
            </w:r>
          </w:p>
        </w:tc>
        <w:tc>
          <w:tcPr>
            <w:tcW w:w="2252" w:type="dxa"/>
          </w:tcPr>
          <w:p w14:paraId="5B4FCE90">
            <w:r>
              <w:t>条款名称</w:t>
            </w:r>
          </w:p>
        </w:tc>
        <w:tc>
          <w:tcPr>
            <w:tcW w:w="5004" w:type="dxa"/>
          </w:tcPr>
          <w:p w14:paraId="75C213E6">
            <w:r>
              <w:t>内容及要求</w:t>
            </w:r>
          </w:p>
        </w:tc>
      </w:tr>
      <w:tr w14:paraId="6351E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57EF78">
            <w:r>
              <w:t>1</w:t>
            </w:r>
          </w:p>
        </w:tc>
        <w:tc>
          <w:tcPr>
            <w:tcW w:w="2252" w:type="dxa"/>
          </w:tcPr>
          <w:p w14:paraId="3487481A">
            <w:r>
              <w:t>采购包情况</w:t>
            </w:r>
          </w:p>
        </w:tc>
        <w:tc>
          <w:tcPr>
            <w:tcW w:w="5004" w:type="dxa"/>
          </w:tcPr>
          <w:p w14:paraId="6367F299">
            <w:r>
              <w:t>本项目共1个采购包</w:t>
            </w:r>
          </w:p>
        </w:tc>
      </w:tr>
      <w:tr w14:paraId="7CF77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E2169D">
            <w:r>
              <w:t>2</w:t>
            </w:r>
          </w:p>
        </w:tc>
        <w:tc>
          <w:tcPr>
            <w:tcW w:w="2252" w:type="dxa"/>
          </w:tcPr>
          <w:p w14:paraId="5FBC4E5E">
            <w:r>
              <w:t>开标方式</w:t>
            </w:r>
          </w:p>
        </w:tc>
        <w:tc>
          <w:tcPr>
            <w:tcW w:w="5004" w:type="dxa"/>
          </w:tcPr>
          <w:p w14:paraId="0E1CF914">
            <w:r>
              <w:t>现场电子开标</w:t>
            </w:r>
          </w:p>
        </w:tc>
      </w:tr>
      <w:tr w14:paraId="0F20F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D8DC5E">
            <w:r>
              <w:t>3</w:t>
            </w:r>
          </w:p>
        </w:tc>
        <w:tc>
          <w:tcPr>
            <w:tcW w:w="2252" w:type="dxa"/>
          </w:tcPr>
          <w:p w14:paraId="6B2B1A65">
            <w:r>
              <w:t>评标方式</w:t>
            </w:r>
          </w:p>
        </w:tc>
        <w:tc>
          <w:tcPr>
            <w:tcW w:w="5004" w:type="dxa"/>
          </w:tcPr>
          <w:p w14:paraId="77FE08CE">
            <w:r>
              <w:t>现场电子评标（供应商应当审慎标记各评审项的应答部分，标记内容清晰且完整，否则将自行承担不利后果）</w:t>
            </w:r>
          </w:p>
        </w:tc>
      </w:tr>
      <w:tr w14:paraId="155A7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F49E28">
            <w:r>
              <w:t>4</w:t>
            </w:r>
          </w:p>
        </w:tc>
        <w:tc>
          <w:tcPr>
            <w:tcW w:w="2252" w:type="dxa"/>
          </w:tcPr>
          <w:p w14:paraId="1756EDA5">
            <w:r>
              <w:t>评标办法</w:t>
            </w:r>
          </w:p>
        </w:tc>
        <w:tc>
          <w:tcPr>
            <w:tcW w:w="5004" w:type="dxa"/>
          </w:tcPr>
          <w:p w14:paraId="6E38A041">
            <w:r>
              <w:t>采购包1：综合评分法</w:t>
            </w:r>
          </w:p>
        </w:tc>
      </w:tr>
      <w:tr w14:paraId="3102B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ABA134">
            <w:r>
              <w:t>5</w:t>
            </w:r>
          </w:p>
        </w:tc>
        <w:tc>
          <w:tcPr>
            <w:tcW w:w="2252" w:type="dxa"/>
          </w:tcPr>
          <w:p w14:paraId="4D041A75">
            <w:r>
              <w:t>报价形式</w:t>
            </w:r>
          </w:p>
        </w:tc>
        <w:tc>
          <w:tcPr>
            <w:tcW w:w="5004" w:type="dxa"/>
          </w:tcPr>
          <w:p w14:paraId="6F269D64"/>
          <w:p w14:paraId="6A117830">
            <w:r>
              <w:t>采购包1：总价</w:t>
            </w:r>
          </w:p>
        </w:tc>
      </w:tr>
      <w:tr w14:paraId="5E5F2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D1BBF7">
            <w:r>
              <w:t>6</w:t>
            </w:r>
          </w:p>
        </w:tc>
        <w:tc>
          <w:tcPr>
            <w:tcW w:w="2252" w:type="dxa"/>
          </w:tcPr>
          <w:p w14:paraId="4EDC9A41">
            <w:r>
              <w:t>报价要求</w:t>
            </w:r>
          </w:p>
        </w:tc>
        <w:tc>
          <w:tcPr>
            <w:tcW w:w="5004" w:type="dxa"/>
          </w:tcPr>
          <w:p w14:paraId="68E2A866">
            <w:r>
              <w:t>各采购包报价不超过预算总价</w:t>
            </w:r>
          </w:p>
        </w:tc>
      </w:tr>
      <w:tr w14:paraId="00735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B6F581">
            <w:r>
              <w:t>7</w:t>
            </w:r>
          </w:p>
        </w:tc>
        <w:tc>
          <w:tcPr>
            <w:tcW w:w="2252" w:type="dxa"/>
          </w:tcPr>
          <w:p w14:paraId="3506FCEA">
            <w:r>
              <w:t>现场踏勘</w:t>
            </w:r>
          </w:p>
        </w:tc>
        <w:tc>
          <w:tcPr>
            <w:tcW w:w="5004" w:type="dxa"/>
          </w:tcPr>
          <w:p w14:paraId="5356CC03"/>
          <w:p w14:paraId="3D2D66BE">
            <w:r>
              <w:t>否</w:t>
            </w:r>
          </w:p>
        </w:tc>
      </w:tr>
      <w:tr w14:paraId="50059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F7BEF5">
            <w:r>
              <w:t>8</w:t>
            </w:r>
          </w:p>
        </w:tc>
        <w:tc>
          <w:tcPr>
            <w:tcW w:w="2252" w:type="dxa"/>
          </w:tcPr>
          <w:p w14:paraId="4C1A08D0">
            <w:r>
              <w:t>投标有效期</w:t>
            </w:r>
          </w:p>
        </w:tc>
        <w:tc>
          <w:tcPr>
            <w:tcW w:w="5004" w:type="dxa"/>
          </w:tcPr>
          <w:p w14:paraId="22BBDDA8">
            <w:r>
              <w:t>从提交投标（响应）文件的截止之日起90日历天</w:t>
            </w:r>
          </w:p>
        </w:tc>
      </w:tr>
      <w:tr w14:paraId="38DBD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5DFE1E6">
            <w:r>
              <w:t>9</w:t>
            </w:r>
          </w:p>
        </w:tc>
        <w:tc>
          <w:tcPr>
            <w:tcW w:w="2252" w:type="dxa"/>
          </w:tcPr>
          <w:p w14:paraId="0B73C146">
            <w:r>
              <w:t>投标保证金</w:t>
            </w:r>
          </w:p>
        </w:tc>
        <w:tc>
          <w:tcPr>
            <w:tcW w:w="5004" w:type="dxa"/>
          </w:tcPr>
          <w:p w14:paraId="63E4AE49">
            <w:pPr>
              <w:ind w:firstLine="480"/>
            </w:pPr>
          </w:p>
          <w:p w14:paraId="57642BC1">
            <w:r>
              <w:t>采购包1：保证金人民币：30,000.00元整。</w:t>
            </w:r>
          </w:p>
          <w:p w14:paraId="39F1D575">
            <w:r>
              <w:t>开户单位：东莞市黄江镇招投标服务所</w:t>
            </w:r>
          </w:p>
          <w:p w14:paraId="2BF15FE3">
            <w:r>
              <w:t>开户账号：580003701004308000033</w:t>
            </w:r>
          </w:p>
          <w:p w14:paraId="0A0D8E00">
            <w:r>
              <w:t>开户银行：东莞银行股份有限公司黄江支行</w:t>
            </w:r>
          </w:p>
          <w:p w14:paraId="07A7C478">
            <w:r>
              <w:t>支票提交方式：单独密封，并在开标现场递交</w:t>
            </w:r>
          </w:p>
          <w:p w14:paraId="3A077290">
            <w:r>
              <w:t>汇票、本票提交方式：单独密封，并在开标现场递交</w:t>
            </w:r>
          </w:p>
          <w:p w14:paraId="2B1A11D2"/>
          <w:p w14:paraId="756ACE8C">
            <w:pPr>
              <w:ind w:firstLine="480"/>
            </w:pPr>
            <w:r>
              <w:t>投标保证金有效期∶与投标有效期一致。</w:t>
            </w:r>
          </w:p>
          <w:p w14:paraId="045D658B">
            <w:pPr>
              <w:ind w:firstLine="480"/>
            </w:pPr>
            <w:r>
              <w:t>投标保函提交方式：供应商可通过"广东政府采购智慧云平台金融服务中心"(http://gdgpo.czt.gd.gov.cn/zcdservice/zcd/guangdong/)，申请办理投标（响应）担保函、保险（保证）凭证，成功出函的等效于现金缴纳投标保证金。</w:t>
            </w:r>
          </w:p>
        </w:tc>
      </w:tr>
      <w:tr w14:paraId="6216A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DE5B3B">
            <w:r>
              <w:t>10</w:t>
            </w:r>
          </w:p>
        </w:tc>
        <w:tc>
          <w:tcPr>
            <w:tcW w:w="2252" w:type="dxa"/>
          </w:tcPr>
          <w:p w14:paraId="6583132D">
            <w:r>
              <w:t>投标文件要求</w:t>
            </w:r>
          </w:p>
        </w:tc>
        <w:tc>
          <w:tcPr>
            <w:tcW w:w="5004" w:type="dxa"/>
          </w:tcPr>
          <w:p w14:paraId="009C2FAA">
            <w:pPr>
              <w:ind w:firstLine="480"/>
            </w:pPr>
            <w:r>
              <w:t>一、电子投标文件：</w:t>
            </w:r>
          </w:p>
          <w:p w14:paraId="65D64D17">
            <w:pPr>
              <w:ind w:firstLine="480"/>
            </w:pPr>
            <w:r>
              <w:t>（1）加密的电子投标文件 1 份（需在递交投标文件截止时间前成功上传至“云平台项目采购系统”）。</w:t>
            </w:r>
          </w:p>
          <w:p w14:paraId="4E535046">
            <w:pPr>
              <w:ind w:firstLine="480"/>
            </w:pPr>
            <w:r>
              <w:t>供应商应保证该优先步骤</w:t>
            </w:r>
          </w:p>
          <w:p w14:paraId="2A79D821">
            <w:pPr>
              <w:ind w:firstLine="480"/>
            </w:pPr>
            <w:r>
              <w:t>（2）若现场无法使用系统进行电子开评标的，供应商须在开标现场递交非加密电子版投标文件U盘（或光盘）1份。</w:t>
            </w:r>
          </w:p>
          <w:p w14:paraId="3BCF15B7">
            <w:pPr>
              <w:ind w:firstLine="480"/>
            </w:pPr>
            <w:r>
              <w:t>供应商保证该后备步骤。</w:t>
            </w:r>
          </w:p>
          <w:p w14:paraId="4F74F13F">
            <w:pPr>
              <w:ind w:firstLine="480"/>
            </w:pPr>
            <w:r>
              <w:t>二、纸质投标文件：</w:t>
            </w:r>
          </w:p>
          <w:p w14:paraId="32F94478">
            <w:pPr>
              <w:ind w:firstLine="480"/>
            </w:pPr>
            <w:r>
              <w:t>（3）纸质投标文件正本1份，纸质投标文件副本2份。</w:t>
            </w:r>
          </w:p>
          <w:p w14:paraId="135E6349">
            <w:pPr>
              <w:ind w:firstLine="480"/>
            </w:pPr>
            <w:r>
              <w:t>供应商须满足上述事项“一、电子投标文件”中（1）或（2）的要求，和“二、纸质投标文件”的要求。请保证电子投标文件应与纸质投标文件（如有）一致，如不一致时以电子投标文件为准。</w:t>
            </w:r>
          </w:p>
        </w:tc>
      </w:tr>
      <w:tr w14:paraId="6639B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3991ABA">
            <w:r>
              <w:t>11</w:t>
            </w:r>
          </w:p>
        </w:tc>
        <w:tc>
          <w:tcPr>
            <w:tcW w:w="2252" w:type="dxa"/>
          </w:tcPr>
          <w:p w14:paraId="73F02089">
            <w:r>
              <w:t>中标候选供应商推荐家数</w:t>
            </w:r>
          </w:p>
        </w:tc>
        <w:tc>
          <w:tcPr>
            <w:tcW w:w="5004" w:type="dxa"/>
          </w:tcPr>
          <w:p w14:paraId="646668DB">
            <w:r>
              <w:t>采购包1：3家</w:t>
            </w:r>
          </w:p>
        </w:tc>
      </w:tr>
      <w:tr w14:paraId="31710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F54C17">
            <w:r>
              <w:t>12</w:t>
            </w:r>
          </w:p>
        </w:tc>
        <w:tc>
          <w:tcPr>
            <w:tcW w:w="2252" w:type="dxa"/>
          </w:tcPr>
          <w:p w14:paraId="3DF7245A">
            <w:pPr>
              <w:ind w:firstLine="480"/>
            </w:pPr>
            <w:r>
              <w:t>中标供应商数量</w:t>
            </w:r>
          </w:p>
        </w:tc>
        <w:tc>
          <w:tcPr>
            <w:tcW w:w="5004" w:type="dxa"/>
          </w:tcPr>
          <w:p w14:paraId="2263AD2B">
            <w:pPr>
              <w:ind w:firstLine="480"/>
            </w:pPr>
          </w:p>
          <w:p w14:paraId="78248110">
            <w:r>
              <w:t>采购包1：1家</w:t>
            </w:r>
          </w:p>
          <w:p w14:paraId="2CF139BE"/>
        </w:tc>
      </w:tr>
      <w:tr w14:paraId="3087A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490030">
            <w:r>
              <w:t>13</w:t>
            </w:r>
          </w:p>
        </w:tc>
        <w:tc>
          <w:tcPr>
            <w:tcW w:w="2252" w:type="dxa"/>
          </w:tcPr>
          <w:p w14:paraId="4F5A2B22">
            <w:pPr>
              <w:ind w:firstLine="480"/>
            </w:pPr>
            <w:r>
              <w:t>有效供应商家数</w:t>
            </w:r>
          </w:p>
        </w:tc>
        <w:tc>
          <w:tcPr>
            <w:tcW w:w="5004" w:type="dxa"/>
          </w:tcPr>
          <w:p w14:paraId="33EF9088">
            <w:pPr>
              <w:ind w:firstLine="480"/>
            </w:pPr>
          </w:p>
          <w:p w14:paraId="1819F407">
            <w:pPr>
              <w:jc w:val="left"/>
            </w:pPr>
          </w:p>
          <w:p w14:paraId="5EC14356">
            <w:r>
              <w:t>采购包1：3家</w:t>
            </w:r>
          </w:p>
          <w:p w14:paraId="1885547B"/>
          <w:p w14:paraId="421EDD33">
            <w:pPr>
              <w:ind w:firstLine="480"/>
            </w:pPr>
            <w:r>
              <w:t>此人数约定了开标与评标过程中的最低有效供应商家数，当家数不足时项目将不得开标、不得评标或直接废标。</w:t>
            </w:r>
          </w:p>
        </w:tc>
      </w:tr>
      <w:tr w14:paraId="0956F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FDAC14B">
            <w:r>
              <w:t>14</w:t>
            </w:r>
          </w:p>
        </w:tc>
        <w:tc>
          <w:tcPr>
            <w:tcW w:w="2252" w:type="dxa"/>
          </w:tcPr>
          <w:p w14:paraId="2CE7035F">
            <w:r>
              <w:t>项目兼投兼中（兼投不兼中）规则</w:t>
            </w:r>
          </w:p>
        </w:tc>
        <w:tc>
          <w:tcPr>
            <w:tcW w:w="5004" w:type="dxa"/>
          </w:tcPr>
          <w:p w14:paraId="56960423">
            <w:r>
              <w:t>无：-</w:t>
            </w:r>
          </w:p>
        </w:tc>
      </w:tr>
      <w:tr w14:paraId="02428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A3211F">
            <w:r>
              <w:t>15</w:t>
            </w:r>
          </w:p>
        </w:tc>
        <w:tc>
          <w:tcPr>
            <w:tcW w:w="2252" w:type="dxa"/>
          </w:tcPr>
          <w:p w14:paraId="4979DF57">
            <w:r>
              <w:t>中标供应商确定方式</w:t>
            </w:r>
          </w:p>
        </w:tc>
        <w:tc>
          <w:tcPr>
            <w:tcW w:w="5004" w:type="dxa"/>
          </w:tcPr>
          <w:p w14:paraId="76A88BF4">
            <w:r>
              <w:t>采购人按照评审报告中推荐的成交候选人确定中标（成交）人。</w:t>
            </w:r>
          </w:p>
        </w:tc>
      </w:tr>
      <w:tr w14:paraId="1B30F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1A5C4A">
            <w:r>
              <w:t>16</w:t>
            </w:r>
          </w:p>
        </w:tc>
        <w:tc>
          <w:tcPr>
            <w:tcW w:w="2252" w:type="dxa"/>
          </w:tcPr>
          <w:p w14:paraId="72EDAE81">
            <w:r>
              <w:t>代理服务费</w:t>
            </w:r>
          </w:p>
        </w:tc>
        <w:tc>
          <w:tcPr>
            <w:tcW w:w="5004" w:type="dxa"/>
          </w:tcPr>
          <w:p w14:paraId="15F0B628">
            <w:r>
              <w:t>不收取。</w:t>
            </w:r>
          </w:p>
        </w:tc>
      </w:tr>
      <w:tr w14:paraId="27E58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A3991E">
            <w:r>
              <w:t>17</w:t>
            </w:r>
          </w:p>
        </w:tc>
        <w:tc>
          <w:tcPr>
            <w:tcW w:w="2252" w:type="dxa"/>
          </w:tcPr>
          <w:p w14:paraId="0A5494D7">
            <w:r>
              <w:t>代理服务费收取方式</w:t>
            </w:r>
          </w:p>
        </w:tc>
        <w:tc>
          <w:tcPr>
            <w:tcW w:w="5004" w:type="dxa"/>
          </w:tcPr>
          <w:p w14:paraId="071555AB">
            <w:r>
              <w:t>不收取</w:t>
            </w:r>
          </w:p>
        </w:tc>
      </w:tr>
      <w:tr w14:paraId="04181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BF9ACF">
            <w:r>
              <w:t>18</w:t>
            </w:r>
          </w:p>
        </w:tc>
        <w:tc>
          <w:tcPr>
            <w:tcW w:w="2252" w:type="dxa"/>
          </w:tcPr>
          <w:p w14:paraId="353587D4">
            <w:r>
              <w:t>其他</w:t>
            </w:r>
          </w:p>
        </w:tc>
        <w:tc>
          <w:tcPr>
            <w:tcW w:w="5004" w:type="dxa"/>
          </w:tcPr>
          <w:p w14:paraId="1F54824B"/>
        </w:tc>
      </w:tr>
      <w:tr w14:paraId="40847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E8FB91">
            <w:r>
              <w:t>19</w:t>
            </w:r>
          </w:p>
        </w:tc>
        <w:tc>
          <w:tcPr>
            <w:tcW w:w="2252" w:type="dxa"/>
          </w:tcPr>
          <w:p w14:paraId="22B3D537">
            <w:r>
              <w:t>开标解密时长</w:t>
            </w:r>
          </w:p>
        </w:tc>
        <w:tc>
          <w:tcPr>
            <w:tcW w:w="5004" w:type="dxa"/>
          </w:tcPr>
          <w:p w14:paraId="0AE30879"/>
          <w:p w14:paraId="2DB402BC">
            <w:r>
              <w:t>说明：具体情况根据开标时现场代理机构人员设置为准</w:t>
            </w:r>
          </w:p>
        </w:tc>
      </w:tr>
      <w:tr w14:paraId="6187C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CDCAE0">
            <w:r>
              <w:t>20</w:t>
            </w:r>
          </w:p>
        </w:tc>
        <w:tc>
          <w:tcPr>
            <w:tcW w:w="2252" w:type="dxa"/>
          </w:tcPr>
          <w:p w14:paraId="2D1A2704">
            <w:r>
              <w:t>专门面向中小企业采购</w:t>
            </w:r>
          </w:p>
        </w:tc>
        <w:tc>
          <w:tcPr>
            <w:tcW w:w="5004" w:type="dxa"/>
          </w:tcPr>
          <w:p w14:paraId="402A4DC1">
            <w:pPr>
              <w:jc w:val="left"/>
            </w:pPr>
            <w:r>
              <w:t>采购包1：是</w:t>
            </w:r>
          </w:p>
        </w:tc>
      </w:tr>
    </w:tbl>
    <w:p w14:paraId="2894B637">
      <w:r>
        <w:rPr>
          <w:b/>
          <w:sz w:val="28"/>
        </w:rPr>
        <w:t>三、说明</w:t>
      </w:r>
    </w:p>
    <w:p w14:paraId="48065E44">
      <w:r>
        <w:rPr>
          <w:b/>
          <w:sz w:val="24"/>
        </w:rPr>
        <w:t>1.总则</w:t>
      </w:r>
    </w:p>
    <w:p w14:paraId="1476EC5F">
      <w:pPr>
        <w:ind w:firstLine="480"/>
      </w:pPr>
      <w:r>
        <w:t>采购人、采购代理机构及投标人进行的本次采购活动适用《中华人民共和国政府采购法》及其配套的法规、规章、政策。</w:t>
      </w:r>
    </w:p>
    <w:p w14:paraId="09DF630A">
      <w:pPr>
        <w:ind w:firstLine="480"/>
      </w:pPr>
      <w:r>
        <w:t>投标人应仔细阅读本项目招标公告及招标文件的所有内容（包括变更、补充、澄清以及修改等，且均为招标文件的组成部分），按照招标文件要求以及格式编制投标文件，并保证其真实性，否则一切后果自负。</w:t>
      </w:r>
    </w:p>
    <w:p w14:paraId="6CDA7FBF">
      <w:pPr>
        <w:ind w:firstLine="480"/>
      </w:pPr>
      <w:r>
        <w:t>本次公开招标项目，是以招标公告的方式邀请非特定的投标人参加投标。</w:t>
      </w:r>
    </w:p>
    <w:p w14:paraId="2261D1CF">
      <w:r>
        <w:rPr>
          <w:b/>
          <w:sz w:val="24"/>
        </w:rPr>
        <w:t>2.适用范围</w:t>
      </w:r>
    </w:p>
    <w:p w14:paraId="7182D418">
      <w:pPr>
        <w:ind w:firstLine="480"/>
      </w:pPr>
      <w:r>
        <w:t>本招标文件仅适用于本次招标公告中所涉及的项目和内容。</w:t>
      </w:r>
    </w:p>
    <w:p w14:paraId="58ACFC24">
      <w:r>
        <w:rPr>
          <w:b/>
          <w:sz w:val="24"/>
        </w:rPr>
        <w:t>3.进口产品</w:t>
      </w:r>
    </w:p>
    <w:p w14:paraId="62D4ABCC">
      <w:pPr>
        <w:ind w:firstLine="480"/>
      </w:pPr>
      <w:r>
        <w:t>若本项目允许采购进口产品，供应商应保证所投产品可履行合法报通关手续进入中国关境内。</w:t>
      </w:r>
    </w:p>
    <w:p w14:paraId="27F0536A">
      <w:pPr>
        <w:ind w:firstLine="480"/>
      </w:pPr>
      <w:r>
        <w:t>若本项目不允许采购进口产品，如供应商所投产品为进口产品，其响应将被认定为响应无效。</w:t>
      </w:r>
    </w:p>
    <w:p w14:paraId="7B2FF610">
      <w:r>
        <w:rPr>
          <w:b/>
          <w:sz w:val="24"/>
        </w:rPr>
        <w:t>4.投标的费用</w:t>
      </w:r>
    </w:p>
    <w:p w14:paraId="18CF90B1">
      <w:pPr>
        <w:ind w:firstLine="480"/>
      </w:pPr>
      <w:r>
        <w:t>不论投标结果如何，投标人应承担所有与准备和参加投标有关的费用。采购代理机构和采购人均无义务和责任承担相关费用。</w:t>
      </w:r>
    </w:p>
    <w:p w14:paraId="4A503773">
      <w:r>
        <w:rPr>
          <w:b/>
          <w:sz w:val="24"/>
        </w:rPr>
        <w:t>5.以联合体形式投标的，应符合以下规定：</w:t>
      </w:r>
    </w:p>
    <w:p w14:paraId="4D9F1A2E">
      <w:pPr>
        <w:ind w:firstLine="480"/>
      </w:pPr>
      <w:r>
        <w:t>5.1联合体各方均应当满足《政府采购法》第二十二条规定的条件，并在投标文件中提供联合体各方的相关证明材料。</w:t>
      </w:r>
    </w:p>
    <w:p w14:paraId="41580288">
      <w:pPr>
        <w:ind w:firstLine="480"/>
      </w:pPr>
      <w:r>
        <w:t>5.2</w:t>
      </w:r>
      <w:r>
        <w:tab/>
      </w:r>
      <w:r>
        <w:tab/>
      </w:r>
      <w: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79975C26">
      <w:pPr>
        <w:ind w:firstLine="480"/>
      </w:pPr>
      <w:r>
        <w:t>5.3</w:t>
      </w:r>
      <w:r>
        <w:tab/>
      </w:r>
      <w:r>
        <w:tab/>
      </w:r>
      <w: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25A0E954">
      <w:pPr>
        <w:ind w:firstLine="480"/>
      </w:pPr>
      <w:r>
        <w:t>5.4联合体成员存在不良信用记录的，视同联合体存在不良信用记录。</w:t>
      </w:r>
    </w:p>
    <w:p w14:paraId="0715435B">
      <w:pPr>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3744C58E">
      <w:pPr>
        <w:ind w:firstLine="480"/>
      </w:pPr>
      <w:r>
        <w:t>5.6联合体各方应当共同与采购人签订采购合同，就合同约定的事项对采购人承担连带责任。</w:t>
      </w:r>
    </w:p>
    <w:p w14:paraId="4E3C1B67">
      <w:r>
        <w:rPr>
          <w:b/>
          <w:sz w:val="24"/>
        </w:rPr>
        <w:t>6.关联企业投标说明</w:t>
      </w:r>
    </w:p>
    <w:p w14:paraId="7325F093">
      <w:pPr>
        <w:ind w:firstLine="480"/>
      </w:pPr>
      <w:r>
        <w:t>6.1</w:t>
      </w:r>
      <w:r>
        <w:tab/>
      </w:r>
      <w:r>
        <w:tab/>
      </w:r>
      <w: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14:paraId="4ABFBF4B">
      <w:pPr>
        <w:ind w:firstLine="480"/>
      </w:pPr>
      <w:r>
        <w:t>6.2</w:t>
      </w:r>
      <w:r>
        <w:tab/>
      </w:r>
      <w:r>
        <w:tab/>
      </w:r>
      <w: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4CF018A9">
      <w:r>
        <w:rPr>
          <w:b/>
          <w:sz w:val="24"/>
        </w:rPr>
        <w:t>7.关于中小微企业投标</w:t>
      </w:r>
    </w:p>
    <w:p w14:paraId="21E45064">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14:paraId="302CDED5">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140CDB1">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646767D6">
      <w:r>
        <w:rPr>
          <w:b/>
          <w:sz w:val="24"/>
        </w:rPr>
        <w:t>8.纪律与保密事项</w:t>
      </w:r>
    </w:p>
    <w:p w14:paraId="1ACECB4F">
      <w:pPr>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2E29E64E">
      <w:pPr>
        <w:ind w:firstLine="480"/>
      </w:pPr>
      <w:r>
        <w:t>8.2在确定中标供应商之前，投标人不得与采购人就投标价格、投标方案等实质性内容进行谈判，也不得私下接触评标委员会成员。</w:t>
      </w:r>
    </w:p>
    <w:p w14:paraId="53581D13">
      <w:pPr>
        <w:ind w:firstLine="480"/>
      </w:pPr>
      <w:r>
        <w:t>8.3在确定中标供应商之前，投标人试图在投标文件审查、澄清、比较和评价时对评标委员会、采购人和采购代理机构施加任何影响都可能导致其投标无效。</w:t>
      </w:r>
    </w:p>
    <w:p w14:paraId="33B8F992">
      <w:pPr>
        <w:ind w:firstLine="480"/>
      </w:pPr>
      <w:r>
        <w:t>8.4获得本招标文件者，须履行本项目下保密义务，不得将因本次项目获得的信息向第三人外传，不得将招标文件用作本次投标以外的任何用途。</w:t>
      </w:r>
    </w:p>
    <w:p w14:paraId="7D5DB84A">
      <w:pPr>
        <w:ind w:firstLine="480"/>
      </w:pPr>
      <w: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63E9F540">
      <w:pPr>
        <w:ind w:firstLine="480"/>
      </w:pPr>
      <w:r>
        <w:t>8.6采购人或采购代理机构有权将供应商提供的所有资料向有关政府部门或评审小组披露。</w:t>
      </w:r>
    </w:p>
    <w:p w14:paraId="3D10FD40">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1E01452B">
      <w:r>
        <w:rPr>
          <w:b/>
          <w:sz w:val="24"/>
        </w:rPr>
        <w:t>9.语言文字以及度量衡单位</w:t>
      </w:r>
    </w:p>
    <w:p w14:paraId="4181C487">
      <w:pPr>
        <w:ind w:firstLine="480"/>
      </w:pPr>
      <w: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E05EDF1">
      <w:pPr>
        <w:ind w:firstLine="480"/>
      </w:pPr>
      <w:r>
        <w:t>9.2除非招标文件的技术规格中另有规定，投标人在投标文件中及其与采购人和采购代理机构的所有往来文件中的计量单位均应采用中华人民共和国法定计量单位。</w:t>
      </w:r>
    </w:p>
    <w:p w14:paraId="603704E2">
      <w:pPr>
        <w:ind w:firstLine="480"/>
      </w:pPr>
      <w:r>
        <w:t>9.3投标人所提供的货物和服务均应以人民币报价，货币单位：元。</w:t>
      </w:r>
    </w:p>
    <w:p w14:paraId="5148F48F">
      <w:r>
        <w:rPr>
          <w:b/>
          <w:sz w:val="24"/>
        </w:rPr>
        <w:t>10. 现场踏勘（如有）</w:t>
      </w:r>
    </w:p>
    <w:p w14:paraId="57234111">
      <w:pPr>
        <w:ind w:firstLine="480"/>
      </w:pPr>
      <w:r>
        <w:t>10.1招标文件规定组织踏勘现场的，采购人按招标文件规定的时间、地点组织投标人踏勘项目现场。</w:t>
      </w:r>
    </w:p>
    <w:p w14:paraId="0251EA52">
      <w:pPr>
        <w:ind w:firstLine="480"/>
      </w:pPr>
      <w:r>
        <w:t>10.2投标人自行承担踏勘现场发生的责任、风险和自身费用。</w:t>
      </w:r>
    </w:p>
    <w:p w14:paraId="13D9928B">
      <w:pPr>
        <w:ind w:firstLine="480"/>
      </w:pPr>
      <w:r>
        <w:t>10.3采购人在踏勘现场中介绍的资料和数据等，只是为了使投标人能够利用招标人现有的资料。招标人对投标人由此而作出的推论、解释和结论概不负责。</w:t>
      </w:r>
    </w:p>
    <w:p w14:paraId="05164150">
      <w:r>
        <w:rPr>
          <w:b/>
          <w:sz w:val="28"/>
        </w:rPr>
        <w:t>四、招标文件的澄清和修改</w:t>
      </w:r>
    </w:p>
    <w:p w14:paraId="4B52B140">
      <w:pPr>
        <w:ind w:firstLine="480"/>
      </w:pPr>
      <w: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1DC4AB8B">
      <w:pPr>
        <w:ind w:firstLine="480"/>
      </w:pPr>
      <w: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7BC25FDB">
      <w:pPr>
        <w:ind w:firstLine="480"/>
      </w:pPr>
      <w:r>
        <w:t>3.如更正公告有重新发布电子招标文件的，供应商应登录云平台项目采购系统下载最新发布的电子招标文件制作投标文件。</w:t>
      </w:r>
    </w:p>
    <w:p w14:paraId="7E7C7C56">
      <w:pPr>
        <w:ind w:firstLine="480"/>
      </w:pPr>
      <w:r>
        <w:t>4.投标人在规定的时间内未对招标文件提出疑问、质疑或要求澄清的，将视其为无异议。对招标文件中描述有歧义或前后不一致的地方，评标委员会有权进行评判，但对同一条款的评判应适用于每个投标人。</w:t>
      </w:r>
    </w:p>
    <w:p w14:paraId="4624E0C1">
      <w:r>
        <w:rPr>
          <w:b/>
          <w:sz w:val="28"/>
        </w:rPr>
        <w:t>五、投标要求</w:t>
      </w:r>
    </w:p>
    <w:p w14:paraId="532D9741">
      <w:r>
        <w:rPr>
          <w:b/>
          <w:sz w:val="24"/>
        </w:rPr>
        <w:t>1.投标登记</w:t>
      </w:r>
    </w:p>
    <w:p w14:paraId="4CEDFB79">
      <w:pPr>
        <w:ind w:firstLine="480"/>
      </w:pPr>
      <w: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221FDE5F">
      <w:r>
        <w:rPr>
          <w:b/>
          <w:sz w:val="24"/>
        </w:rPr>
        <w:t>2.投标文件的制作</w:t>
      </w:r>
    </w:p>
    <w:p w14:paraId="2A1151AE">
      <w:pPr>
        <w:ind w:firstLine="480"/>
      </w:pPr>
      <w:r>
        <w:t>2.1投标文件中，所有内容均以电子文件编制，其格式要求详见第六章说明。如因不按要求编制导致系统无法检索、读取相关信息时，其后果由投标人承担。</w:t>
      </w:r>
    </w:p>
    <w:p w14:paraId="59E7DF20">
      <w:pPr>
        <w:ind w:firstLine="480"/>
      </w:pPr>
      <w:r>
        <w:t>2.2投标人应使用云平台提供的投标客户端编制、标记、加密投标文件，成功加密后将生成指定格式的电子投标文件和电子备用投标文件。所有投标文件不能进行压缩处理。关于电子投标报价（如有报价）说明如下：</w:t>
      </w:r>
    </w:p>
    <w:p w14:paraId="7A3A1C80">
      <w:pPr>
        <w:ind w:firstLine="480"/>
      </w:pPr>
      <w: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1FB22DCC">
      <w:pPr>
        <w:ind w:firstLine="480"/>
      </w:pPr>
      <w:r>
        <w:t>(2)投标报价包括本项目采购需求和投入使用的所有费用，包括但不限于主件、标准附件、备品备件、施工、服务、专用工具、安装、调试、检验、培训、运输、保险、税款等。</w:t>
      </w:r>
    </w:p>
    <w:p w14:paraId="037A3C23">
      <w:pPr>
        <w:ind w:firstLine="480"/>
      </w:pPr>
      <w:r>
        <w:t>2.3 如有对多个采购包投标的，要对每个采购包独立制作电子投标文件。</w:t>
      </w:r>
    </w:p>
    <w:p w14:paraId="176A7A1C">
      <w:pPr>
        <w:ind w:firstLine="480"/>
      </w:pPr>
      <w:r>
        <w:t>2.4投标人不得将同一个项目或同一个采购包的内容拆开投标，否则其报价将被视为非实质性响应。</w:t>
      </w:r>
    </w:p>
    <w:p w14:paraId="3949E897">
      <w:pPr>
        <w:ind w:firstLine="480"/>
      </w:pPr>
      <w:r>
        <w:t>2.5投标人须对招标文件的对应要求给予唯一的实质性响应，否则将视为不响应。</w:t>
      </w:r>
    </w:p>
    <w:p w14:paraId="55D1B43A">
      <w:pPr>
        <w:ind w:firstLine="480"/>
      </w:pPr>
      <w:r>
        <w:t>2.6招标文件中，凡标有“★”的地方均为实质性响应条款，投标人若有一项带“★”的条款未响应或不满足，将按无效投标处理。</w:t>
      </w:r>
    </w:p>
    <w:p w14:paraId="47695C48">
      <w:pPr>
        <w:ind w:firstLine="480"/>
      </w:pPr>
      <w:r>
        <w:t>2.7投标人必须按招标文件指定的格式填写各种报价，各报价应计算正确。除在招标文件另有规定外（如：报折扣、报优惠率等），计量单位应使用中华人民共和国法定计量单位，以人民币填报所有报价。</w:t>
      </w:r>
    </w:p>
    <w:p w14:paraId="372A2F5F">
      <w:pPr>
        <w:ind w:firstLine="480"/>
      </w:pPr>
      <w:r>
        <w:t>2.8投标文件以及投标人与采购人、代理机构就有关投标的往来函电均应使用中文。投标人提交的支持性文件和印制的文件可以用另一种语言，但相应内容应翻译成中文，在解释投标文件时以中文文本为准。</w:t>
      </w:r>
    </w:p>
    <w:p w14:paraId="5F485C0E">
      <w:pPr>
        <w:ind w:firstLine="480"/>
      </w:pPr>
      <w: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4519B8D5">
      <w:r>
        <w:rPr>
          <w:b/>
          <w:sz w:val="24"/>
        </w:rPr>
        <w:t>3.投标文件的提交</w:t>
      </w:r>
    </w:p>
    <w:p w14:paraId="681685CE">
      <w:pPr>
        <w:ind w:firstLine="480"/>
      </w:pPr>
      <w: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3FFBFD6D">
      <w:pPr>
        <w:ind w:firstLine="480"/>
      </w:pPr>
      <w:r>
        <w:t>3.2代理机构对因不可抗力事件造成的投标文件的损坏、丢失的，不承担责任。</w:t>
      </w:r>
    </w:p>
    <w:p w14:paraId="6E992F9A">
      <w:pPr>
        <w:ind w:firstLine="480"/>
      </w:pPr>
      <w:r>
        <w:t>3.3出现下述情形之一，属于未成功提交投标文件，按无效投标处理：</w:t>
      </w:r>
    </w:p>
    <w:p w14:paraId="3FD131C6">
      <w:pPr>
        <w:ind w:firstLine="480"/>
      </w:pPr>
      <w:r>
        <w:t>（1）至提交投标文件截止时，投标文件未完整上传的。</w:t>
      </w:r>
    </w:p>
    <w:p w14:paraId="3C3E54A2">
      <w:pPr>
        <w:ind w:firstLine="480"/>
      </w:pPr>
      <w:r>
        <w:t>（2）投标文件未按投标格式中注明需签字盖章的要求进行签名（含电子签名）和加盖电子印章，或签名（含电子签名）或电子印章不完整的。</w:t>
      </w:r>
    </w:p>
    <w:p w14:paraId="73F7C23E">
      <w:pPr>
        <w:ind w:firstLine="480"/>
      </w:pPr>
      <w:r>
        <w:t>（3）投标文件损坏或格式不正确的。</w:t>
      </w:r>
    </w:p>
    <w:p w14:paraId="1D9EC91E">
      <w:r>
        <w:rPr>
          <w:b/>
          <w:sz w:val="24"/>
        </w:rPr>
        <w:t>4.投标文件的修改、撤回与撤销</w:t>
      </w:r>
    </w:p>
    <w:p w14:paraId="70924351">
      <w:pPr>
        <w:ind w:firstLine="480"/>
      </w:pPr>
      <w: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5D252AFB">
      <w:pPr>
        <w:ind w:firstLine="480"/>
      </w:pPr>
      <w:r>
        <w:t>4.2在提交投标文件截止时间后，投标人不得补充、修改和更换投标文件。</w:t>
      </w:r>
    </w:p>
    <w:p w14:paraId="1D77B9D4">
      <w:r>
        <w:rPr>
          <w:b/>
          <w:sz w:val="24"/>
        </w:rPr>
        <w:t>5.投标文件的解密</w:t>
      </w:r>
    </w:p>
    <w:p w14:paraId="0EDAAA37">
      <w:pPr>
        <w:ind w:firstLine="480"/>
      </w:pP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551220F0">
      <w:r>
        <w:rPr>
          <w:b/>
          <w:sz w:val="24"/>
        </w:rPr>
        <w:t>6.投标保证金</w:t>
      </w:r>
    </w:p>
    <w:p w14:paraId="5A96E5B3">
      <w:pPr>
        <w:ind w:firstLine="480"/>
      </w:pPr>
      <w:r>
        <w:t>6.1投标保证金的缴纳</w:t>
      </w:r>
    </w:p>
    <w:p w14:paraId="7E70E6A1">
      <w:pPr>
        <w:ind w:firstLine="480"/>
      </w:pPr>
      <w:r>
        <w:t>投标人在提交投标文件时，应按投标人须知前附表规定的金额和缴纳要求缴纳投标保证金，并作为其投标文件的组成部分。</w:t>
      </w:r>
    </w:p>
    <w:p w14:paraId="75E23DE2">
      <w:pPr>
        <w:ind w:firstLine="480"/>
      </w:pPr>
      <w:r>
        <w:t>如采用转账、支票、本票、汇票形式提交的，投标保证金从投标人基本账户递交，由东莞市黄江镇招投标服务所代收。具体操作要求详见东莞市黄江镇招投标服务所有关指引，递交事宜请自行咨询东莞市黄江镇招投标服务所；请各投标人在投标文件递交截止时间前按须知前附表规定的金额递交至东莞市黄江镇招投标服务所，到账情况以开标时东莞市黄江镇招投标服务所查询的信息为准。</w:t>
      </w:r>
    </w:p>
    <w:p w14:paraId="0F5B6FD7">
      <w:pPr>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2014611F">
      <w:pPr>
        <w:ind w:firstLine="480"/>
      </w:pPr>
      <w:r>
        <w:t>投标人可通过"广东政府采购智慧云平台金融服务中心"(https://gdgpo.czt.gd.gov.cn/zcdservice/zcd/guangdong/)，申请办理电子保函，电子保函与纸质保函具有同样效力。</w:t>
      </w:r>
    </w:p>
    <w:p w14:paraId="0568B305">
      <w:pPr>
        <w:ind w:firstLine="480"/>
      </w:pPr>
      <w: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4D170BF5">
      <w:pPr>
        <w:ind w:firstLine="480"/>
      </w:pPr>
      <w:r>
        <w:t>6.2投标保证金的退还：</w:t>
      </w:r>
    </w:p>
    <w:p w14:paraId="530C3DA3">
      <w:pPr>
        <w:ind w:firstLine="480"/>
      </w:pPr>
      <w:r>
        <w:t>（1）投标人在投标截止时间前放弃投标的，自所投采购包结果公告发出后5个工作日内退还。</w:t>
      </w:r>
    </w:p>
    <w:p w14:paraId="60AE883C">
      <w:pPr>
        <w:ind w:firstLine="480"/>
      </w:pPr>
      <w:r>
        <w:t>（2）未中标的投标人投标保证金，自中标通知书发出之日起5个工作日内退还。</w:t>
      </w:r>
    </w:p>
    <w:p w14:paraId="6BE7C29A">
      <w:pPr>
        <w:ind w:firstLine="480"/>
      </w:pPr>
      <w:r>
        <w:t>（3）中标供应商的投标保证金，自政府采购合同签订之日起5个工作日内退还。</w:t>
      </w:r>
    </w:p>
    <w:p w14:paraId="6B6FC659">
      <w:pPr>
        <w:ind w:firstLine="480"/>
      </w:pPr>
      <w:r>
        <w:t>备注：但因投标人自身原因导致无法及时退还的除外。</w:t>
      </w:r>
    </w:p>
    <w:p w14:paraId="6F481C22">
      <w:pPr>
        <w:ind w:firstLine="480"/>
      </w:pPr>
      <w:r>
        <w:t>6.3有下列情形之一的，投标保证金将不予退还：</w:t>
      </w:r>
    </w:p>
    <w:p w14:paraId="0DC3AAE7">
      <w:pPr>
        <w:ind w:firstLine="480"/>
      </w:pPr>
      <w:r>
        <w:t>（1）提供虚假材料谋取中标、成交的；</w:t>
      </w:r>
    </w:p>
    <w:p w14:paraId="7C255240">
      <w:pPr>
        <w:ind w:firstLine="480"/>
      </w:pPr>
      <w:r>
        <w:t>（2）投标人在招标文件规定的投标有效期内撤销其投标；</w:t>
      </w:r>
    </w:p>
    <w:p w14:paraId="3953EB3C">
      <w:pPr>
        <w:ind w:firstLine="480"/>
      </w:pPr>
      <w:r>
        <w:t>（3）中标后，无正当理由放弃中标资格；</w:t>
      </w:r>
    </w:p>
    <w:p w14:paraId="3C0C3729">
      <w:pPr>
        <w:ind w:firstLine="480"/>
      </w:pPr>
      <w:r>
        <w:t>（4）中标后，无正当理由不与采购人签订合同；</w:t>
      </w:r>
    </w:p>
    <w:p w14:paraId="5B046754">
      <w:pPr>
        <w:ind w:firstLine="480"/>
      </w:pPr>
      <w:r>
        <w:t>（5）法律法规和招标文件规定的其他情形。</w:t>
      </w:r>
    </w:p>
    <w:p w14:paraId="1429816D">
      <w:r>
        <w:rPr>
          <w:b/>
          <w:sz w:val="24"/>
        </w:rPr>
        <w:t>7.投标有效期</w:t>
      </w:r>
    </w:p>
    <w:p w14:paraId="55678176">
      <w:pPr>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4EC6C823">
      <w:pPr>
        <w:ind w:firstLine="480"/>
      </w:pPr>
      <w: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6E924DDF">
      <w:r>
        <w:rPr>
          <w:b/>
          <w:sz w:val="24"/>
        </w:rPr>
        <w:t>8.样品（演示）</w:t>
      </w:r>
    </w:p>
    <w:p w14:paraId="6BC5A20A">
      <w:pPr>
        <w:ind w:firstLine="480"/>
      </w:pPr>
      <w:r>
        <w:t>8.1招标文件规定投标人提交样品的，样品属于投标文件的组成部分。样品的生产、运输、安装、保全等一切费用由投标人自理。</w:t>
      </w:r>
    </w:p>
    <w:p w14:paraId="38BA9C89">
      <w:pPr>
        <w:ind w:firstLine="480"/>
      </w:pPr>
      <w:r>
        <w:t>8.2投标截止时间前，投标人应将样品送达至指定地点。若需要现场演示的，投标人应提前做好演示准备（包括演示设备）。</w:t>
      </w:r>
    </w:p>
    <w:p w14:paraId="6600B90D">
      <w:pPr>
        <w:ind w:firstLine="480"/>
      </w:pPr>
      <w: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6B6B9CA7">
      <w:r>
        <w:rPr>
          <w:b/>
          <w:sz w:val="24"/>
        </w:rPr>
        <w:t>9.除招标文件另有规定外，有下列情形之一的，投标无效：</w:t>
      </w:r>
    </w:p>
    <w:p w14:paraId="1AE02C52">
      <w:pPr>
        <w:ind w:firstLine="480"/>
      </w:pPr>
      <w:r>
        <w:t>9.1投标文件未按照招标文件要求签署、盖章；</w:t>
      </w:r>
    </w:p>
    <w:p w14:paraId="73B206AB">
      <w:pPr>
        <w:ind w:firstLine="480"/>
      </w:pPr>
      <w:r>
        <w:t>9.2不符合招标文件中规定的资格要求；</w:t>
      </w:r>
    </w:p>
    <w:p w14:paraId="502ED3E0">
      <w:pPr>
        <w:ind w:firstLine="480"/>
      </w:pPr>
      <w:r>
        <w:t>9.3投标报价超过招标文件中规定的预算金额或最高限价；</w:t>
      </w:r>
    </w:p>
    <w:p w14:paraId="77D73EA1">
      <w:pPr>
        <w:ind w:firstLine="480"/>
      </w:pPr>
      <w:r>
        <w:t>9.4投标文件含有采购人不能接受的附加条件；</w:t>
      </w:r>
    </w:p>
    <w:p w14:paraId="2D601770">
      <w:pPr>
        <w:ind w:firstLine="480"/>
      </w:pPr>
      <w:r>
        <w:t>9.5有关法律、法规和规章及招标文件规定的其他无效情形。</w:t>
      </w:r>
    </w:p>
    <w:p w14:paraId="202CCC0E">
      <w:r>
        <w:rPr>
          <w:b/>
          <w:sz w:val="28"/>
        </w:rPr>
        <w:t>六、开标、评标和定标</w:t>
      </w:r>
    </w:p>
    <w:p w14:paraId="50DC6156">
      <w:r>
        <w:rPr>
          <w:b/>
          <w:sz w:val="24"/>
        </w:rPr>
        <w:t>1.开标</w:t>
      </w:r>
    </w:p>
    <w:p w14:paraId="288EB272">
      <w:pPr>
        <w:ind w:firstLine="480"/>
      </w:pPr>
      <w:r>
        <w:t>1.1 开标程序</w:t>
      </w:r>
    </w:p>
    <w:p w14:paraId="68FEE9A7">
      <w:pPr>
        <w:ind w:firstLine="480"/>
      </w:pP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7D2DE42E">
      <w:pPr>
        <w:ind w:firstLine="480"/>
      </w:pPr>
      <w: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026205B5">
      <w:pPr>
        <w:ind w:firstLine="480"/>
      </w:pPr>
      <w: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0D2DD909">
      <w:pPr>
        <w:ind w:firstLine="480"/>
      </w:pP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2D35A910">
      <w:pPr>
        <w:ind w:firstLine="480"/>
      </w:pP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14:paraId="38CD8B80">
      <w:pPr>
        <w:ind w:firstLine="480"/>
      </w:pPr>
      <w:r>
        <w:t>1.2开标异议</w:t>
      </w:r>
    </w:p>
    <w:p w14:paraId="591FE5C2">
      <w:pPr>
        <w:ind w:firstLine="480"/>
      </w:pPr>
      <w:r>
        <w:t>投标人代表对开标过程和开标记录有疑义，以及认为采购人、采购代理机构相关工作人员有需要回避的情形的，应当场提出询问或者回避申请。投标人未参加开标的，视同认可开标结果。</w:t>
      </w:r>
    </w:p>
    <w:p w14:paraId="63AA5247">
      <w:pPr>
        <w:ind w:firstLine="480"/>
      </w:pPr>
      <w:r>
        <w:t>1.3 投标截止时间后，投标人不足须知前附表中约定的有效供应商家数的，不得开标。同时，本次采购活动结束。</w:t>
      </w:r>
    </w:p>
    <w:p w14:paraId="1504C936">
      <w:pPr>
        <w:ind w:firstLine="480"/>
      </w:pPr>
      <w:r>
        <w:t>1.4开标时出现下列情况的，视为投标无效处理：</w:t>
      </w:r>
    </w:p>
    <w:p w14:paraId="0586EAD5">
      <w:pPr>
        <w:ind w:firstLine="480"/>
      </w:pPr>
      <w:r>
        <w:t>（1）经检查数字证书无效的；</w:t>
      </w:r>
    </w:p>
    <w:p w14:paraId="5580FD0D">
      <w:pPr>
        <w:ind w:firstLine="480"/>
      </w:pPr>
      <w:r>
        <w:t>（2）因投标人自身原因，未在规定时间内完成电子投标文件解密的；</w:t>
      </w:r>
    </w:p>
    <w:p w14:paraId="41D0E216">
      <w:pPr>
        <w:ind w:firstLine="480"/>
      </w:pPr>
      <w:r>
        <w:t>（3）如需使用备用电子投标文件解密时，在规定的解密时间内无法提供备用电子投标文件或提供的备用电子投标文件与加密的电子投标文件版本不一致（即两份文件不是投标客户端编制同时生成的）。</w:t>
      </w:r>
    </w:p>
    <w:p w14:paraId="12408228">
      <w:r>
        <w:rPr>
          <w:b/>
          <w:sz w:val="24"/>
        </w:rPr>
        <w:t>2.评审（详见第四章）</w:t>
      </w:r>
    </w:p>
    <w:p w14:paraId="462F334D">
      <w:r>
        <w:rPr>
          <w:b/>
          <w:sz w:val="24"/>
        </w:rPr>
        <w:t>3.定标</w:t>
      </w:r>
    </w:p>
    <w:p w14:paraId="74C67CB4">
      <w:pPr>
        <w:ind w:firstLine="480"/>
      </w:pPr>
      <w:r>
        <w:t>3.1中标公告：</w:t>
      </w:r>
    </w:p>
    <w:p w14:paraId="751DCFF6">
      <w:pPr>
        <w:ind w:firstLine="480"/>
      </w:pPr>
      <w:r>
        <w:t>中标供应商确定之日起2个工作日内，</w:t>
      </w:r>
      <w:r>
        <w:tab/>
      </w:r>
      <w:r>
        <w:tab/>
      </w:r>
      <w:r>
        <w:t xml:space="preserve"> 采购人或采购代理机构将在中国政府采购网(www.ccgp.gov.cn)、广东省政府采购网(https://gdgpo.czt.gd.gov.cn/)黄江镇公共资源交易网（http://www.dg.gov.cn/hj/ztzl/ggzyjy/）。上以公告的形式发布中标结果，中标公告的公告期限为 1</w:t>
      </w:r>
      <w:r>
        <w:tab/>
      </w:r>
      <w:r>
        <w:tab/>
      </w:r>
      <w:r>
        <w:t xml:space="preserve"> 个工作日。中标公告同时作为采购代理机构通知除中标供应商外的其他投标人没有中标的书面形式，采购代理机构不再以其它方式另行通知。</w:t>
      </w:r>
    </w:p>
    <w:p w14:paraId="5F1C0748">
      <w:pPr>
        <w:ind w:firstLine="480"/>
      </w:pPr>
      <w:r>
        <w:t>3.2中标通知书：</w:t>
      </w:r>
    </w:p>
    <w:p w14:paraId="6E0F757B">
      <w:pPr>
        <w:ind w:firstLine="480"/>
      </w:pP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598882EC">
      <w:pPr>
        <w:ind w:firstLine="480"/>
      </w:pPr>
      <w:r>
        <w:t>3.3终止公告：</w:t>
      </w:r>
    </w:p>
    <w:p w14:paraId="26444F90">
      <w:pPr>
        <w:ind w:firstLine="480"/>
      </w:pPr>
      <w:r>
        <w:t>项目废标后，采购人或采购代理机构将在中国政府采购网(www.ccgp.gov.cn)、广东省政府采购网(https://gdgpo.czt.gd.gov.cn/)、黄江镇公共资源交易网（http://www.dg.gov.cn/hj/ztzl/ggzyjy/）。上发布终止公告，终止公告的公告期限为1个工作日。</w:t>
      </w:r>
    </w:p>
    <w:p w14:paraId="1AC0A98D">
      <w:r>
        <w:rPr>
          <w:b/>
          <w:sz w:val="28"/>
        </w:rPr>
        <w:t>七、询问、质疑与投诉</w:t>
      </w:r>
    </w:p>
    <w:p w14:paraId="1310D92B">
      <w:r>
        <w:rPr>
          <w:b/>
          <w:sz w:val="24"/>
        </w:rPr>
        <w:t>1.询问</w:t>
      </w:r>
    </w:p>
    <w:p w14:paraId="4AE2AF81">
      <w:pPr>
        <w:ind w:firstLine="480"/>
      </w:pP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43EBD568">
      <w:r>
        <w:rPr>
          <w:b/>
          <w:sz w:val="24"/>
        </w:rPr>
        <w:t>2.质疑</w:t>
      </w:r>
    </w:p>
    <w:p w14:paraId="09945186">
      <w:pPr>
        <w:ind w:firstLine="480"/>
      </w:pPr>
      <w: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0BBE4B79">
      <w:pPr>
        <w:ind w:firstLine="480"/>
      </w:pPr>
      <w:r>
        <w:t>(1)对招标文件提出质疑的，为获取招标文件之日或者招标文件公告期限届满之日；</w:t>
      </w:r>
    </w:p>
    <w:p w14:paraId="7ADC5DB4">
      <w:pPr>
        <w:ind w:firstLine="480"/>
      </w:pPr>
      <w:r>
        <w:t>(2)对采购过程提出质疑的，为各采购程序环节结束之日；</w:t>
      </w:r>
    </w:p>
    <w:p w14:paraId="16DBD43A">
      <w:pPr>
        <w:ind w:firstLine="480"/>
      </w:pPr>
      <w:r>
        <w:t>(3)对中标结果提出质疑的，为中标结果公告期限届满之日。</w:t>
      </w:r>
    </w:p>
    <w:p w14:paraId="271E88D9">
      <w:pPr>
        <w:ind w:firstLine="480"/>
      </w:pPr>
      <w:r>
        <w:t>2.2质疑函应当包括下列主要内容：</w:t>
      </w:r>
    </w:p>
    <w:p w14:paraId="7F65B38D">
      <w:pPr>
        <w:ind w:firstLine="480"/>
      </w:pPr>
      <w:r>
        <w:t>(1)质疑供应商和相关供应商的名称、地址、邮编、联系人及联系电话等；</w:t>
      </w:r>
    </w:p>
    <w:p w14:paraId="402A2900">
      <w:pPr>
        <w:ind w:firstLine="480"/>
      </w:pPr>
      <w:r>
        <w:t>(2)质疑项目名称及编号、具体明确的质疑事项和与质疑事项相关的请求；</w:t>
      </w:r>
    </w:p>
    <w:p w14:paraId="19944AAC">
      <w:pPr>
        <w:ind w:firstLine="480"/>
      </w:pPr>
      <w:r>
        <w:t>(3)认为采购文件、采购过程、中标和成交结果使自己的合法权益受到损害的法律依据、事实依据、相关证明材料及证据来源；</w:t>
      </w:r>
    </w:p>
    <w:p w14:paraId="0EA6145B">
      <w:pPr>
        <w:ind w:firstLine="480"/>
      </w:pPr>
      <w:r>
        <w:t>(4)提出质疑的日期。</w:t>
      </w:r>
    </w:p>
    <w:p w14:paraId="4D600371">
      <w:pPr>
        <w:ind w:firstLine="480"/>
      </w:pPr>
      <w:r>
        <w:t>2.3 质疑函应当署名。质疑供应商为自然人的，应当由本人签字；质疑供应商为法人或者其他组织的，应当由法定代表人、主要负责人，或者其授权代表签字或者盖章，并加盖公章。</w:t>
      </w:r>
    </w:p>
    <w:p w14:paraId="030B38CD">
      <w:pPr>
        <w:ind w:firstLine="480"/>
      </w:pPr>
      <w:r>
        <w:t>2.4以联合体形式参加政府采购活动的，其质疑应当由联合体成员委托主体提出。</w:t>
      </w:r>
    </w:p>
    <w:p w14:paraId="185A124E">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4C1617AB">
      <w:pPr>
        <w:ind w:firstLine="480"/>
      </w:pPr>
      <w:r>
        <w:t>2.6质疑联系方式如下：</w:t>
      </w:r>
    </w:p>
    <w:p w14:paraId="31CC62CA">
      <w:pPr>
        <w:ind w:firstLine="480"/>
      </w:pPr>
      <w:r>
        <w:t>质疑联系人：袁小姐</w:t>
      </w:r>
    </w:p>
    <w:p w14:paraId="2C9C4783">
      <w:pPr>
        <w:ind w:firstLine="480"/>
      </w:pPr>
      <w:r>
        <w:t>电话：0769-83360090</w:t>
      </w:r>
    </w:p>
    <w:p w14:paraId="5112D952">
      <w:pPr>
        <w:ind w:firstLine="480"/>
      </w:pPr>
      <w:r>
        <w:t>传真：/</w:t>
      </w:r>
    </w:p>
    <w:p w14:paraId="28CE796A">
      <w:pPr>
        <w:ind w:firstLine="480"/>
      </w:pPr>
      <w:r>
        <w:t>邮箱：3586013757@qq.com</w:t>
      </w:r>
    </w:p>
    <w:p w14:paraId="15D93503">
      <w:pPr>
        <w:ind w:firstLine="480"/>
      </w:pPr>
      <w:r>
        <w:t>地址：东莞市黄江镇江北路30号一楼</w:t>
      </w:r>
    </w:p>
    <w:p w14:paraId="6EF3EDCB">
      <w:pPr>
        <w:ind w:firstLine="480"/>
      </w:pPr>
      <w:r>
        <w:t>邮编：523000</w:t>
      </w:r>
    </w:p>
    <w:p w14:paraId="5AA14DE6">
      <w:r>
        <w:rPr>
          <w:b/>
          <w:sz w:val="24"/>
        </w:rPr>
        <w:t>3.投诉</w:t>
      </w:r>
    </w:p>
    <w:p w14:paraId="03B5A143">
      <w:pPr>
        <w:ind w:firstLine="480"/>
      </w:pPr>
      <w:r>
        <w:t>质疑人对采购人或采购代理机构的质疑答复不满意或在规定时间内未得到答复的，可以在答复期满后15个工作日内，按如下联系方式向本项目监督管理部门提起投诉。</w:t>
      </w:r>
    </w:p>
    <w:p w14:paraId="3E7766CB">
      <w:pPr>
        <w:ind w:firstLine="480"/>
      </w:pPr>
    </w:p>
    <w:p w14:paraId="0CB0BF61">
      <w:r>
        <w:t>政府采购监督管理机构名称：东莞市财政局政府采购监管科</w:t>
      </w:r>
    </w:p>
    <w:p w14:paraId="4B498FBE">
      <w:r>
        <w:t>地  址：东莞市南城区鸿福路99号行政办事中心主楼12楼28室</w:t>
      </w:r>
    </w:p>
    <w:p w14:paraId="3E51680B">
      <w:r>
        <w:t>电  话：0769-22831025、0769-22830161</w:t>
      </w:r>
    </w:p>
    <w:p w14:paraId="2D0012C1">
      <w:r>
        <w:t>邮  编：523000</w:t>
      </w:r>
    </w:p>
    <w:p w14:paraId="473CB83B">
      <w:r>
        <w:t>传  真：-</w:t>
      </w:r>
    </w:p>
    <w:p w14:paraId="364DD20A"/>
    <w:p w14:paraId="5AFE7003">
      <w:r>
        <w:rPr>
          <w:b/>
          <w:sz w:val="28"/>
        </w:rPr>
        <w:t>八、合同签订和履行</w:t>
      </w:r>
    </w:p>
    <w:p w14:paraId="5B885444">
      <w:r>
        <w:rPr>
          <w:b/>
          <w:sz w:val="24"/>
        </w:rPr>
        <w:t>1.合同签订</w:t>
      </w:r>
    </w:p>
    <w:p w14:paraId="485E56F1">
      <w:pPr>
        <w:ind w:firstLine="480"/>
      </w:pPr>
      <w: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1CB322BC">
      <w:pPr>
        <w:ind w:firstLine="480"/>
      </w:pPr>
      <w:r>
        <w:t>1.2采购人不得提出试用合格等任何不合理的要求作为签订合同的条件，且不得与中标供应商私下订立背离合同实质性内容的协议。</w:t>
      </w:r>
    </w:p>
    <w:p w14:paraId="68FB67C0">
      <w:pPr>
        <w:ind w:firstLine="480"/>
      </w:pPr>
      <w:r>
        <w:t>1.3采购人应当自政府采购合同签订之日起2个工作日内，将政府采购合同在省级以上人民政府财政部门指定的媒体上公告，但政府采购合同中涉及国家秘密、商业秘密的内容除外。</w:t>
      </w:r>
    </w:p>
    <w:p w14:paraId="499D6B5F">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7D77AB21">
      <w:r>
        <w:rPr>
          <w:b/>
          <w:sz w:val="24"/>
        </w:rPr>
        <w:t>2.合同的履行</w:t>
      </w:r>
    </w:p>
    <w:p w14:paraId="39302BBA">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378C6A94">
      <w:pPr>
        <w:ind w:firstLine="480"/>
      </w:pPr>
      <w: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2EF335E9">
      <w:pPr>
        <w:ind w:firstLine="480"/>
      </w:pPr>
    </w:p>
    <w:p w14:paraId="1B6BF3B6">
      <w:r>
        <w:t xml:space="preserve"> </w:t>
      </w:r>
    </w:p>
    <w:p w14:paraId="2705A75F"/>
    <w:p w14:paraId="3BEFB4F7">
      <w:pPr>
        <w:jc w:val="center"/>
      </w:pPr>
      <w:r>
        <w:rPr>
          <w:b/>
          <w:sz w:val="36"/>
        </w:rPr>
        <w:t>第四章 评标</w:t>
      </w:r>
    </w:p>
    <w:p w14:paraId="5E0CA130">
      <w:r>
        <w:rPr>
          <w:b/>
          <w:sz w:val="28"/>
        </w:rPr>
        <w:t>一、评标要求</w:t>
      </w:r>
    </w:p>
    <w:p w14:paraId="5C6967B1">
      <w:r>
        <w:rPr>
          <w:b/>
          <w:sz w:val="24"/>
        </w:rPr>
        <w:t>1.评标方法</w:t>
      </w:r>
    </w:p>
    <w:p w14:paraId="18314F65">
      <w:pPr>
        <w:ind w:firstLine="480"/>
      </w:pPr>
    </w:p>
    <w:p w14:paraId="333376B3"/>
    <w:p w14:paraId="7C4DAACC">
      <w:r>
        <w:t>采购包1(黄江镇人民政府统计办公室派遣服务采购)：综合评分法,是指投标文件满足招标文件全部实质性要求，且按照评审因素的量化指标评审得分最高的投标人为中标候选人的评标方法。（最低报价不是中标的唯一依据。）</w:t>
      </w:r>
    </w:p>
    <w:p w14:paraId="4C31490C"/>
    <w:p w14:paraId="5F2B5AEF">
      <w:r>
        <w:rPr>
          <w:b/>
          <w:sz w:val="24"/>
        </w:rPr>
        <w:t>2.评标原则</w:t>
      </w:r>
    </w:p>
    <w:p w14:paraId="58AE37CF">
      <w:pPr>
        <w:ind w:firstLine="480"/>
      </w:pPr>
      <w:r>
        <w:t>2.1评标活动遵循公平、公正、科学和择优的原则，以招标文件和投标文件为评标的基本依据，并按照招标文件规定的评标方法和评标标准进行评标。</w:t>
      </w:r>
    </w:p>
    <w:p w14:paraId="2A5FDBB9">
      <w:pPr>
        <w:ind w:firstLine="480"/>
      </w:pPr>
      <w:r>
        <w:t>2.2具体评标事项由评标委员会负责，并按招标文件的规定办法进行评审。</w:t>
      </w:r>
    </w:p>
    <w:p w14:paraId="121B9379">
      <w:pPr>
        <w:ind w:firstLine="480"/>
      </w:pPr>
      <w:r>
        <w:t>2.3合格投标人不足须知前附表中约定的有效供应商家数的，不得评标。</w:t>
      </w:r>
    </w:p>
    <w:p w14:paraId="46DFB5E2">
      <w:r>
        <w:rPr>
          <w:b/>
          <w:sz w:val="24"/>
        </w:rPr>
        <w:t>3.评标委员会</w:t>
      </w:r>
    </w:p>
    <w:p w14:paraId="04B88332">
      <w:pPr>
        <w:ind w:firstLine="480"/>
      </w:pPr>
      <w:r>
        <w:t>3.1评标委员会由采购人代表和评审专家组成，成员人数应当为5人及以上单数，其中评审专家不得少于成员总数的三分之二。</w:t>
      </w:r>
    </w:p>
    <w:p w14:paraId="3B9E1EC5">
      <w:pPr>
        <w:ind w:firstLine="480"/>
      </w:pPr>
      <w:r>
        <w:t>3.2评标应遵守下列评标纪律：</w:t>
      </w:r>
    </w:p>
    <w:p w14:paraId="5F6DFECA">
      <w:pPr>
        <w:ind w:firstLine="480"/>
      </w:pPr>
      <w:r>
        <w:t>（1）评标情况不得私自外泄，有关信息由东莞市黄江镇招投标服务所统一对外发布。</w:t>
      </w:r>
    </w:p>
    <w:p w14:paraId="439917DB">
      <w:pPr>
        <w:ind w:firstLine="480"/>
      </w:pPr>
      <w:r>
        <w:t>（2）对东莞市黄江镇招投标服务所或投标人提供的要求保密的资料，不得摘记翻印和外传。</w:t>
      </w:r>
    </w:p>
    <w:p w14:paraId="03303576">
      <w:pPr>
        <w:ind w:firstLine="480"/>
      </w:pPr>
      <w:r>
        <w:t>（3）不得收受投标供应商或有关人员的任何礼物，不得串联鼓动其他人袒护某投标人。若与投标人存在利害关系，则应主动声明并回避。</w:t>
      </w:r>
    </w:p>
    <w:p w14:paraId="53F25792">
      <w:pPr>
        <w:ind w:firstLine="480"/>
      </w:pPr>
      <w:r>
        <w:t>（4）全体评委应按照招标文件规定进行评标，一切认定事项应查有实据且不得弄虚作假。</w:t>
      </w:r>
    </w:p>
    <w:p w14:paraId="1DBBAFB5">
      <w:pPr>
        <w:ind w:firstLine="480"/>
      </w:pPr>
      <w:r>
        <w:t>（5）评标委员会各成员应当独立对每个投标人的投标文件进行评价，并对评价意见承担个人责任。评审过程中，不得发表倾向性言论。</w:t>
      </w:r>
    </w:p>
    <w:p w14:paraId="30AF9587">
      <w:pPr>
        <w:ind w:firstLine="480"/>
      </w:pPr>
      <w:r>
        <w:t>※对违反评标纪律的评委，将取消其评委资格，对评标工作造成严重损失者将予以通报批评乃至追究法律责任。</w:t>
      </w:r>
    </w:p>
    <w:p w14:paraId="2A1AD560">
      <w:r>
        <w:rPr>
          <w:b/>
          <w:sz w:val="24"/>
        </w:rPr>
        <w:t>4.有下列情形之一的，视为投标人串通投标，其投标无效；</w:t>
      </w:r>
    </w:p>
    <w:p w14:paraId="6B215A81">
      <w:pPr>
        <w:ind w:firstLine="480"/>
      </w:pPr>
      <w:r>
        <w:t>4.1不同投标人的投标文件由同一单位或者个人编制；</w:t>
      </w:r>
    </w:p>
    <w:p w14:paraId="2C784E0C">
      <w:pPr>
        <w:ind w:firstLine="480"/>
      </w:pPr>
      <w:r>
        <w:t>4.2不同投标人委托同一单位或者个人办理投标事宜；</w:t>
      </w:r>
    </w:p>
    <w:p w14:paraId="68A49A04">
      <w:pPr>
        <w:ind w:firstLine="480"/>
      </w:pPr>
      <w:r>
        <w:t>4.3不同投标人的投标文件载明的项目管理成员或者联系人员为同一人；</w:t>
      </w:r>
    </w:p>
    <w:p w14:paraId="51140F4B">
      <w:pPr>
        <w:ind w:firstLine="480"/>
      </w:pPr>
      <w:r>
        <w:t>4.4不同投标人的投标文件异常一致或者投标报价呈规律性差异；</w:t>
      </w:r>
    </w:p>
    <w:p w14:paraId="3A945282">
      <w:pPr>
        <w:ind w:firstLine="480"/>
      </w:pPr>
      <w:r>
        <w:t>4.5不同投标人的投标文件相互混装；</w:t>
      </w:r>
    </w:p>
    <w:p w14:paraId="15F49323">
      <w:pPr>
        <w:ind w:firstLine="480"/>
      </w:pPr>
      <w:r>
        <w:t>4.6不同投标人的投标保证金或购买电子保函支付款为从同一单位或个人的账户转出；</w:t>
      </w:r>
    </w:p>
    <w:p w14:paraId="1BB61003">
      <w:pPr>
        <w:ind w:firstLine="480"/>
      </w:pPr>
      <w:r>
        <w:t>4.7不同投标人的电子投标文件制作计算机的网卡MAC地址硬件信息相同的；</w:t>
      </w:r>
    </w:p>
    <w:p w14:paraId="71C55E14">
      <w:pPr>
        <w:ind w:firstLine="480"/>
      </w:pPr>
      <w:r>
        <w:t>4.8投标人上传的电子投标文件使用该项目其他投标人的数字证书加密的或加盖该项目的其他投标人的电子印章的。</w:t>
      </w:r>
    </w:p>
    <w:p w14:paraId="429E17D1">
      <w:pPr>
        <w:ind w:firstLine="480"/>
      </w:pPr>
      <w:r>
        <w:t xml:space="preserve"> 说明：在评标过程中发现投标人有上述情形的，评标委员会应当认定其投标无效。同时，项目评审时被认定为串通投标的投标人不得参加该合同项下的采购活动。</w:t>
      </w:r>
    </w:p>
    <w:p w14:paraId="2B23FB31">
      <w:r>
        <w:rPr>
          <w:b/>
          <w:sz w:val="24"/>
        </w:rPr>
        <w:t>5.投标无效的情形</w:t>
      </w:r>
    </w:p>
    <w:p w14:paraId="245AEC8F">
      <w:pPr>
        <w:ind w:firstLine="480"/>
      </w:pPr>
      <w:r>
        <w:t>详见资格性审查、符合性审查和招标文件其他投标无效条款。</w:t>
      </w:r>
    </w:p>
    <w:p w14:paraId="6D139683">
      <w:r>
        <w:rPr>
          <w:b/>
          <w:sz w:val="24"/>
        </w:rPr>
        <w:t>6.定标</w:t>
      </w:r>
    </w:p>
    <w:p w14:paraId="691068AC">
      <w:pPr>
        <w:ind w:firstLine="480"/>
      </w:pPr>
      <w:r>
        <w:t>评标委员会按照招标文件确定的评标方法、步骤、标准，对投标文件进行评审。评标结束后，对投标人的评审名次进行排序，确定中标供应商或者推荐中标候选人。</w:t>
      </w:r>
    </w:p>
    <w:p w14:paraId="2827BA57">
      <w:r>
        <w:rPr>
          <w:b/>
          <w:sz w:val="24"/>
        </w:rPr>
        <w:t>7.价格修正</w:t>
      </w:r>
    </w:p>
    <w:p w14:paraId="4B737A17">
      <w:pPr>
        <w:ind w:firstLine="480"/>
      </w:pPr>
      <w:r>
        <w:t>对报价的计算错误按以下原则修正：</w:t>
      </w:r>
    </w:p>
    <w:p w14:paraId="2C19A121">
      <w:pPr>
        <w:ind w:firstLine="480"/>
      </w:pPr>
      <w:r>
        <w:t>（1）投标文件中开标一览表内容与投标文件中相应内容不一致的，以开标一览表为准；</w:t>
      </w:r>
    </w:p>
    <w:p w14:paraId="5237AE59">
      <w:pPr>
        <w:ind w:firstLine="480"/>
      </w:pPr>
      <w:r>
        <w:t>（2）大写金额和小写金额不一致的，以大写金额为准；</w:t>
      </w:r>
    </w:p>
    <w:p w14:paraId="56236EEB">
      <w:pPr>
        <w:ind w:firstLine="480"/>
      </w:pPr>
      <w:r>
        <w:t>（3）单价金额小数点或者百分比有明显错位的，以开标一览表的总价为准，并修改单价。</w:t>
      </w:r>
    </w:p>
    <w:p w14:paraId="5716B35D">
      <w:pPr>
        <w:ind w:firstLine="480"/>
      </w:pPr>
      <w:r>
        <w:t>（4）总价金额与按单价汇总金额不一致的，以单价金额计算结果为准。但是单价金额计算结果超过预算价的，对其按无效投标处理。</w:t>
      </w:r>
    </w:p>
    <w:p w14:paraId="4F512B18">
      <w:pPr>
        <w:ind w:firstLine="480"/>
      </w:pPr>
      <w:r>
        <w:t>（5）若投标客户端上传的电子报价数据与电子投标文件价格不一致的，以电子报价数据为准。</w:t>
      </w:r>
    </w:p>
    <w:p w14:paraId="70745602">
      <w:pPr>
        <w:ind w:firstLine="480"/>
      </w:pP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49B0463A">
      <w:r>
        <w:rPr>
          <w:b/>
          <w:sz w:val="28"/>
        </w:rPr>
        <w:t>二.政府采购政策落实</w:t>
      </w:r>
    </w:p>
    <w:p w14:paraId="60571F5A">
      <w:r>
        <w:rPr>
          <w:b/>
          <w:sz w:val="24"/>
        </w:rPr>
        <w:t>1.节能、环保要求</w:t>
      </w:r>
    </w:p>
    <w:p w14:paraId="01320899">
      <w:pPr>
        <w:ind w:firstLine="480"/>
      </w:pP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2EA0C1AB">
      <w:pPr>
        <w:ind w:firstLine="480"/>
      </w:pPr>
      <w:r>
        <w:t>相关认证机构和获证产品信息以市场监管总局组织建立的节能产品、环境标志产品认证结果信息发布平台公布为准。</w:t>
      </w:r>
    </w:p>
    <w:p w14:paraId="3927416D">
      <w:r>
        <w:rPr>
          <w:b/>
          <w:sz w:val="24"/>
        </w:rPr>
        <w:t>2.对小型、微型企业、监狱企业或残疾人福利性单位给予价格扣除</w:t>
      </w:r>
    </w:p>
    <w:p w14:paraId="24584BAF">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54AFDACE">
      <w:r>
        <w:rPr>
          <w:b/>
          <w:sz w:val="24"/>
        </w:rPr>
        <w:t>3.价格扣除相关要求</w:t>
      </w:r>
    </w:p>
    <w:p w14:paraId="299123E3">
      <w:pPr>
        <w:ind w:firstLine="480"/>
      </w:pPr>
    </w:p>
    <w:p w14:paraId="34588D43"/>
    <w:p w14:paraId="416CE1E3">
      <w:r>
        <w:t>采购包1（黄江镇人民政府统计办公室派遣服务采购）：</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10F0B530">
        <w:tblPrEx>
          <w:tblCellMar>
            <w:top w:w="0" w:type="dxa"/>
            <w:left w:w="108" w:type="dxa"/>
            <w:bottom w:w="0" w:type="dxa"/>
            <w:right w:w="108" w:type="dxa"/>
          </w:tblCellMar>
        </w:tblPrEx>
        <w:tc>
          <w:tcPr>
            <w:tcW w:w="581" w:type="dxa"/>
          </w:tcPr>
          <w:p w14:paraId="5A90EE88">
            <w:r>
              <w:t>序号</w:t>
            </w:r>
          </w:p>
        </w:tc>
        <w:tc>
          <w:tcPr>
            <w:tcW w:w="2160" w:type="dxa"/>
          </w:tcPr>
          <w:p w14:paraId="513DDF78">
            <w:r>
              <w:t>情形</w:t>
            </w:r>
          </w:p>
        </w:tc>
        <w:tc>
          <w:tcPr>
            <w:tcW w:w="2160" w:type="dxa"/>
          </w:tcPr>
          <w:p w14:paraId="23E60288">
            <w:r>
              <w:t>适用对象</w:t>
            </w:r>
          </w:p>
        </w:tc>
        <w:tc>
          <w:tcPr>
            <w:tcW w:w="1246" w:type="dxa"/>
          </w:tcPr>
          <w:p w14:paraId="4BB0747C">
            <w:r>
              <w:t>价格扣除比例</w:t>
            </w:r>
          </w:p>
        </w:tc>
        <w:tc>
          <w:tcPr>
            <w:tcW w:w="2160" w:type="dxa"/>
          </w:tcPr>
          <w:p w14:paraId="325D30AE">
            <w:r>
              <w:t>计算公式</w:t>
            </w:r>
          </w:p>
        </w:tc>
      </w:tr>
      <w:tr w14:paraId="0E2C8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0D08969D">
            <w:pPr>
              <w:jc w:val="left"/>
            </w:pPr>
            <w:r>
              <w:t>注：（1）上述评标价仅用于计算价格分，成交金额以实际投标价为准。</w:t>
            </w:r>
            <w:r>
              <w:tab/>
            </w:r>
            <w:r>
              <w:tab/>
            </w:r>
            <w:r>
              <w:tab/>
            </w:r>
            <w:r>
              <w:tab/>
            </w:r>
            <w:r>
              <w:tab/>
            </w:r>
            <w:r>
              <w:t xml:space="preserve"> （2）组成联合体的大中型企业和其他自然人、法人或者其他组织、与小型、微型企业之间不得存在投资关系。</w:t>
            </w:r>
          </w:p>
        </w:tc>
      </w:tr>
    </w:tbl>
    <w:p w14:paraId="7FCFC409">
      <w:r>
        <w:br w:type="textWrapping"/>
      </w:r>
      <w:r>
        <w:br w:type="textWrapping"/>
      </w:r>
    </w:p>
    <w:p w14:paraId="5ECC5084"/>
    <w:p w14:paraId="19C24392">
      <w:pPr>
        <w:ind w:firstLine="480"/>
      </w:pPr>
      <w:r>
        <w:t>（1）所称小型和微型企业应当符合以下条件：</w:t>
      </w:r>
    </w:p>
    <w:p w14:paraId="1873B56F">
      <w:pPr>
        <w:ind w:firstLine="480"/>
      </w:pPr>
      <w:r>
        <w:t>在中华人民共和国境内依法设立，依据国务院批准的中小企业划分标准确定的小型企业和微型企业，但与大企业的负责人为同一人，或者与大企业存在直接控股、管理关系的除外。</w:t>
      </w:r>
    </w:p>
    <w:p w14:paraId="4DBEBC2D">
      <w:pPr>
        <w:ind w:firstLine="480"/>
      </w:pPr>
      <w:r>
        <w:t>符合中小企业划分标准的个体工商户，在政府采购活动中视同中小企业。</w:t>
      </w:r>
    </w:p>
    <w:p w14:paraId="615D922C">
      <w:pPr>
        <w:ind w:firstLine="480"/>
      </w:pPr>
      <w:r>
        <w:t>提供本企业（属于小微企业）制造的货物或者提供其他小型或微型企业制造的货物/提供本企业（属于小微企业）承接的服务。</w:t>
      </w:r>
    </w:p>
    <w:p w14:paraId="340BD939">
      <w:pPr>
        <w:ind w:firstLine="480"/>
      </w:pPr>
      <w: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4417CFC8">
      <w:pPr>
        <w:ind w:firstLine="480"/>
      </w:pPr>
      <w:r>
        <w:t>说明：投标人应当对其出具的《中小企业声明函》真实性负责，投标人出具的《中小企业声明函》内容不实的，属于提供虚假材料谋取中标。</w:t>
      </w:r>
    </w:p>
    <w:p w14:paraId="574E649E">
      <w:pPr>
        <w:ind w:firstLine="480"/>
      </w:pPr>
      <w: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33A4D333">
      <w:r>
        <w:rPr>
          <w:b/>
          <w:sz w:val="28"/>
        </w:rPr>
        <w:t>三、评审程序</w:t>
      </w:r>
    </w:p>
    <w:p w14:paraId="24EC4C30">
      <w:r>
        <w:rPr>
          <w:b/>
          <w:sz w:val="24"/>
        </w:rPr>
        <w:t>1.资格性审查和符合性审查</w:t>
      </w:r>
    </w:p>
    <w:p w14:paraId="46EFA0F6">
      <w:pPr>
        <w:ind w:firstLine="480"/>
      </w:pPr>
      <w:r>
        <w:t>资格性审查。公开招标采购项目开标结束后，采购人或采购代理机构应当依法对投标人的资格进行审查，以确定投标人是否具备投标资格。（详见后附表一资格性审查表）</w:t>
      </w:r>
    </w:p>
    <w:p w14:paraId="0200E9C7">
      <w:pPr>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5EFF50B4">
      <w:pPr>
        <w:ind w:firstLine="480"/>
      </w:pPr>
      <w:r>
        <w:t>资格性审查和符合性审查中凡有其中任意一项未通过的，评审结果为未通过，未通过资格性审查、符合性审查的投标人按无效投标处理。</w:t>
      </w:r>
    </w:p>
    <w:p w14:paraId="35291555">
      <w:pPr>
        <w:ind w:firstLine="480"/>
      </w:pPr>
      <w:r>
        <w:t>对各投标人进行资格审查和符合性审查过程中，对初步被认定为无效投标者，由评标委员会组长或采购人代表将集体意见及时告知投标当事人。</w:t>
      </w:r>
    </w:p>
    <w:p w14:paraId="6A5B809F">
      <w:pPr>
        <w:ind w:firstLine="480"/>
      </w:pPr>
      <w:r>
        <w:t>系统抓取并记录到供应商与同项目（采购包）其他投标（响应）供应商电子投标文件制作计算机的网卡MAC地址硬件信息相同的，评标委员会应认定其投标（响应）无效。</w:t>
      </w:r>
    </w:p>
    <w:p w14:paraId="36EF9556">
      <w:pPr>
        <w:ind w:firstLine="480"/>
      </w:pP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D1EF77B">
      <w:pPr>
        <w:ind w:firstLine="480"/>
      </w:pPr>
      <w:r>
        <w:t>合格投标人不足3家的，不得评标。</w:t>
      </w:r>
    </w:p>
    <w:p w14:paraId="63B3FCD1">
      <w:pPr>
        <w:ind w:firstLine="480"/>
      </w:pPr>
      <w:r>
        <w:t>表一资格性审查表：</w:t>
      </w:r>
    </w:p>
    <w:p w14:paraId="2DD5E3F1">
      <w:pPr>
        <w:ind w:firstLine="480"/>
      </w:pPr>
    </w:p>
    <w:p w14:paraId="0B2EE4BE"/>
    <w:p w14:paraId="09FE6557">
      <w:r>
        <w:t>采购包1（黄江镇人民政府统计办公室派遣服务采购）：</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682FC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1357F26">
            <w:r>
              <w:t>序号</w:t>
            </w:r>
          </w:p>
        </w:tc>
        <w:tc>
          <w:tcPr>
            <w:tcW w:w="7416" w:type="dxa"/>
            <w:gridSpan w:val="2"/>
          </w:tcPr>
          <w:p w14:paraId="75AC9541">
            <w:r>
              <w:t>资格审查内容</w:t>
            </w:r>
          </w:p>
        </w:tc>
      </w:tr>
      <w:tr w14:paraId="29973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A895668">
            <w:r>
              <w:t>1</w:t>
            </w:r>
          </w:p>
        </w:tc>
        <w:tc>
          <w:tcPr>
            <w:tcW w:w="3178" w:type="dxa"/>
          </w:tcPr>
          <w:p w14:paraId="22B03C7D">
            <w:r>
              <w:t>具有独立承担民事责任的能力</w:t>
            </w:r>
          </w:p>
        </w:tc>
        <w:tc>
          <w:tcPr>
            <w:tcW w:w="4238" w:type="dxa"/>
          </w:tcPr>
          <w:p w14:paraId="1ED510F2">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7123D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F9EE00F">
            <w:r>
              <w:t>2</w:t>
            </w:r>
          </w:p>
        </w:tc>
        <w:tc>
          <w:tcPr>
            <w:tcW w:w="3178" w:type="dxa"/>
          </w:tcPr>
          <w:p w14:paraId="0ADC05D4">
            <w:r>
              <w:t>有依法缴纳税收和社会保障资金的良好记录</w:t>
            </w:r>
          </w:p>
        </w:tc>
        <w:tc>
          <w:tcPr>
            <w:tcW w:w="4238" w:type="dxa"/>
          </w:tcPr>
          <w:p w14:paraId="4007D3FD">
            <w:r>
              <w:t>提供投标截止日前6个月内任意1个月依法缴纳税收和社会保障资金的相关材料。 如依法免税或不需要缴纳社会保障资金的， 提供相应证明材料。</w:t>
            </w:r>
          </w:p>
        </w:tc>
      </w:tr>
      <w:tr w14:paraId="349C3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2C429AA">
            <w:r>
              <w:t>3</w:t>
            </w:r>
          </w:p>
        </w:tc>
        <w:tc>
          <w:tcPr>
            <w:tcW w:w="3178" w:type="dxa"/>
          </w:tcPr>
          <w:p w14:paraId="18C76168">
            <w:r>
              <w:t>具有良好的商业信誉和健全的财务会计制度</w:t>
            </w:r>
          </w:p>
        </w:tc>
        <w:tc>
          <w:tcPr>
            <w:tcW w:w="4238" w:type="dxa"/>
          </w:tcPr>
          <w:p w14:paraId="00F759FD">
            <w:r>
              <w:t>供应商必须具有良好的商业信誉和健全的财务会计制度（（提供2020年度或2021年度财务状况报告或基本开户行出具的资信证明） 。</w:t>
            </w:r>
          </w:p>
        </w:tc>
      </w:tr>
      <w:tr w14:paraId="08148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B9EF2B1">
            <w:r>
              <w:t>4</w:t>
            </w:r>
          </w:p>
        </w:tc>
        <w:tc>
          <w:tcPr>
            <w:tcW w:w="3178" w:type="dxa"/>
          </w:tcPr>
          <w:p w14:paraId="4366E0EF">
            <w:r>
              <w:t>履行合同所必需的设备和专业技术能力</w:t>
            </w:r>
          </w:p>
        </w:tc>
        <w:tc>
          <w:tcPr>
            <w:tcW w:w="4238" w:type="dxa"/>
          </w:tcPr>
          <w:p w14:paraId="349604BA">
            <w:r>
              <w:t>按投标（响应）文件格式填报设备及专业技术能力情况。</w:t>
            </w:r>
          </w:p>
        </w:tc>
      </w:tr>
      <w:tr w14:paraId="122DB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535293B">
            <w:r>
              <w:t>5</w:t>
            </w:r>
          </w:p>
        </w:tc>
        <w:tc>
          <w:tcPr>
            <w:tcW w:w="3178" w:type="dxa"/>
          </w:tcPr>
          <w:p w14:paraId="0AF41DE0">
            <w:r>
              <w:t>参加采购活动前3年内，在经营活动中没有重大违法记录</w:t>
            </w:r>
          </w:p>
        </w:tc>
        <w:tc>
          <w:tcPr>
            <w:tcW w:w="4238" w:type="dxa"/>
          </w:tcPr>
          <w:p w14:paraId="49564145">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48F5B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B19778D">
            <w:r>
              <w:t>6</w:t>
            </w:r>
          </w:p>
        </w:tc>
        <w:tc>
          <w:tcPr>
            <w:tcW w:w="3178" w:type="dxa"/>
          </w:tcPr>
          <w:p w14:paraId="1D848F09">
            <w:r>
              <w:t>信用记录</w:t>
            </w:r>
          </w:p>
        </w:tc>
        <w:tc>
          <w:tcPr>
            <w:tcW w:w="4238" w:type="dxa"/>
          </w:tcPr>
          <w:p w14:paraId="7D4B3DC8">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1A3AB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AB28110">
            <w:r>
              <w:t>7</w:t>
            </w:r>
          </w:p>
        </w:tc>
        <w:tc>
          <w:tcPr>
            <w:tcW w:w="3178" w:type="dxa"/>
          </w:tcPr>
          <w:p w14:paraId="0B33FD99">
            <w:r>
              <w:t>供应商必须符合法律、行政法规规定的其他条件</w:t>
            </w:r>
          </w:p>
        </w:tc>
        <w:tc>
          <w:tcPr>
            <w:tcW w:w="4238" w:type="dxa"/>
          </w:tcPr>
          <w:p w14:paraId="001CD618">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589B4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56CA9D2">
            <w:r>
              <w:t>8</w:t>
            </w:r>
          </w:p>
        </w:tc>
        <w:tc>
          <w:tcPr>
            <w:tcW w:w="3178" w:type="dxa"/>
          </w:tcPr>
          <w:p w14:paraId="476897C8">
            <w:r>
              <w:t>特定资格要求</w:t>
            </w:r>
          </w:p>
        </w:tc>
        <w:tc>
          <w:tcPr>
            <w:tcW w:w="4238" w:type="dxa"/>
          </w:tcPr>
          <w:p w14:paraId="423494D5">
            <w:r>
              <w:t>投标人须具有有效期内的《劳务派遣经营许可证》。</w:t>
            </w:r>
          </w:p>
        </w:tc>
      </w:tr>
      <w:tr w14:paraId="666C5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E1428B9">
            <w:r>
              <w:t>9</w:t>
            </w:r>
          </w:p>
        </w:tc>
        <w:tc>
          <w:tcPr>
            <w:tcW w:w="3178" w:type="dxa"/>
          </w:tcPr>
          <w:p w14:paraId="7FD902A9">
            <w:r>
              <w:t>促进中小企业发展</w:t>
            </w:r>
          </w:p>
        </w:tc>
        <w:tc>
          <w:tcPr>
            <w:tcW w:w="4238" w:type="dxa"/>
          </w:tcPr>
          <w:p w14:paraId="26DB2ACB">
            <w:r>
              <w:t>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14:paraId="21BC70B6"/>
    <w:p w14:paraId="481D397B">
      <w:pPr>
        <w:ind w:firstLine="480"/>
      </w:pPr>
      <w:r>
        <w:t>表二符合性审查表：</w:t>
      </w:r>
    </w:p>
    <w:p w14:paraId="1EFB9E0C">
      <w:pPr>
        <w:ind w:firstLine="480"/>
      </w:pPr>
    </w:p>
    <w:p w14:paraId="70D1888C"/>
    <w:p w14:paraId="6D23E7D7">
      <w:r>
        <w:t>采购包1（黄江镇人民政府统计办公室派遣服务采购）：</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40AF5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36A2437">
            <w:r>
              <w:t>序号</w:t>
            </w:r>
          </w:p>
        </w:tc>
        <w:tc>
          <w:tcPr>
            <w:tcW w:w="3178" w:type="dxa"/>
          </w:tcPr>
          <w:p w14:paraId="1E7BFF59">
            <w:r>
              <w:t>评审点要求概况</w:t>
            </w:r>
          </w:p>
        </w:tc>
        <w:tc>
          <w:tcPr>
            <w:tcW w:w="4238" w:type="dxa"/>
          </w:tcPr>
          <w:p w14:paraId="296A4464">
            <w:r>
              <w:t>评审点具体描述</w:t>
            </w:r>
          </w:p>
        </w:tc>
      </w:tr>
      <w:tr w14:paraId="7A9A0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18BCD5A">
            <w:r>
              <w:t>1</w:t>
            </w:r>
          </w:p>
        </w:tc>
        <w:tc>
          <w:tcPr>
            <w:tcW w:w="3178" w:type="dxa"/>
          </w:tcPr>
          <w:p w14:paraId="69606F1F">
            <w:r>
              <w:t>投标文件未按照招标文件要 求签署、盖章</w:t>
            </w:r>
          </w:p>
        </w:tc>
        <w:tc>
          <w:tcPr>
            <w:tcW w:w="4238" w:type="dxa"/>
          </w:tcPr>
          <w:p w14:paraId="2EE487C3">
            <w:r>
              <w:t>投标文件未按照招标文件要 求签署、盖章；</w:t>
            </w:r>
          </w:p>
        </w:tc>
      </w:tr>
      <w:tr w14:paraId="1682F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9066C0C">
            <w:r>
              <w:t>2</w:t>
            </w:r>
          </w:p>
        </w:tc>
        <w:tc>
          <w:tcPr>
            <w:tcW w:w="3178" w:type="dxa"/>
          </w:tcPr>
          <w:p w14:paraId="7E024623">
            <w:r>
              <w:t>投标有效期不足的</w:t>
            </w:r>
          </w:p>
        </w:tc>
        <w:tc>
          <w:tcPr>
            <w:tcW w:w="4238" w:type="dxa"/>
          </w:tcPr>
          <w:p w14:paraId="77A3ADB0">
            <w:r>
              <w:t>投标有效期不足的；</w:t>
            </w:r>
          </w:p>
        </w:tc>
      </w:tr>
      <w:tr w14:paraId="02A42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C1BF458">
            <w:r>
              <w:t>3</w:t>
            </w:r>
          </w:p>
        </w:tc>
        <w:tc>
          <w:tcPr>
            <w:tcW w:w="3178" w:type="dxa"/>
          </w:tcPr>
          <w:p w14:paraId="20DF6912">
            <w:r>
              <w:t>未按照招标文件的规定提交 投标保证金的</w:t>
            </w:r>
          </w:p>
        </w:tc>
        <w:tc>
          <w:tcPr>
            <w:tcW w:w="4238" w:type="dxa"/>
          </w:tcPr>
          <w:p w14:paraId="7CCD8A50">
            <w:r>
              <w:t>未按照招标文件的规定提交投标保证金的（投标保证金包括：银行转账、支票、本 票、汇票、电子保函和纸质保函等）；</w:t>
            </w:r>
          </w:p>
        </w:tc>
      </w:tr>
      <w:tr w14:paraId="6EAD0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D6D7406">
            <w:r>
              <w:t>4</w:t>
            </w:r>
          </w:p>
        </w:tc>
        <w:tc>
          <w:tcPr>
            <w:tcW w:w="3178" w:type="dxa"/>
          </w:tcPr>
          <w:p w14:paraId="2ADDE598">
            <w:r>
              <w:t>投标报价超过招标文件中规 定的预算金额或最高限价</w:t>
            </w:r>
          </w:p>
        </w:tc>
        <w:tc>
          <w:tcPr>
            <w:tcW w:w="4238" w:type="dxa"/>
          </w:tcPr>
          <w:p w14:paraId="20991577">
            <w:r>
              <w:t>投标报价超过招标文件中规定的预算金额或最高限价；</w:t>
            </w:r>
          </w:p>
        </w:tc>
      </w:tr>
      <w:tr w14:paraId="14983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BBB1742">
            <w:r>
              <w:t>5</w:t>
            </w:r>
          </w:p>
        </w:tc>
        <w:tc>
          <w:tcPr>
            <w:tcW w:w="3178" w:type="dxa"/>
          </w:tcPr>
          <w:p w14:paraId="516FBDC3">
            <w:r>
              <w:t>不满足招标文件用户需求中 带“★”要求的</w:t>
            </w:r>
          </w:p>
        </w:tc>
        <w:tc>
          <w:tcPr>
            <w:tcW w:w="4238" w:type="dxa"/>
          </w:tcPr>
          <w:p w14:paraId="1E76E651">
            <w:r>
              <w:t>不满足招标文件用户需求中带“★”要求的；（本条款适用于招标文件用户需求有★ 号条款的情形）</w:t>
            </w:r>
          </w:p>
        </w:tc>
      </w:tr>
      <w:tr w14:paraId="388D5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C9B4772">
            <w:r>
              <w:t>6</w:t>
            </w:r>
          </w:p>
        </w:tc>
        <w:tc>
          <w:tcPr>
            <w:tcW w:w="3178" w:type="dxa"/>
          </w:tcPr>
          <w:p w14:paraId="46928F4D">
            <w:r>
              <w:t>投标文件没有招标文件中规 定的其它无效投标条款的</w:t>
            </w:r>
          </w:p>
        </w:tc>
        <w:tc>
          <w:tcPr>
            <w:tcW w:w="4238" w:type="dxa"/>
          </w:tcPr>
          <w:p w14:paraId="3CB18FC3">
            <w:r>
              <w:t>投标文件没有招标文件中规定的其它无效投标条款的；</w:t>
            </w:r>
          </w:p>
        </w:tc>
      </w:tr>
      <w:tr w14:paraId="2DBFA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42514E8">
            <w:r>
              <w:t>7</w:t>
            </w:r>
          </w:p>
        </w:tc>
        <w:tc>
          <w:tcPr>
            <w:tcW w:w="3178" w:type="dxa"/>
          </w:tcPr>
          <w:p w14:paraId="1D7138D2">
            <w:r>
              <w:t>按有关法律、法规、规章不 属于投标无效的</w:t>
            </w:r>
          </w:p>
        </w:tc>
        <w:tc>
          <w:tcPr>
            <w:tcW w:w="4238" w:type="dxa"/>
          </w:tcPr>
          <w:p w14:paraId="7C199150">
            <w:r>
              <w:t>按有关法律、法规、规章不属于投标无效的；</w:t>
            </w:r>
          </w:p>
        </w:tc>
      </w:tr>
    </w:tbl>
    <w:p w14:paraId="37B2A7F9"/>
    <w:p w14:paraId="4137F5CB">
      <w:r>
        <w:rPr>
          <w:b/>
          <w:sz w:val="24"/>
        </w:rPr>
        <w:t>2.投标文件澄清</w:t>
      </w:r>
    </w:p>
    <w:p w14:paraId="04429933">
      <w:pPr>
        <w:ind w:firstLine="480"/>
      </w:pPr>
      <w: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14:paraId="108E4511">
      <w:pPr>
        <w:ind w:firstLine="480"/>
      </w:pPr>
      <w:r>
        <w:t>投标人需登录广东政府采购智慧云平台项目采购系统的等候大厅，在规定时间内完成澄清（响应），并加盖电子印章。</w:t>
      </w:r>
    </w:p>
    <w:p w14:paraId="5642CFA3">
      <w:pPr>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77322C5F">
      <w:pPr>
        <w:ind w:firstLine="480"/>
      </w:pPr>
      <w:r>
        <w:t>2.2评标委员会不接受投标人主动提出的澄清、说明或补正。</w:t>
      </w:r>
    </w:p>
    <w:p w14:paraId="07D94849">
      <w:pPr>
        <w:ind w:firstLine="480"/>
      </w:pPr>
      <w:r>
        <w:t>2.3评标委员会对投标人提交的澄清、说明或补正有疑问的，可以要求投标人进一步澄清、说明或补正。</w:t>
      </w:r>
    </w:p>
    <w:p w14:paraId="1DD20363">
      <w:r>
        <w:rPr>
          <w:b/>
          <w:sz w:val="24"/>
        </w:rPr>
        <w:t>3.详细评审</w:t>
      </w:r>
    </w:p>
    <w:p w14:paraId="266131A8">
      <w:pPr>
        <w:ind w:firstLine="480"/>
      </w:pPr>
    </w:p>
    <w:p w14:paraId="12992F1B"/>
    <w:p w14:paraId="5A1924F8"/>
    <w:p w14:paraId="3A4F90A8">
      <w:r>
        <w:t>黄江镇人民政府统计办公室派遣服务采购</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2"/>
        <w:gridCol w:w="3000"/>
        <w:gridCol w:w="4650"/>
      </w:tblGrid>
      <w:tr w14:paraId="2D997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EF127F4">
            <w:pPr>
              <w:jc w:val="center"/>
            </w:pPr>
            <w:r>
              <w:t>评审因素</w:t>
            </w:r>
          </w:p>
        </w:tc>
        <w:tc>
          <w:tcPr>
            <w:tcW w:w="7383" w:type="dxa"/>
            <w:gridSpan w:val="2"/>
          </w:tcPr>
          <w:p w14:paraId="5F633150">
            <w:pPr>
              <w:jc w:val="center"/>
            </w:pPr>
            <w:r>
              <w:t>评审标准</w:t>
            </w:r>
          </w:p>
        </w:tc>
      </w:tr>
      <w:tr w14:paraId="55E57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CC95E99">
            <w:pPr>
              <w:jc w:val="center"/>
            </w:pPr>
            <w:r>
              <w:t>分值构成</w:t>
            </w:r>
          </w:p>
        </w:tc>
        <w:tc>
          <w:tcPr>
            <w:tcW w:w="7383" w:type="dxa"/>
            <w:gridSpan w:val="2"/>
          </w:tcPr>
          <w:p w14:paraId="67885BEF">
            <w:r>
              <w:t>商务部分35.0分</w:t>
            </w:r>
          </w:p>
          <w:p w14:paraId="487D232E">
            <w:r>
              <w:t>技术部分45.0分</w:t>
            </w:r>
          </w:p>
          <w:p w14:paraId="1F42D0D6">
            <w:r>
              <w:t>报价得分20.0分</w:t>
            </w:r>
          </w:p>
        </w:tc>
      </w:tr>
      <w:tr w14:paraId="11ABF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71844A0C">
            <w:pPr>
              <w:jc w:val="center"/>
            </w:pPr>
            <w:r>
              <w:t>技术部分</w:t>
            </w:r>
          </w:p>
        </w:tc>
        <w:tc>
          <w:tcPr>
            <w:tcW w:w="2307" w:type="dxa"/>
          </w:tcPr>
          <w:p w14:paraId="00F3440E">
            <w:pPr>
              <w:jc w:val="left"/>
            </w:pPr>
            <w:r>
              <w:t>服务需求调研 (5.0分)，（等次分值选择：0.0;1.0;3.0;5.0;）</w:t>
            </w:r>
          </w:p>
        </w:tc>
        <w:tc>
          <w:tcPr>
            <w:tcW w:w="5076" w:type="dxa"/>
          </w:tcPr>
          <w:p w14:paraId="6E7C20B3">
            <w:pPr>
              <w:jc w:val="left"/>
            </w:pPr>
            <w:r>
              <w:t>根据投标人的调研报告对本项目用户需求的理解程度、重点难点的分析进 行综合评审： ①对招标文件用户需求理解透彻，对项目重点难点的理解到位，对项目整体把握高，完全满足或优于招标需求的，得 5 分； ②对招标文件用户需求理解比较透彻，符合项目实际情况，对项目重点难点的理解 分析比较到位，对项目整体把握高，满足招标需求的，得3分； ③对招标文件用户需求理解基本符合项目实际情况，对项目重点难点的理解分析基本到位，对项目整体把握一般，基本符合招标需求的，得1分；  ④未提供相应调研报告的，不得分。</w:t>
            </w:r>
          </w:p>
        </w:tc>
      </w:tr>
      <w:tr w14:paraId="3D7EA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12B2961"/>
        </w:tc>
        <w:tc>
          <w:tcPr>
            <w:tcW w:w="2307" w:type="dxa"/>
          </w:tcPr>
          <w:p w14:paraId="4BC9F0C1">
            <w:pPr>
              <w:jc w:val="left"/>
            </w:pPr>
            <w:r>
              <w:t>客户服务及关系维护方案 (4.0分)，（等次分值选择：0.0;1.0;3.0;4.0;）</w:t>
            </w:r>
          </w:p>
        </w:tc>
        <w:tc>
          <w:tcPr>
            <w:tcW w:w="5076" w:type="dxa"/>
          </w:tcPr>
          <w:p w14:paraId="2FE1CF94">
            <w:pPr>
              <w:jc w:val="left"/>
            </w:pPr>
            <w:r>
              <w:t>根据投标人所提供客户服务及关系维护方案（含劳动争议处理、风险防范等）进行综合评审： ①客户服务及关系维护方案严谨合理、明确，针对性强，可行性、有效性高，得 4 分； ②客户服务及关系维护方案严谨合理、 明确，针对性较强，可行性、有效性较高，得3分；  ③客户服务及关系维护方案较严谨合理、明确，针对性一般，可行性、有效性一般，得 1分；  ④未提供相应方案的，不得分。</w:t>
            </w:r>
          </w:p>
        </w:tc>
      </w:tr>
      <w:tr w14:paraId="0625C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7FBD882"/>
        </w:tc>
        <w:tc>
          <w:tcPr>
            <w:tcW w:w="2307" w:type="dxa"/>
          </w:tcPr>
          <w:p w14:paraId="1F692BAF">
            <w:pPr>
              <w:jc w:val="left"/>
            </w:pPr>
            <w:r>
              <w:t>人员管理方案 (5.0分)，（等次分值选择：0.0;1.0;3.0;5.0;）</w:t>
            </w:r>
          </w:p>
        </w:tc>
        <w:tc>
          <w:tcPr>
            <w:tcW w:w="5076" w:type="dxa"/>
          </w:tcPr>
          <w:p w14:paraId="276EF113">
            <w:pPr>
              <w:jc w:val="left"/>
            </w:pPr>
            <w:r>
              <w:t>根据投标人所提供人员管理方案（含人员安排、补给、调配等）进行评审 ：  ①人员管理方案合理完善、服务标准高，协调性高，得5 分；  ②人员管理方案合理完善、服务标准较高，协调性较高，得 3分；  ③人员管理方案合理、服务标准一般，协调性一般，得 1 分； ④未提供相应方案的，不得 分。</w:t>
            </w:r>
          </w:p>
        </w:tc>
      </w:tr>
      <w:tr w14:paraId="5ED18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43CE2C6"/>
        </w:tc>
        <w:tc>
          <w:tcPr>
            <w:tcW w:w="2307" w:type="dxa"/>
          </w:tcPr>
          <w:p w14:paraId="1CA1AB62">
            <w:pPr>
              <w:jc w:val="left"/>
            </w:pPr>
            <w:r>
              <w:t>薪资管理方案 (10.0分)，（等次分值选择：0.0;2.0;6.0;10.0;）</w:t>
            </w:r>
          </w:p>
        </w:tc>
        <w:tc>
          <w:tcPr>
            <w:tcW w:w="5076" w:type="dxa"/>
          </w:tcPr>
          <w:p w14:paraId="36ECF649">
            <w:pPr>
              <w:jc w:val="left"/>
            </w:pPr>
            <w:r>
              <w:t>根据投标人所提供的薪资管理方案进行综合评审：  ①薪资管理方案符合实际、具体详细，可行性、科学性高，得 10 分；  ②薪资管理方案较符合实际、具体详细，可行性、科学性较高，得 6 分；  ③薪资管理方案基本符合实际、具体详细，可行性、科学性一般，得 2 分；  ④未提供相应方案的， 不得分。</w:t>
            </w:r>
          </w:p>
        </w:tc>
      </w:tr>
      <w:tr w14:paraId="6E2CC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024F81C"/>
        </w:tc>
        <w:tc>
          <w:tcPr>
            <w:tcW w:w="2307" w:type="dxa"/>
          </w:tcPr>
          <w:p w14:paraId="1659E884">
            <w:pPr>
              <w:jc w:val="left"/>
            </w:pPr>
            <w:r>
              <w:t>应急预案 (5.0分)，（等次分值选择：0.0;1.0;3.0;5.0;）</w:t>
            </w:r>
          </w:p>
        </w:tc>
        <w:tc>
          <w:tcPr>
            <w:tcW w:w="5076" w:type="dxa"/>
          </w:tcPr>
          <w:p w14:paraId="376FB13D">
            <w:pPr>
              <w:jc w:val="left"/>
            </w:pPr>
            <w:r>
              <w:t>根据投标人应急方案的科学性和合理性进行评审：  ①紧急情况处理方案详细，并具有操作性，得5分；  ②紧急情况处理方案较为详细，并具有一定的操作性，得 3分； ③紧急情况处理方案较为完整，操作性一般，得1分 ；  ④未提供相应方案的，不得分。</w:t>
            </w:r>
          </w:p>
        </w:tc>
      </w:tr>
      <w:tr w14:paraId="7E8A6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DD04AFA"/>
        </w:tc>
        <w:tc>
          <w:tcPr>
            <w:tcW w:w="2307" w:type="dxa"/>
          </w:tcPr>
          <w:p w14:paraId="03B27A40">
            <w:pPr>
              <w:jc w:val="left"/>
            </w:pPr>
            <w:r>
              <w:t>对派遣人员的培训方案 (8.0分)，（等次分值选择：0.0;2.0;5.0;8.0;）</w:t>
            </w:r>
          </w:p>
        </w:tc>
        <w:tc>
          <w:tcPr>
            <w:tcW w:w="5076" w:type="dxa"/>
          </w:tcPr>
          <w:p w14:paraId="44614348">
            <w:pPr>
              <w:jc w:val="left"/>
            </w:pPr>
            <w:r>
              <w:t>根据投标人针对本项目派遣人员业务能力的培训方案进行评审：  ①培训内容、培训流程、培训人员架构等方案实际性、具体性、可行性、科学性优于招标文件要求，得 8 分；  ②培训内容、培训流程、培训人员架构等方案实际性、具体性、可行性、科学性满足招标文件要求，得5分；  ③培训内容、培训流程、培训人员架构等方案实际性、具体性、可行性、科学性基本满足招标文件要求，得2分； ④未提供相应方案的，不得分。</w:t>
            </w:r>
          </w:p>
        </w:tc>
      </w:tr>
      <w:tr w14:paraId="2A5CA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B076005"/>
        </w:tc>
        <w:tc>
          <w:tcPr>
            <w:tcW w:w="2307" w:type="dxa"/>
          </w:tcPr>
          <w:p w14:paraId="12F266B5">
            <w:pPr>
              <w:jc w:val="left"/>
            </w:pPr>
            <w:r>
              <w:t>服务质量保障方案 (8.0分)，（等次分值选择：0.0;2.0;5.0;8.0;）</w:t>
            </w:r>
          </w:p>
        </w:tc>
        <w:tc>
          <w:tcPr>
            <w:tcW w:w="5076" w:type="dxa"/>
          </w:tcPr>
          <w:p w14:paraId="7615D0E9">
            <w:pPr>
              <w:jc w:val="left"/>
            </w:pPr>
            <w:r>
              <w:t>根据各投标人所提供的服务质量保障方案进行评审：  ①服务质量保障方案完善、合理等 8 分；  ②服务质量保障方案良好、较合理的得5分；  ③服务质量保障方案一般、部分合理的得2分；  ④未提供相应方案的，不得分。</w:t>
            </w:r>
          </w:p>
        </w:tc>
      </w:tr>
      <w:tr w14:paraId="5699D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53ACA6F9">
            <w:pPr>
              <w:jc w:val="center"/>
            </w:pPr>
            <w:r>
              <w:t>商务部分</w:t>
            </w:r>
          </w:p>
        </w:tc>
        <w:tc>
          <w:tcPr>
            <w:tcW w:w="2307" w:type="dxa"/>
          </w:tcPr>
          <w:p w14:paraId="3EE67147">
            <w:pPr>
              <w:jc w:val="left"/>
            </w:pPr>
            <w:r>
              <w:t>业绩 (18.0分)，（等次分值选择：0.0;3.0;6.0;9.0;12.0;15.0;18.0;）</w:t>
            </w:r>
          </w:p>
        </w:tc>
        <w:tc>
          <w:tcPr>
            <w:tcW w:w="5076" w:type="dxa"/>
          </w:tcPr>
          <w:p w14:paraId="672CE65C">
            <w:pPr>
              <w:jc w:val="left"/>
            </w:pPr>
            <w:r>
              <w:t>根据投标人 2021年1月1日（以合同签订时间为准）以来具有劳务派遣相关项目业绩的，每提供一个得 3分，本项满分 18 分。（上述业绩均须提 供合同关键页复印件加盖投标人公章，不提供不得分，以上项目业绩同一 单位不重复计算）</w:t>
            </w:r>
          </w:p>
        </w:tc>
      </w:tr>
      <w:tr w14:paraId="019A1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3482109"/>
        </w:tc>
        <w:tc>
          <w:tcPr>
            <w:tcW w:w="2307" w:type="dxa"/>
          </w:tcPr>
          <w:p w14:paraId="2FFC16C8">
            <w:pPr>
              <w:jc w:val="left"/>
            </w:pPr>
            <w:r>
              <w:t>公司管理制度 (10.0分)，（等次分值选择：0.0;2.0;4.0;6.0;8.0;10.0;）</w:t>
            </w:r>
          </w:p>
        </w:tc>
        <w:tc>
          <w:tcPr>
            <w:tcW w:w="5076" w:type="dxa"/>
          </w:tcPr>
          <w:p w14:paraId="5960972C">
            <w:pPr>
              <w:jc w:val="left"/>
            </w:pPr>
            <w:r>
              <w:t>根据投标人提供的公司管理制度、财务管理制度、人事管理制度、考勤管理制度、档案管理制度等进行评比：每提供1个管理制度得2分，最高得10 分。</w:t>
            </w:r>
          </w:p>
        </w:tc>
      </w:tr>
      <w:tr w14:paraId="76AC9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F796264"/>
        </w:tc>
        <w:tc>
          <w:tcPr>
            <w:tcW w:w="2307" w:type="dxa"/>
          </w:tcPr>
          <w:p w14:paraId="1B3B75F2">
            <w:pPr>
              <w:jc w:val="left"/>
            </w:pPr>
            <w:r>
              <w:t>服务承诺 (7.0分)，（等次分值选择：0.0;1.0;4.0;7.0;）</w:t>
            </w:r>
          </w:p>
        </w:tc>
        <w:tc>
          <w:tcPr>
            <w:tcW w:w="5076" w:type="dxa"/>
          </w:tcPr>
          <w:p w14:paraId="4DE7944B">
            <w:pPr>
              <w:jc w:val="left"/>
            </w:pPr>
            <w:r>
              <w:t>根据投标人收到采购人的紧急服务需求后的响应时间进行评分：  ①承诺1 小时内（含）响应并能到达现场解决问题的，得7分； ②承诺1小时（不含 ）-2小时内（含）响应并能到达现场解决问题的，得4分； ③承诺2小时以 上响应并到达现场解决问题的，得1分；  ④未提供承诺，得0分。 （须提供服务响应时间承诺文件并附上导航截图，并加盖投标人公章。）</w:t>
            </w:r>
          </w:p>
        </w:tc>
      </w:tr>
      <w:tr w14:paraId="1B870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AD43D08">
            <w:pPr>
              <w:jc w:val="center"/>
            </w:pPr>
            <w:r>
              <w:t>投标报价</w:t>
            </w:r>
          </w:p>
        </w:tc>
        <w:tc>
          <w:tcPr>
            <w:tcW w:w="2307" w:type="dxa"/>
          </w:tcPr>
          <w:p w14:paraId="367807F8">
            <w:pPr>
              <w:jc w:val="left"/>
            </w:pPr>
            <w:r>
              <w:t>投标报价得分 (20.0分)</w:t>
            </w:r>
          </w:p>
        </w:tc>
        <w:tc>
          <w:tcPr>
            <w:tcW w:w="5076" w:type="dxa"/>
          </w:tcPr>
          <w:p w14:paraId="1062FBDD">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677A5175"/>
    <w:p w14:paraId="7B3A066A">
      <w:r>
        <w:rPr>
          <w:b/>
          <w:sz w:val="24"/>
        </w:rPr>
        <w:t>4.汇总、排序</w:t>
      </w:r>
    </w:p>
    <w:p w14:paraId="497E64C5">
      <w:pPr>
        <w:ind w:firstLine="480"/>
      </w:pPr>
    </w:p>
    <w:p w14:paraId="3A1F3FF0"/>
    <w:p w14:paraId="5ADF0801">
      <w:r>
        <w:t>采购包1：</w:t>
      </w:r>
    </w:p>
    <w:p w14:paraId="199F19EA"/>
    <w:p w14:paraId="19564409">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631BB5EF"/>
    <w:p w14:paraId="4A8A30FA">
      <w:r>
        <w:rPr>
          <w:b/>
          <w:sz w:val="24"/>
        </w:rPr>
        <w:t>5.中标价的确定</w:t>
      </w:r>
    </w:p>
    <w:p w14:paraId="7F55E9A1">
      <w:pPr>
        <w:ind w:firstLine="480"/>
      </w:pPr>
      <w:r>
        <w:t>除了按第四章第一点第7条修正并经投标人确认的投标报价作为中标价外，中标价以开标时公开唱标价为准。</w:t>
      </w:r>
    </w:p>
    <w:p w14:paraId="76DA4962">
      <w:r>
        <w:rPr>
          <w:b/>
          <w:sz w:val="24"/>
        </w:rPr>
        <w:t>6.其他无效投标的情形：</w:t>
      </w:r>
    </w:p>
    <w:p w14:paraId="65C09802">
      <w:pPr>
        <w:ind w:firstLine="480"/>
      </w:pPr>
      <w:r>
        <w:t>(1)评标期间，投标人没有按评标委员会的要求提交法定代表人或其委托代理人签字的澄清、说明、补正或改变了投标文件的实质性内容的。</w:t>
      </w:r>
    </w:p>
    <w:p w14:paraId="635DCF6E">
      <w:pPr>
        <w:ind w:firstLine="480"/>
      </w:pPr>
      <w:r>
        <w:t>(2)投标文件提供虚假材料的。</w:t>
      </w:r>
    </w:p>
    <w:p w14:paraId="35E48680">
      <w:pPr>
        <w:ind w:firstLine="480"/>
      </w:pPr>
      <w:r>
        <w:t>(3)投标人以他人名义投标、串通投标、以行贿手段谋取中标或者以其他弄虚作假方式投标的。</w:t>
      </w:r>
    </w:p>
    <w:p w14:paraId="7C76326F">
      <w:pPr>
        <w:ind w:firstLine="480"/>
      </w:pPr>
      <w:r>
        <w:t>(4)投标人对采购人、采购代理机构、评标委员会及其工作人员施加影响，有碍招标公平、公正的。</w:t>
      </w:r>
    </w:p>
    <w:p w14:paraId="3E9C52C9">
      <w:pPr>
        <w:ind w:firstLine="480"/>
      </w:pPr>
      <w:r>
        <w:t>(5)投标文件含有采购人不能接受的附加条件的。</w:t>
      </w:r>
    </w:p>
    <w:p w14:paraId="1C19A01C">
      <w:pPr>
        <w:ind w:firstLine="480"/>
      </w:pPr>
      <w:r>
        <w:t>(6)法律、法规和招标文件规定的其他无效情形。</w:t>
      </w:r>
    </w:p>
    <w:p w14:paraId="46808BEA">
      <w:pPr>
        <w:ind w:firstLine="480"/>
      </w:pPr>
    </w:p>
    <w:p w14:paraId="0C304A57">
      <w:r>
        <w:t xml:space="preserve"> </w:t>
      </w:r>
    </w:p>
    <w:p w14:paraId="013C4F18"/>
    <w:p w14:paraId="698FF4F5">
      <w:pPr>
        <w:jc w:val="center"/>
      </w:pPr>
      <w:r>
        <w:rPr>
          <w:b/>
          <w:sz w:val="36"/>
        </w:rPr>
        <w:t>第五章 合同文本</w:t>
      </w:r>
    </w:p>
    <w:p w14:paraId="6EF51B43">
      <w:pPr>
        <w:ind w:firstLine="480"/>
      </w:pPr>
    </w:p>
    <w:p w14:paraId="1ACC57C2"/>
    <w:p w14:paraId="71AFFE08"/>
    <w:p w14:paraId="6585EA2F">
      <w:pPr>
        <w:jc w:val="center"/>
      </w:pPr>
      <w:r>
        <w:rPr>
          <w:b/>
        </w:rPr>
        <w:t xml:space="preserve"> </w:t>
      </w:r>
    </w:p>
    <w:p w14:paraId="540656D6">
      <w:pPr>
        <w:jc w:val="center"/>
      </w:pPr>
      <w:r>
        <w:rPr>
          <w:b/>
        </w:rPr>
        <w:t xml:space="preserve"> </w:t>
      </w:r>
    </w:p>
    <w:p w14:paraId="7EC3C4E7">
      <w:pPr>
        <w:jc w:val="center"/>
      </w:pPr>
      <w:r>
        <w:rPr>
          <w:b/>
        </w:rPr>
        <w:t xml:space="preserve"> </w:t>
      </w:r>
    </w:p>
    <w:p w14:paraId="6D1DEAB9">
      <w:pPr>
        <w:jc w:val="center"/>
      </w:pPr>
      <w:r>
        <w:rPr>
          <w:b/>
        </w:rPr>
        <w:t xml:space="preserve"> </w:t>
      </w:r>
    </w:p>
    <w:p w14:paraId="5353FE47">
      <w:pPr>
        <w:jc w:val="center"/>
      </w:pPr>
      <w:r>
        <w:rPr>
          <w:b/>
        </w:rPr>
        <w:t>广东省政府采购</w:t>
      </w:r>
    </w:p>
    <w:p w14:paraId="10431F00">
      <w:pPr>
        <w:jc w:val="both"/>
      </w:pPr>
      <w:r>
        <w:rPr>
          <w:color w:val="222222"/>
          <w:sz w:val="27"/>
        </w:rPr>
        <w:t xml:space="preserve"> </w:t>
      </w:r>
    </w:p>
    <w:p w14:paraId="5D39B617">
      <w:pPr>
        <w:jc w:val="center"/>
      </w:pPr>
      <w:r>
        <w:rPr>
          <w:b/>
        </w:rPr>
        <w:t>合　同　书</w:t>
      </w:r>
    </w:p>
    <w:p w14:paraId="3099A5F2">
      <w:pPr>
        <w:jc w:val="center"/>
      </w:pPr>
      <w:r>
        <w:rPr>
          <w:color w:val="000000"/>
          <w:sz w:val="16"/>
        </w:rPr>
        <w:t>（本格式仅供投标人参考，投标时不需填写）</w:t>
      </w:r>
      <w:r>
        <w:br w:type="textWrapping"/>
      </w:r>
      <w:r>
        <w:br w:type="textWrapping"/>
      </w:r>
      <w:r>
        <w:br w:type="textWrapping"/>
      </w:r>
      <w:r>
        <w:br w:type="textWrapping"/>
      </w:r>
      <w:r>
        <w:br w:type="textWrapping"/>
      </w:r>
      <w:r>
        <w:br w:type="textWrapping"/>
      </w:r>
      <w:r>
        <w:br w:type="textWrapping"/>
      </w:r>
      <w:r>
        <w:br w:type="textWrapping"/>
      </w:r>
      <w:r>
        <w:rPr>
          <w:color w:val="222222"/>
          <w:sz w:val="27"/>
        </w:rPr>
        <w:t xml:space="preserve"> </w:t>
      </w:r>
    </w:p>
    <w:p w14:paraId="7D6A7B78"/>
    <w:p w14:paraId="3692BE4A">
      <w:pPr>
        <w:jc w:val="center"/>
      </w:pPr>
      <w:r>
        <w:rPr>
          <w:sz w:val="48"/>
        </w:rPr>
        <w:t>（东莞市黄江镇人民政府）</w:t>
      </w:r>
    </w:p>
    <w:p w14:paraId="386E91BF">
      <w:pPr>
        <w:jc w:val="center"/>
      </w:pPr>
      <w:r>
        <w:rPr>
          <w:sz w:val="48"/>
        </w:rPr>
        <w:t>（派遣单位）</w:t>
      </w:r>
    </w:p>
    <w:p w14:paraId="18C2E06F">
      <w:pPr>
        <w:jc w:val="both"/>
      </w:pPr>
    </w:p>
    <w:p w14:paraId="73AB2B68">
      <w:pPr>
        <w:jc w:val="center"/>
      </w:pPr>
      <w:r>
        <w:rPr>
          <w:b/>
          <w:sz w:val="54"/>
        </w:rPr>
        <w:t>派</w:t>
      </w:r>
    </w:p>
    <w:p w14:paraId="70AC1D6A">
      <w:pPr>
        <w:jc w:val="center"/>
      </w:pPr>
      <w:r>
        <w:rPr>
          <w:b/>
          <w:sz w:val="54"/>
        </w:rPr>
        <w:t>遣</w:t>
      </w:r>
    </w:p>
    <w:p w14:paraId="57DE40A7">
      <w:pPr>
        <w:jc w:val="center"/>
      </w:pPr>
      <w:r>
        <w:rPr>
          <w:b/>
          <w:sz w:val="54"/>
        </w:rPr>
        <w:t>用</w:t>
      </w:r>
    </w:p>
    <w:p w14:paraId="543C6CB8">
      <w:pPr>
        <w:jc w:val="center"/>
      </w:pPr>
      <w:r>
        <w:rPr>
          <w:b/>
          <w:sz w:val="54"/>
        </w:rPr>
        <w:t>工</w:t>
      </w:r>
    </w:p>
    <w:p w14:paraId="3D184197">
      <w:pPr>
        <w:jc w:val="center"/>
      </w:pPr>
      <w:r>
        <w:rPr>
          <w:b/>
          <w:sz w:val="54"/>
        </w:rPr>
        <w:t>协</w:t>
      </w:r>
    </w:p>
    <w:p w14:paraId="13E4B97C">
      <w:pPr>
        <w:jc w:val="center"/>
      </w:pPr>
      <w:r>
        <w:rPr>
          <w:b/>
          <w:sz w:val="54"/>
        </w:rPr>
        <w:t>议</w:t>
      </w:r>
    </w:p>
    <w:p w14:paraId="4BB96985">
      <w:pPr>
        <w:jc w:val="center"/>
      </w:pPr>
      <w:r>
        <w:rPr>
          <w:b/>
          <w:sz w:val="54"/>
        </w:rPr>
        <w:t>书</w:t>
      </w:r>
    </w:p>
    <w:p w14:paraId="2AF0ACB0">
      <w:pPr>
        <w:jc w:val="center"/>
      </w:pPr>
    </w:p>
    <w:p w14:paraId="7A71333E">
      <w:pPr>
        <w:jc w:val="center"/>
      </w:pPr>
      <w:r>
        <w:t xml:space="preserve"> </w:t>
      </w:r>
    </w:p>
    <w:p w14:paraId="073D14CC">
      <w:pPr>
        <w:jc w:val="center"/>
      </w:pPr>
      <w:r>
        <w:rPr>
          <w:sz w:val="30"/>
        </w:rPr>
        <w:t>（此协议共一式伍份，XXX一份、用工单位四份）</w:t>
      </w:r>
    </w:p>
    <w:p w14:paraId="06E7FE5F">
      <w:pPr>
        <w:jc w:val="right"/>
      </w:pPr>
    </w:p>
    <w:p w14:paraId="61B24114">
      <w:pPr>
        <w:jc w:val="both"/>
      </w:pPr>
    </w:p>
    <w:p w14:paraId="432C5EBE"/>
    <w:p w14:paraId="41606490">
      <w:pPr>
        <w:jc w:val="center"/>
      </w:pPr>
      <w:r>
        <w:t xml:space="preserve"> </w:t>
      </w:r>
    </w:p>
    <w:p w14:paraId="2D4BBF21">
      <w:pPr>
        <w:jc w:val="center"/>
      </w:pPr>
      <w:r>
        <w:t xml:space="preserve"> </w:t>
      </w:r>
    </w:p>
    <w:p w14:paraId="01AAA674">
      <w:pPr>
        <w:jc w:val="center"/>
      </w:pPr>
      <w:r>
        <w:rPr>
          <w:b/>
          <w:color w:val="000000"/>
          <w:sz w:val="48"/>
        </w:rPr>
        <w:t>派遣用工协议书</w:t>
      </w:r>
    </w:p>
    <w:p w14:paraId="4C056BBF">
      <w:pPr>
        <w:jc w:val="center"/>
      </w:pPr>
    </w:p>
    <w:p w14:paraId="07397B77">
      <w:pPr>
        <w:jc w:val="both"/>
      </w:pPr>
    </w:p>
    <w:p w14:paraId="7852A38C">
      <w:pPr>
        <w:jc w:val="both"/>
      </w:pPr>
      <w:r>
        <w:rPr>
          <w:color w:val="000000"/>
          <w:sz w:val="24"/>
        </w:rPr>
        <w:t>甲方(实际用工单位)全称</w:t>
      </w:r>
      <w:r>
        <w:rPr>
          <w:sz w:val="21"/>
          <w:u w:val="single"/>
        </w:rPr>
        <w:t xml:space="preserve">                                                </w:t>
      </w:r>
    </w:p>
    <w:p w14:paraId="1D4AE1A1">
      <w:pPr>
        <w:jc w:val="both"/>
      </w:pPr>
      <w:r>
        <w:rPr>
          <w:color w:val="000000"/>
          <w:sz w:val="24"/>
        </w:rPr>
        <w:t>单 位 类 型</w:t>
      </w:r>
      <w:r>
        <w:rPr>
          <w:sz w:val="21"/>
          <w:u w:val="single"/>
        </w:rPr>
        <w:t xml:space="preserve">            </w:t>
      </w:r>
      <w:r>
        <w:rPr>
          <w:color w:val="000000"/>
          <w:sz w:val="24"/>
        </w:rPr>
        <w:t>法定代表人（或负责人）</w:t>
      </w:r>
      <w:r>
        <w:rPr>
          <w:sz w:val="21"/>
          <w:u w:val="single"/>
        </w:rPr>
        <w:t xml:space="preserve">                     </w:t>
      </w:r>
    </w:p>
    <w:p w14:paraId="57F561BB">
      <w:pPr>
        <w:jc w:val="both"/>
      </w:pPr>
      <w:r>
        <w:rPr>
          <w:color w:val="000000"/>
          <w:sz w:val="24"/>
        </w:rPr>
        <w:t>登记地点</w:t>
      </w:r>
      <w:r>
        <w:rPr>
          <w:sz w:val="21"/>
          <w:u w:val="single"/>
        </w:rPr>
        <w:t xml:space="preserve">                                                          </w:t>
      </w:r>
    </w:p>
    <w:p w14:paraId="79EA5542">
      <w:pPr>
        <w:jc w:val="both"/>
      </w:pPr>
      <w:r>
        <w:rPr>
          <w:color w:val="000000"/>
          <w:sz w:val="24"/>
        </w:rPr>
        <w:t>实际经营地</w:t>
      </w:r>
      <w:r>
        <w:rPr>
          <w:sz w:val="21"/>
          <w:u w:val="single"/>
        </w:rPr>
        <w:t xml:space="preserve">                                                       </w:t>
      </w:r>
    </w:p>
    <w:p w14:paraId="10948535">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14:paraId="114B8E7C">
      <w:pPr>
        <w:jc w:val="both"/>
      </w:pPr>
      <w:r>
        <w:rPr>
          <w:color w:val="000000"/>
          <w:sz w:val="24"/>
        </w:rPr>
        <w:t>联系方式及电话</w:t>
      </w:r>
      <w:r>
        <w:rPr>
          <w:sz w:val="21"/>
          <w:u w:val="single"/>
        </w:rPr>
        <w:t xml:space="preserve">                                                           </w:t>
      </w:r>
    </w:p>
    <w:p w14:paraId="20AE42E5">
      <w:pPr>
        <w:jc w:val="both"/>
      </w:pPr>
    </w:p>
    <w:p w14:paraId="5670043E">
      <w:pPr>
        <w:jc w:val="both"/>
      </w:pPr>
    </w:p>
    <w:p w14:paraId="26C06B37">
      <w:pPr>
        <w:jc w:val="both"/>
      </w:pPr>
    </w:p>
    <w:p w14:paraId="52786FB4">
      <w:pPr>
        <w:jc w:val="both"/>
      </w:pPr>
      <w:r>
        <w:rPr>
          <w:color w:val="000000"/>
          <w:sz w:val="24"/>
        </w:rPr>
        <w:t>乙方(派遣单位)全称</w:t>
      </w:r>
      <w:r>
        <w:rPr>
          <w:sz w:val="21"/>
          <w:u w:val="single"/>
        </w:rPr>
        <w:t xml:space="preserve">                                                    </w:t>
      </w:r>
    </w:p>
    <w:p w14:paraId="6C658AA8">
      <w:pPr>
        <w:jc w:val="both"/>
      </w:pPr>
      <w:r>
        <w:rPr>
          <w:color w:val="000000"/>
          <w:sz w:val="24"/>
        </w:rPr>
        <w:t>单 位 类 型</w:t>
      </w:r>
      <w:r>
        <w:rPr>
          <w:sz w:val="21"/>
          <w:u w:val="single"/>
        </w:rPr>
        <w:t xml:space="preserve">            </w:t>
      </w:r>
      <w:r>
        <w:rPr>
          <w:color w:val="000000"/>
          <w:sz w:val="24"/>
        </w:rPr>
        <w:t>法定代表人（或负责人）</w:t>
      </w:r>
      <w:r>
        <w:rPr>
          <w:sz w:val="21"/>
          <w:u w:val="single"/>
        </w:rPr>
        <w:t xml:space="preserve">                     </w:t>
      </w:r>
    </w:p>
    <w:p w14:paraId="4D612F81">
      <w:pPr>
        <w:jc w:val="both"/>
      </w:pPr>
      <w:r>
        <w:rPr>
          <w:color w:val="000000"/>
          <w:sz w:val="24"/>
        </w:rPr>
        <w:t>登记地点</w:t>
      </w:r>
      <w:r>
        <w:rPr>
          <w:sz w:val="21"/>
          <w:u w:val="single"/>
        </w:rPr>
        <w:t xml:space="preserve">                                                          </w:t>
      </w:r>
    </w:p>
    <w:p w14:paraId="763E97E0">
      <w:pPr>
        <w:jc w:val="both"/>
      </w:pPr>
      <w:r>
        <w:rPr>
          <w:color w:val="000000"/>
          <w:sz w:val="24"/>
        </w:rPr>
        <w:t>实际经营地</w:t>
      </w:r>
      <w:r>
        <w:rPr>
          <w:sz w:val="21"/>
          <w:u w:val="single"/>
        </w:rPr>
        <w:t xml:space="preserve">                                                       </w:t>
      </w:r>
    </w:p>
    <w:p w14:paraId="28366251">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14:paraId="2AF1A4E4">
      <w:pPr>
        <w:jc w:val="both"/>
      </w:pPr>
    </w:p>
    <w:p w14:paraId="3ABE76EE">
      <w:pPr>
        <w:jc w:val="both"/>
      </w:pPr>
      <w:r>
        <w:rPr>
          <w:color w:val="000000"/>
          <w:sz w:val="24"/>
        </w:rPr>
        <w:t>联系方式及电话</w:t>
      </w:r>
      <w:r>
        <w:rPr>
          <w:sz w:val="21"/>
          <w:u w:val="single"/>
        </w:rPr>
        <w:t xml:space="preserve">                                                               </w:t>
      </w:r>
    </w:p>
    <w:p w14:paraId="1A376AB3">
      <w:pPr>
        <w:jc w:val="both"/>
      </w:pPr>
    </w:p>
    <w:p w14:paraId="62866B87">
      <w:pPr>
        <w:jc w:val="both"/>
      </w:pPr>
    </w:p>
    <w:p w14:paraId="78D5AE4F">
      <w:pPr>
        <w:jc w:val="both"/>
      </w:pPr>
    </w:p>
    <w:p w14:paraId="5AB412B3">
      <w:pPr>
        <w:jc w:val="both"/>
      </w:pPr>
    </w:p>
    <w:p w14:paraId="75E69196">
      <w:pPr>
        <w:jc w:val="both"/>
      </w:pPr>
    </w:p>
    <w:p w14:paraId="14D3AEE5">
      <w:pPr>
        <w:jc w:val="both"/>
      </w:pPr>
    </w:p>
    <w:p w14:paraId="5CC45346">
      <w:pPr>
        <w:ind w:firstLine="504"/>
        <w:jc w:val="both"/>
      </w:pPr>
      <w:r>
        <w:rPr>
          <w:color w:val="000000"/>
          <w:sz w:val="24"/>
        </w:rPr>
        <w:t>根据《中华人民共和国劳动法》、《中华人民共和国劳动合同法》及相关规定，甲、乙双方本着“友好合作、平等互惠、优势互补”的原则，经协商一致，就开展派遣合作事宜达成以下协议：</w:t>
      </w:r>
    </w:p>
    <w:p w14:paraId="0736575A">
      <w:pPr>
        <w:jc w:val="center"/>
      </w:pPr>
    </w:p>
    <w:p w14:paraId="4EB889CF">
      <w:pPr>
        <w:ind w:firstLine="482"/>
        <w:jc w:val="center"/>
      </w:pPr>
      <w:r>
        <w:rPr>
          <w:b/>
          <w:color w:val="000000"/>
          <w:sz w:val="24"/>
        </w:rPr>
        <w:t>第一章   总则</w:t>
      </w:r>
    </w:p>
    <w:p w14:paraId="2E0BFF94">
      <w:pPr>
        <w:ind w:firstLine="420"/>
        <w:jc w:val="both"/>
      </w:pPr>
      <w:r>
        <w:rPr>
          <w:b/>
          <w:color w:val="000000"/>
          <w:sz w:val="24"/>
        </w:rPr>
        <w:t>第一条</w:t>
      </w:r>
      <w:r>
        <w:rPr>
          <w:b/>
          <w:sz w:val="21"/>
        </w:rPr>
        <w:t xml:space="preserve">  </w:t>
      </w:r>
      <w:r>
        <w:rPr>
          <w:color w:val="000000"/>
          <w:sz w:val="24"/>
        </w:rPr>
        <w:t>根据镇委组织办关于调整包干制工作人员用工形式的相关文件精神，派遣人员的招聘录用由黄江镇党建工作办负责，人员的使用、管理和考核由甲方负责，劳动合同的签订、工资待遇计发等由乙方负责。</w:t>
      </w:r>
    </w:p>
    <w:p w14:paraId="237C62FF">
      <w:pPr>
        <w:ind w:firstLine="420"/>
        <w:jc w:val="both"/>
      </w:pPr>
      <w:r>
        <w:rPr>
          <w:b/>
          <w:color w:val="000000"/>
          <w:sz w:val="24"/>
        </w:rPr>
        <w:t>第二条</w:t>
      </w:r>
      <w:r>
        <w:rPr>
          <w:b/>
          <w:sz w:val="21"/>
        </w:rPr>
        <w:t xml:space="preserve">  </w:t>
      </w:r>
      <w:r>
        <w:rPr>
          <w:color w:val="000000"/>
          <w:sz w:val="24"/>
        </w:rPr>
        <w:t>乙方必须是在当地工商行政管理局注册，并经当地人力资源行政部门批准，获得从事派遣行政许可资格。</w:t>
      </w:r>
    </w:p>
    <w:p w14:paraId="26BA1BB0">
      <w:pPr>
        <w:ind w:firstLine="420"/>
        <w:jc w:val="both"/>
      </w:pPr>
      <w:r>
        <w:rPr>
          <w:b/>
          <w:color w:val="000000"/>
          <w:sz w:val="24"/>
        </w:rPr>
        <w:t>第三条</w:t>
      </w:r>
      <w:r>
        <w:rPr>
          <w:b/>
          <w:sz w:val="21"/>
        </w:rPr>
        <w:t xml:space="preserve">  </w:t>
      </w:r>
      <w:r>
        <w:rPr>
          <w:color w:val="000000"/>
          <w:sz w:val="24"/>
        </w:rPr>
        <w:t>派遣人员的姓名、职务、薪酬标准以及经费总额由甲方与乙方签订派遣协议时提供</w:t>
      </w:r>
      <w:r>
        <w:rPr>
          <w:b/>
          <w:color w:val="000000"/>
          <w:sz w:val="24"/>
        </w:rPr>
        <w:t>（名单和薪酬标准详见《黄江镇机关事业单位派遣用工通知书》）</w:t>
      </w:r>
      <w:r>
        <w:rPr>
          <w:color w:val="000000"/>
          <w:sz w:val="24"/>
        </w:rPr>
        <w:t>。</w:t>
      </w:r>
    </w:p>
    <w:p w14:paraId="773252C9">
      <w:pPr>
        <w:ind w:firstLine="420"/>
        <w:jc w:val="both"/>
      </w:pPr>
      <w:r>
        <w:rPr>
          <w:b/>
          <w:color w:val="000000"/>
          <w:sz w:val="24"/>
        </w:rPr>
        <w:t>第四条</w:t>
      </w:r>
      <w:r>
        <w:rPr>
          <w:b/>
          <w:sz w:val="21"/>
        </w:rPr>
        <w:t xml:space="preserve">  </w:t>
      </w:r>
      <w:r>
        <w:rPr>
          <w:color w:val="000000"/>
          <w:sz w:val="24"/>
        </w:rPr>
        <w:t>本协议期限为</w:t>
      </w:r>
      <w:r>
        <w:rPr>
          <w:color w:val="000000"/>
          <w:sz w:val="24"/>
          <w:u w:val="single"/>
        </w:rPr>
        <w:t>1</w:t>
      </w:r>
      <w:r>
        <w:rPr>
          <w:color w:val="000000"/>
          <w:sz w:val="24"/>
        </w:rPr>
        <w:t>年，自</w:t>
      </w:r>
      <w:r>
        <w:rPr>
          <w:color w:val="000000"/>
          <w:sz w:val="24"/>
          <w:u w:val="single"/>
        </w:rPr>
        <w:t>2022</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日起至</w:t>
      </w:r>
      <w:r>
        <w:rPr>
          <w:sz w:val="21"/>
          <w:u w:val="single"/>
        </w:rPr>
        <w:t xml:space="preserve"> </w:t>
      </w:r>
      <w:r>
        <w:rPr>
          <w:color w:val="000000"/>
          <w:sz w:val="24"/>
          <w:u w:val="single"/>
        </w:rPr>
        <w:t>2023</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日止。</w:t>
      </w:r>
    </w:p>
    <w:p w14:paraId="7C3A7A10">
      <w:pPr>
        <w:ind w:firstLine="420"/>
        <w:jc w:val="both"/>
      </w:pPr>
      <w:r>
        <w:rPr>
          <w:b/>
          <w:color w:val="000000"/>
          <w:sz w:val="24"/>
        </w:rPr>
        <w:t>第五条</w:t>
      </w:r>
      <w:r>
        <w:rPr>
          <w:b/>
          <w:sz w:val="21"/>
        </w:rPr>
        <w:t xml:space="preserve">  </w:t>
      </w:r>
      <w:r>
        <w:rPr>
          <w:color w:val="000000"/>
          <w:sz w:val="24"/>
        </w:rPr>
        <w:t>派遣岗位、工作地点、人数、薪酬标准及派遣期限等</w:t>
      </w:r>
    </w:p>
    <w:p w14:paraId="37E17A63">
      <w:pPr>
        <w:ind w:firstLine="480"/>
        <w:jc w:val="both"/>
      </w:pPr>
      <w:r>
        <w:rPr>
          <w:color w:val="000000"/>
          <w:sz w:val="24"/>
        </w:rPr>
        <w:t>（一）派遣员工岗位为：</w:t>
      </w:r>
      <w:r>
        <w:rPr>
          <w:sz w:val="21"/>
          <w:u w:val="single"/>
        </w:rPr>
        <w:t xml:space="preserve"> </w:t>
      </w:r>
      <w:r>
        <w:rPr>
          <w:color w:val="000000"/>
          <w:sz w:val="21"/>
          <w:u w:val="single"/>
        </w:rPr>
        <w:t xml:space="preserve"> </w:t>
      </w:r>
      <w:r>
        <w:rPr>
          <w:color w:val="000000"/>
          <w:sz w:val="24"/>
          <w:u w:val="single"/>
        </w:rPr>
        <w:t>专职统计员</w:t>
      </w:r>
      <w:r>
        <w:rPr>
          <w:color w:val="000000"/>
          <w:sz w:val="21"/>
          <w:u w:val="single"/>
        </w:rPr>
        <w:t xml:space="preserve"> </w:t>
      </w:r>
      <w:r>
        <w:rPr>
          <w:sz w:val="21"/>
          <w:u w:val="single"/>
        </w:rPr>
        <w:t xml:space="preserve"> </w:t>
      </w:r>
      <w:r>
        <w:rPr>
          <w:color w:val="000000"/>
          <w:sz w:val="24"/>
        </w:rPr>
        <w:t xml:space="preserve"> ，属于</w:t>
      </w:r>
      <w:r>
        <w:rPr>
          <w:sz w:val="21"/>
          <w:u w:val="single"/>
        </w:rPr>
        <w:t xml:space="preserve">  </w:t>
      </w:r>
      <w:r>
        <w:rPr>
          <w:color w:val="000000"/>
          <w:sz w:val="24"/>
          <w:u w:val="single"/>
        </w:rPr>
        <w:t>辅助性</w:t>
      </w:r>
      <w:r>
        <w:rPr>
          <w:sz w:val="21"/>
          <w:u w:val="single"/>
        </w:rPr>
        <w:t xml:space="preserve"> </w:t>
      </w:r>
      <w:r>
        <w:rPr>
          <w:color w:val="000000"/>
          <w:sz w:val="24"/>
        </w:rPr>
        <w:t xml:space="preserve"> 工作岗位（仅限临时性、辅助性或替代性），工作地点为：</w:t>
      </w:r>
      <w:r>
        <w:rPr>
          <w:color w:val="000000"/>
          <w:sz w:val="24"/>
          <w:u w:val="single"/>
        </w:rPr>
        <w:t xml:space="preserve"> 东莞市黄江镇</w:t>
      </w:r>
      <w:r>
        <w:rPr>
          <w:color w:val="000000"/>
          <w:sz w:val="24"/>
        </w:rPr>
        <w:t>，最大派遣员工数量：</w:t>
      </w:r>
      <w:r>
        <w:rPr>
          <w:sz w:val="21"/>
          <w:u w:val="single"/>
        </w:rPr>
        <w:t xml:space="preserve"> </w:t>
      </w:r>
      <w:r>
        <w:rPr>
          <w:color w:val="000000"/>
          <w:sz w:val="24"/>
          <w:u w:val="single"/>
        </w:rPr>
        <w:t>22</w:t>
      </w:r>
      <w:r>
        <w:rPr>
          <w:sz w:val="21"/>
          <w:u w:val="single"/>
        </w:rPr>
        <w:t xml:space="preserve"> </w:t>
      </w:r>
      <w:r>
        <w:rPr>
          <w:color w:val="000000"/>
          <w:sz w:val="24"/>
        </w:rPr>
        <w:t>人。</w:t>
      </w:r>
    </w:p>
    <w:p w14:paraId="558CF100">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14:paraId="411D0FB5">
      <w:pPr>
        <w:ind w:firstLine="420"/>
        <w:jc w:val="both"/>
      </w:pPr>
      <w:r>
        <w:rPr>
          <w:b/>
          <w:color w:val="000000"/>
          <w:sz w:val="24"/>
        </w:rPr>
        <w:t>第六条</w:t>
      </w:r>
      <w:r>
        <w:rPr>
          <w:b/>
          <w:sz w:val="21"/>
        </w:rPr>
        <w:t xml:space="preserve">  </w:t>
      </w:r>
      <w:r>
        <w:rPr>
          <w:color w:val="000000"/>
          <w:sz w:val="24"/>
        </w:rPr>
        <w:t>工作时间和年休假</w:t>
      </w:r>
    </w:p>
    <w:p w14:paraId="7B284874">
      <w:pPr>
        <w:ind w:firstLine="448"/>
        <w:jc w:val="both"/>
      </w:pPr>
      <w:r>
        <w:rPr>
          <w:color w:val="000000"/>
          <w:sz w:val="24"/>
        </w:rPr>
        <w:t>（一）工作时间：派遣员工执行甲方的工时制度。</w:t>
      </w:r>
    </w:p>
    <w:p w14:paraId="101DD6DC">
      <w:pPr>
        <w:ind w:firstLine="448"/>
        <w:jc w:val="both"/>
      </w:pPr>
      <w:r>
        <w:rPr>
          <w:color w:val="000000"/>
          <w:sz w:val="24"/>
        </w:rPr>
        <w:t>（二）年休假：按照国家及上级部门制定的年休假相关规定执行。甲方负责保障员工享有法定休息休假权利。</w:t>
      </w:r>
    </w:p>
    <w:p w14:paraId="4EBC0D5C">
      <w:pPr>
        <w:ind w:firstLine="420"/>
        <w:jc w:val="both"/>
      </w:pPr>
      <w:r>
        <w:rPr>
          <w:b/>
          <w:color w:val="000000"/>
          <w:sz w:val="24"/>
        </w:rPr>
        <w:t>第七条</w:t>
      </w:r>
      <w:r>
        <w:rPr>
          <w:b/>
          <w:sz w:val="21"/>
        </w:rPr>
        <w:t xml:space="preserve">  </w:t>
      </w:r>
      <w:r>
        <w:rPr>
          <w:color w:val="000000"/>
          <w:sz w:val="24"/>
        </w:rPr>
        <w:t>社会保险与住房公积金</w:t>
      </w:r>
    </w:p>
    <w:p w14:paraId="5A3B49FD">
      <w:pPr>
        <w:ind w:firstLine="480"/>
        <w:jc w:val="both"/>
      </w:pPr>
      <w:r>
        <w:rPr>
          <w:color w:val="000000"/>
          <w:sz w:val="24"/>
        </w:rPr>
        <w:t>按照社保和住房公积金文件规定，缴纳养老、医疗、工伤、失业、生育等各项社会保险以及住房公积金，单位承担部分的费用已包括在包干经费内。</w:t>
      </w:r>
    </w:p>
    <w:p w14:paraId="4B07ACEF">
      <w:pPr>
        <w:jc w:val="center"/>
      </w:pPr>
      <w:r>
        <w:rPr>
          <w:b/>
          <w:color w:val="000000"/>
          <w:sz w:val="24"/>
        </w:rPr>
        <w:t>第二章   甲方的权利和义务</w:t>
      </w:r>
    </w:p>
    <w:p w14:paraId="4C96C62C">
      <w:pPr>
        <w:ind w:firstLine="420"/>
        <w:jc w:val="both"/>
      </w:pPr>
      <w:r>
        <w:rPr>
          <w:b/>
          <w:color w:val="000000"/>
          <w:sz w:val="24"/>
        </w:rPr>
        <w:t>第八条</w:t>
      </w:r>
      <w:r>
        <w:rPr>
          <w:b/>
          <w:sz w:val="21"/>
        </w:rPr>
        <w:t xml:space="preserve">  </w:t>
      </w:r>
      <w:r>
        <w:rPr>
          <w:color w:val="000000"/>
          <w:sz w:val="24"/>
        </w:rPr>
        <w:t>甲方负责加强对派遣服务工作的业务指导和沟通，并教育督促本单位员工支持配合派遣员工履行职责，在工作中团结合作，共同发展。</w:t>
      </w:r>
    </w:p>
    <w:p w14:paraId="210B5426">
      <w:pPr>
        <w:ind w:firstLine="420"/>
        <w:jc w:val="both"/>
      </w:pPr>
      <w:r>
        <w:rPr>
          <w:b/>
          <w:color w:val="000000"/>
          <w:sz w:val="24"/>
        </w:rPr>
        <w:t>第九条</w:t>
      </w:r>
      <w:r>
        <w:rPr>
          <w:b/>
          <w:sz w:val="21"/>
        </w:rPr>
        <w:t xml:space="preserve">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14:paraId="0F02B213">
      <w:pPr>
        <w:ind w:firstLine="420"/>
        <w:jc w:val="both"/>
      </w:pPr>
      <w:r>
        <w:rPr>
          <w:b/>
          <w:color w:val="000000"/>
          <w:sz w:val="24"/>
        </w:rPr>
        <w:t>第十条</w:t>
      </w:r>
      <w:r>
        <w:rPr>
          <w:b/>
          <w:sz w:val="21"/>
        </w:rPr>
        <w:t xml:space="preserve">  </w:t>
      </w:r>
      <w:r>
        <w:rPr>
          <w:color w:val="000000"/>
          <w:sz w:val="24"/>
        </w:rPr>
        <w:t>如派遣人员因辞职、退休、开除或增加编制名额等原因出现岗位空缺的，甲方收到党建工作办（组织人事办）开具的《黄江镇机关事业单位派遣用工通知书》</w:t>
      </w:r>
      <w:r>
        <w:rPr>
          <w:color w:val="000000"/>
          <w:sz w:val="24"/>
          <w:u w:val="single"/>
        </w:rPr>
        <w:t>（以下简称《用工通知书》）后</w:t>
      </w:r>
      <w:r>
        <w:rPr>
          <w:color w:val="000000"/>
          <w:sz w:val="24"/>
        </w:rPr>
        <w:t>，可向财政分局申请追加预算，</w:t>
      </w:r>
      <w:r>
        <w:rPr>
          <w:color w:val="000000"/>
          <w:sz w:val="24"/>
          <w:u w:val="single"/>
        </w:rPr>
        <w:t>金额由甲方根据《用工通知书》所列标准据实计算</w:t>
      </w:r>
      <w:r>
        <w:rPr>
          <w:color w:val="000000"/>
          <w:sz w:val="24"/>
        </w:rPr>
        <w:t>。</w:t>
      </w:r>
    </w:p>
    <w:p w14:paraId="116C4CFC">
      <w:pPr>
        <w:ind w:firstLine="420"/>
        <w:jc w:val="both"/>
      </w:pPr>
      <w:r>
        <w:rPr>
          <w:b/>
          <w:color w:val="000000"/>
          <w:sz w:val="24"/>
        </w:rPr>
        <w:t>第十一条</w:t>
      </w:r>
      <w:r>
        <w:rPr>
          <w:b/>
          <w:sz w:val="21"/>
        </w:rPr>
        <w:t xml:space="preserve">  </w:t>
      </w:r>
      <w:r>
        <w:rPr>
          <w:color w:val="000000"/>
          <w:sz w:val="24"/>
        </w:rPr>
        <w:t>甲方应执行国家劳动标准，为派遣员工提供相应的劳动条件和劳动保护。</w:t>
      </w:r>
    </w:p>
    <w:p w14:paraId="5684662E">
      <w:pPr>
        <w:ind w:firstLine="426"/>
        <w:jc w:val="both"/>
      </w:pPr>
      <w:r>
        <w:rPr>
          <w:b/>
          <w:color w:val="000000"/>
          <w:sz w:val="24"/>
        </w:rPr>
        <w:t>第十二条</w:t>
      </w:r>
      <w:r>
        <w:rPr>
          <w:b/>
          <w:sz w:val="21"/>
        </w:rPr>
        <w:t xml:space="preserve">  </w:t>
      </w:r>
      <w:r>
        <w:rPr>
          <w:color w:val="000000"/>
          <w:sz w:val="24"/>
        </w:rPr>
        <w:t>甲方应保障派遣员工享受国家和地方法定的各种假期待遇，但有权根据实际需要调整休假时间，对于因工作需要无法安排年休假的情况，由甲方根据相关规定，依法发放应休未休年休假补贴，该补贴从公用经费列支，金额不足以发放补贴，应将应休未休年休假天数结转到次年安排。</w:t>
      </w:r>
    </w:p>
    <w:p w14:paraId="0356A7DD">
      <w:pPr>
        <w:ind w:firstLine="420"/>
        <w:jc w:val="both"/>
      </w:pPr>
      <w:r>
        <w:rPr>
          <w:b/>
          <w:color w:val="000000"/>
          <w:sz w:val="24"/>
        </w:rPr>
        <w:t>第十三条</w:t>
      </w:r>
      <w:r>
        <w:rPr>
          <w:b/>
          <w:sz w:val="21"/>
        </w:rPr>
        <w:t xml:space="preserve">  </w:t>
      </w:r>
      <w:r>
        <w:rPr>
          <w:color w:val="000000"/>
          <w:sz w:val="24"/>
        </w:rPr>
        <w:t>根据《广东省工资支付条例》以及《中华人民共和国妇女权益保障法》等相关规定，派遣人员在工作期间因病或者非因工负伤在医疗期内的、女性职工处于“孕期、产期、哺乳期”的，依法享受相关待遇，甲方不得通知乙方与其终止、解除劳动关系，甲方应按劳动法的有关规定继续履行用工单位的职责。</w:t>
      </w:r>
    </w:p>
    <w:p w14:paraId="131BCF73">
      <w:pPr>
        <w:ind w:firstLine="420"/>
        <w:jc w:val="both"/>
      </w:pPr>
      <w:r>
        <w:rPr>
          <w:b/>
          <w:color w:val="000000"/>
          <w:sz w:val="24"/>
        </w:rPr>
        <w:t>第十四条</w:t>
      </w:r>
      <w:r>
        <w:rPr>
          <w:b/>
          <w:sz w:val="21"/>
        </w:rPr>
        <w:t xml:space="preserve">  </w:t>
      </w:r>
      <w:r>
        <w:rPr>
          <w:color w:val="000000"/>
          <w:sz w:val="24"/>
        </w:rPr>
        <w:t>甲方有权要求派遣员工保守有关业务秘密或技术秘密，并督促乙方与派遣员工签订保密协议。</w:t>
      </w:r>
    </w:p>
    <w:p w14:paraId="2A549C31">
      <w:pPr>
        <w:ind w:firstLine="420"/>
        <w:jc w:val="both"/>
      </w:pPr>
      <w:r>
        <w:rPr>
          <w:b/>
          <w:color w:val="000000"/>
          <w:sz w:val="24"/>
        </w:rPr>
        <w:t>第十五条</w:t>
      </w:r>
      <w:r>
        <w:rPr>
          <w:b/>
          <w:sz w:val="21"/>
        </w:rPr>
        <w:t xml:space="preserve">  </w:t>
      </w:r>
      <w:r>
        <w:rPr>
          <w:color w:val="000000"/>
          <w:sz w:val="24"/>
        </w:rPr>
        <w:t>乙方应得的派遣管理服务费每人每月</w:t>
      </w:r>
      <w:r>
        <w:rPr>
          <w:sz w:val="21"/>
          <w:u w:val="single"/>
        </w:rPr>
        <w:t xml:space="preserve">   </w:t>
      </w:r>
      <w:r>
        <w:rPr>
          <w:color w:val="000000"/>
          <w:sz w:val="24"/>
        </w:rPr>
        <w:t>元于人员经费内划扣。</w:t>
      </w:r>
    </w:p>
    <w:p w14:paraId="36D24CD6">
      <w:pPr>
        <w:ind w:firstLine="482"/>
        <w:jc w:val="center"/>
      </w:pPr>
      <w:r>
        <w:rPr>
          <w:b/>
          <w:color w:val="000000"/>
          <w:sz w:val="24"/>
        </w:rPr>
        <w:t>第三章  乙方的权利和义务</w:t>
      </w:r>
    </w:p>
    <w:p w14:paraId="728637BF">
      <w:pPr>
        <w:ind w:firstLine="420"/>
        <w:jc w:val="both"/>
      </w:pPr>
      <w:r>
        <w:rPr>
          <w:b/>
          <w:color w:val="000000"/>
          <w:sz w:val="24"/>
        </w:rPr>
        <w:t>第十六条</w:t>
      </w:r>
      <w:r>
        <w:rPr>
          <w:b/>
          <w:sz w:val="21"/>
        </w:rPr>
        <w:t xml:space="preserve">  </w:t>
      </w:r>
      <w:r>
        <w:rPr>
          <w:color w:val="000000"/>
          <w:sz w:val="24"/>
        </w:rPr>
        <w:t>乙方有权督促甲方向派遣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14:paraId="483DE9F4">
      <w:pPr>
        <w:ind w:firstLine="420"/>
        <w:jc w:val="both"/>
      </w:pPr>
      <w:r>
        <w:rPr>
          <w:b/>
          <w:color w:val="000000"/>
          <w:sz w:val="24"/>
        </w:rPr>
        <w:t>第十七条</w:t>
      </w:r>
      <w:r>
        <w:rPr>
          <w:b/>
          <w:sz w:val="21"/>
        </w:rPr>
        <w:t xml:space="preserve">  </w:t>
      </w:r>
      <w:r>
        <w:rPr>
          <w:color w:val="000000"/>
          <w:sz w:val="24"/>
        </w:rPr>
        <w:t>乙方应与派遣员工签订合法规范的劳动合同；负责管理派遣员工的劳动关系、薪酬、保险等事宜；负责建立、管理派遣员工档案；负责根据甲方提供的派遣员工考勤、绩效考核、奖惩等情况对派遣员工进行管理和薪酬发放。</w:t>
      </w:r>
    </w:p>
    <w:p w14:paraId="0D910A75">
      <w:pPr>
        <w:ind w:firstLine="420"/>
        <w:jc w:val="both"/>
      </w:pPr>
      <w:r>
        <w:rPr>
          <w:b/>
          <w:color w:val="000000"/>
          <w:sz w:val="24"/>
        </w:rPr>
        <w:t>第十八条</w:t>
      </w:r>
      <w:r>
        <w:rPr>
          <w:b/>
          <w:sz w:val="21"/>
        </w:rPr>
        <w:t xml:space="preserve">  </w:t>
      </w:r>
      <w:r>
        <w:rPr>
          <w:color w:val="000000"/>
          <w:sz w:val="24"/>
        </w:rPr>
        <w:t>乙方应依法为派遣员工购买养老保险、医疗保险、失业保险、工伤保险、生育保险，及购买住房公积金，并代扣代缴员工个人所得税。若乙方未按甲方要求办理社会保险，所产生的法律责任由乙方承担。派遣员工的离职手续办理后，乙方应及时办理停保手续，如果由于乙方原因导致未能及时停保所产生的保险费用由乙方承担。</w:t>
      </w:r>
    </w:p>
    <w:p w14:paraId="54BC6FE1">
      <w:pPr>
        <w:ind w:firstLine="420"/>
        <w:jc w:val="both"/>
      </w:pPr>
      <w:r>
        <w:rPr>
          <w:b/>
          <w:color w:val="000000"/>
          <w:sz w:val="24"/>
        </w:rPr>
        <w:t>第十九条</w:t>
      </w:r>
      <w:r>
        <w:rPr>
          <w:b/>
          <w:sz w:val="21"/>
        </w:rPr>
        <w:t xml:space="preserve">  </w:t>
      </w:r>
      <w:r>
        <w:rPr>
          <w:color w:val="000000"/>
          <w:sz w:val="24"/>
        </w:rPr>
        <w:t>除国家规定的必要税费外，乙方不得以任何方式克扣、无故拖欠或挪用派遣员工的合法所得。</w:t>
      </w:r>
    </w:p>
    <w:p w14:paraId="2B77A2A7">
      <w:pPr>
        <w:ind w:firstLine="420"/>
        <w:jc w:val="both"/>
      </w:pPr>
      <w:r>
        <w:rPr>
          <w:b/>
          <w:color w:val="000000"/>
          <w:sz w:val="24"/>
        </w:rPr>
        <w:t>第二十条</w:t>
      </w:r>
      <w:r>
        <w:rPr>
          <w:b/>
          <w:sz w:val="21"/>
        </w:rPr>
        <w:t xml:space="preserve">  </w:t>
      </w:r>
      <w:r>
        <w:rPr>
          <w:color w:val="000000"/>
          <w:sz w:val="24"/>
        </w:rPr>
        <w:t>派遣员工因工负伤，乙方作为申请主体处理工伤认定等事宜，应迅速开展救治、处理工作，并依据有关法律法规办理保险理赔和善后事宜。派遣员工所受伤害被依法认定为工伤的，依照国家《工伤保险条例》进行赔付。如因乙方未给派遣员工办理工伤保险的，由乙方承担工伤保险里规定的相应责任。</w:t>
      </w:r>
    </w:p>
    <w:p w14:paraId="53980077">
      <w:pPr>
        <w:ind w:firstLine="420"/>
        <w:jc w:val="both"/>
      </w:pPr>
      <w:r>
        <w:rPr>
          <w:b/>
          <w:color w:val="000000"/>
          <w:sz w:val="24"/>
        </w:rPr>
        <w:t>第二十一条</w:t>
      </w:r>
      <w:r>
        <w:rPr>
          <w:b/>
          <w:sz w:val="21"/>
        </w:rPr>
        <w:t xml:space="preserve">  </w:t>
      </w:r>
      <w:r>
        <w:rPr>
          <w:color w:val="000000"/>
          <w:sz w:val="24"/>
        </w:rPr>
        <w:t>乙方应根据甲方要求，与派遣员工签订保密协议，并教育派遣员工服从甲方管理，增强保密意识。</w:t>
      </w:r>
    </w:p>
    <w:p w14:paraId="12DA433D">
      <w:pPr>
        <w:ind w:firstLine="420"/>
        <w:jc w:val="both"/>
      </w:pPr>
      <w:r>
        <w:rPr>
          <w:b/>
          <w:color w:val="000000"/>
          <w:sz w:val="24"/>
        </w:rPr>
        <w:t>第二十二条</w:t>
      </w:r>
      <w:r>
        <w:rPr>
          <w:b/>
          <w:sz w:val="21"/>
        </w:rPr>
        <w:t xml:space="preserve">  </w:t>
      </w:r>
      <w:r>
        <w:rPr>
          <w:color w:val="000000"/>
          <w:sz w:val="24"/>
        </w:rPr>
        <w:t>乙方应将派遣协议的内容告知被派遣劳动者，但不得将本协议的内容向与签订和履行本合同无关的第三方透露。</w:t>
      </w:r>
    </w:p>
    <w:p w14:paraId="430C7162">
      <w:pPr>
        <w:ind w:firstLine="482"/>
        <w:jc w:val="center"/>
      </w:pPr>
      <w:r>
        <w:rPr>
          <w:b/>
          <w:color w:val="000000"/>
          <w:sz w:val="24"/>
        </w:rPr>
        <w:t>第四章   劳动报酬及工会福利</w:t>
      </w:r>
    </w:p>
    <w:p w14:paraId="668CA16F">
      <w:pPr>
        <w:jc w:val="both"/>
      </w:pPr>
    </w:p>
    <w:p w14:paraId="37EFDECA">
      <w:pPr>
        <w:ind w:firstLine="426"/>
        <w:jc w:val="both"/>
      </w:pPr>
      <w:r>
        <w:rPr>
          <w:b/>
          <w:color w:val="000000"/>
          <w:sz w:val="24"/>
        </w:rPr>
        <w:t>第二十三条</w:t>
      </w:r>
      <w:r>
        <w:rPr>
          <w:sz w:val="21"/>
        </w:rPr>
        <w:t xml:space="preserve">  </w:t>
      </w:r>
      <w:r>
        <w:rPr>
          <w:sz w:val="24"/>
        </w:rPr>
        <w:t>协议书生效后，按季度结算，由采购人按照镇财政规定的支付流程向中标人支付劳务费。（含基本工资、社会保险费和公积金、津补贴、年终奖、福利、管理费、培训费、经济补偿金、赔偿金、非因工死亡抚恤或待遇以及上季度薪酬补发补扣款等）。首次派遣费，于签订派遣协议后的十五个工作日内支付。</w:t>
      </w:r>
    </w:p>
    <w:p w14:paraId="24763A78">
      <w:pPr>
        <w:ind w:firstLine="426"/>
        <w:jc w:val="both"/>
      </w:pPr>
      <w:r>
        <w:rPr>
          <w:b/>
          <w:color w:val="000000"/>
          <w:sz w:val="24"/>
        </w:rPr>
        <w:t>第二十四条</w:t>
      </w:r>
      <w:r>
        <w:rPr>
          <w:sz w:val="21"/>
        </w:rPr>
        <w:t xml:space="preserve">  </w:t>
      </w:r>
      <w:r>
        <w:rPr>
          <w:color w:val="000000"/>
          <w:sz w:val="24"/>
        </w:rPr>
        <w:t>乙方按派遣制度，按规收取派遣管理费每人每月</w:t>
      </w:r>
      <w:r>
        <w:rPr>
          <w:sz w:val="21"/>
          <w:u w:val="single"/>
        </w:rPr>
        <w:t xml:space="preserve">   </w:t>
      </w:r>
      <w:r>
        <w:rPr>
          <w:color w:val="000000"/>
          <w:sz w:val="24"/>
        </w:rPr>
        <w:t>元，按约定从甲方拨付的经费中扣除。</w:t>
      </w:r>
    </w:p>
    <w:p w14:paraId="239CB3F3">
      <w:pPr>
        <w:ind w:firstLine="482"/>
        <w:jc w:val="both"/>
      </w:pPr>
      <w:r>
        <w:rPr>
          <w:b/>
          <w:color w:val="000000"/>
          <w:sz w:val="24"/>
        </w:rPr>
        <w:t>第二十五条</w:t>
      </w:r>
      <w:r>
        <w:rPr>
          <w:color w:val="000000"/>
          <w:sz w:val="24"/>
        </w:rPr>
        <w:t xml:space="preserve">  甲方拨付的总款，除扣除派遣管理费外，余款全额用于为派遣人员缴交各类政策规定的税费、保险、住房公积金及工资发放。</w:t>
      </w:r>
    </w:p>
    <w:p w14:paraId="20F5647B">
      <w:pPr>
        <w:ind w:firstLine="482"/>
        <w:jc w:val="both"/>
      </w:pPr>
      <w:r>
        <w:rPr>
          <w:b/>
          <w:color w:val="000000"/>
          <w:sz w:val="24"/>
        </w:rPr>
        <w:t>第二十六条</w:t>
      </w:r>
      <w:r>
        <w:rPr>
          <w:sz w:val="21"/>
        </w:rPr>
        <w:t xml:space="preserve">  </w:t>
      </w:r>
      <w:r>
        <w:rPr>
          <w:color w:val="000000"/>
          <w:sz w:val="24"/>
        </w:rPr>
        <w:t>乙方不得克扣甲方支付给员工的劳动报酬，由乙方于每月10日前按月足额发放</w:t>
      </w:r>
      <w:r>
        <w:rPr>
          <w:color w:val="000000"/>
          <w:sz w:val="24"/>
          <w:u w:val="single"/>
        </w:rPr>
        <w:t>上月工资</w:t>
      </w:r>
      <w:r>
        <w:rPr>
          <w:color w:val="000000"/>
          <w:sz w:val="24"/>
        </w:rPr>
        <w:t>。</w:t>
      </w:r>
    </w:p>
    <w:p w14:paraId="6F5FDAE1">
      <w:pPr>
        <w:ind w:firstLine="482"/>
        <w:jc w:val="both"/>
      </w:pPr>
      <w:r>
        <w:rPr>
          <w:b/>
          <w:color w:val="000000"/>
          <w:sz w:val="24"/>
        </w:rPr>
        <w:t xml:space="preserve">第二十七条 </w:t>
      </w:r>
      <w:r>
        <w:rPr>
          <w:color w:val="000000"/>
          <w:sz w:val="24"/>
        </w:rPr>
        <w:t>根据会计法、工会法的有关规定，派遣人员的</w:t>
      </w:r>
      <w:r>
        <w:rPr>
          <w:color w:val="000000"/>
          <w:sz w:val="24"/>
          <w:u w:val="single"/>
        </w:rPr>
        <w:t>公用经费由财政分局直接划拨给甲方</w:t>
      </w:r>
      <w:r>
        <w:rPr>
          <w:color w:val="000000"/>
          <w:sz w:val="24"/>
        </w:rPr>
        <w:t>，用于支付派遣人员的日常办公费用、计提工会费以及支付未休年假补贴等项目。</w:t>
      </w:r>
    </w:p>
    <w:p w14:paraId="5732F5B1">
      <w:pPr>
        <w:ind w:firstLine="482"/>
        <w:jc w:val="both"/>
      </w:pPr>
      <w:r>
        <w:rPr>
          <w:b/>
          <w:color w:val="000000"/>
          <w:sz w:val="24"/>
        </w:rPr>
        <w:t>第二十八条</w:t>
      </w:r>
      <w:r>
        <w:rPr>
          <w:b/>
          <w:sz w:val="21"/>
        </w:rPr>
        <w:t xml:space="preserve">  </w:t>
      </w:r>
      <w:r>
        <w:rPr>
          <w:color w:val="000000"/>
          <w:sz w:val="24"/>
        </w:rPr>
        <w:t>派遣人员在按规定缴纳工会会费后，加入甲方工会，享受甲方其他编制人员同等的工会福利。</w:t>
      </w:r>
    </w:p>
    <w:p w14:paraId="3F67D666">
      <w:pPr>
        <w:ind w:firstLine="480"/>
        <w:jc w:val="both"/>
      </w:pPr>
    </w:p>
    <w:p w14:paraId="4183F345">
      <w:pPr>
        <w:ind w:firstLine="482"/>
        <w:jc w:val="center"/>
      </w:pPr>
      <w:r>
        <w:rPr>
          <w:b/>
          <w:color w:val="000000"/>
          <w:sz w:val="24"/>
        </w:rPr>
        <w:t>第五章     合同解除和终止</w:t>
      </w:r>
    </w:p>
    <w:p w14:paraId="461360BD">
      <w:pPr>
        <w:ind w:firstLine="482"/>
        <w:jc w:val="both"/>
      </w:pPr>
      <w:r>
        <w:rPr>
          <w:b/>
          <w:color w:val="000000"/>
          <w:sz w:val="24"/>
        </w:rPr>
        <w:t>第二十九条</w:t>
      </w:r>
      <w:r>
        <w:rPr>
          <w:color w:val="000000"/>
          <w:sz w:val="24"/>
        </w:rPr>
        <w:t xml:space="preserve"> 本协议期满双方不再续约，或有权解除协议的一方解除协议，或双方协商一致提前解除协议的，则本协议终止。</w:t>
      </w:r>
    </w:p>
    <w:p w14:paraId="47C7B492">
      <w:pPr>
        <w:ind w:firstLine="482"/>
        <w:jc w:val="both"/>
      </w:pPr>
      <w:r>
        <w:rPr>
          <w:b/>
          <w:color w:val="000000"/>
          <w:sz w:val="24"/>
        </w:rPr>
        <w:t>第三十条</w:t>
      </w:r>
      <w:r>
        <w:rPr>
          <w:color w:val="000000"/>
          <w:sz w:val="24"/>
        </w:rPr>
        <w:t xml:space="preserve"> 甲方违反国家有关法律法规或提供的工作条件、安全卫生条件恶劣，严重危害派遣员工身体健康的，乙方有权单方面解除本合同。</w:t>
      </w:r>
    </w:p>
    <w:p w14:paraId="022A5670">
      <w:pPr>
        <w:ind w:firstLine="482"/>
        <w:jc w:val="both"/>
      </w:pPr>
      <w:r>
        <w:rPr>
          <w:b/>
          <w:color w:val="000000"/>
          <w:sz w:val="24"/>
        </w:rPr>
        <w:t xml:space="preserve">第三十一条 </w:t>
      </w:r>
      <w:r>
        <w:rPr>
          <w:color w:val="000000"/>
          <w:sz w:val="24"/>
        </w:rPr>
        <w:t>乙方有下列情形之一的，甲方有权单方面解除本合同：</w:t>
      </w:r>
    </w:p>
    <w:p w14:paraId="5825A722">
      <w:pPr>
        <w:ind w:firstLine="494"/>
        <w:jc w:val="both"/>
      </w:pPr>
      <w:r>
        <w:rPr>
          <w:color w:val="000000"/>
          <w:sz w:val="24"/>
        </w:rPr>
        <w:t>（一）乙方如未按规定标准发放薪酬，或在收到甲方派遣服务费用的情况下仍拖欠派遣员工工资30日（含30日）以上，甲方有权单方面解除本合同。</w:t>
      </w:r>
    </w:p>
    <w:p w14:paraId="76655457">
      <w:pPr>
        <w:ind w:firstLine="494"/>
        <w:jc w:val="both"/>
      </w:pPr>
      <w:r>
        <w:rPr>
          <w:color w:val="000000"/>
          <w:sz w:val="24"/>
        </w:rPr>
        <w:t>（二）乙方如不能按规定为派遣员工办理社会保险及购买住房公积金手续，甲方可以单方面解除协议。</w:t>
      </w:r>
    </w:p>
    <w:p w14:paraId="39552458">
      <w:pPr>
        <w:ind w:firstLine="494"/>
        <w:jc w:val="both"/>
      </w:pPr>
      <w:r>
        <w:rPr>
          <w:color w:val="000000"/>
          <w:sz w:val="24"/>
        </w:rPr>
        <w:t>（三）若乙方在合同签订并生效后30 天内未能按照甲方要求派遣人员到岗的，则视为乙方主动违约，甲方有权终止合同；在合同期限内，不按甲方制定的薪酬制度执行的，甲方有权选择单方解除合同。</w:t>
      </w:r>
    </w:p>
    <w:p w14:paraId="2B463C51">
      <w:pPr>
        <w:ind w:firstLine="494"/>
        <w:jc w:val="both"/>
      </w:pPr>
      <w:r>
        <w:rPr>
          <w:color w:val="000000"/>
          <w:sz w:val="24"/>
        </w:rPr>
        <w:t>（四）若乙方在1年内违反其服务承诺或不按时足额发放派遣员工工资导致派遣员工投诉三次或以上，则视为乙方违约，甲方有权拒绝支付本期项目服务费，并解除合同。</w:t>
      </w:r>
    </w:p>
    <w:p w14:paraId="47DB0604">
      <w:pPr>
        <w:ind w:firstLine="494"/>
        <w:jc w:val="both"/>
      </w:pPr>
      <w:r>
        <w:rPr>
          <w:color w:val="000000"/>
          <w:sz w:val="24"/>
        </w:rPr>
        <w:t>（五）未经甲方同意，乙方不得将承包项目发包或转包，否则，视为乙方违约，甲方有权解除服务合同。</w:t>
      </w:r>
    </w:p>
    <w:p w14:paraId="55F04C77">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14:paraId="1E149F24">
      <w:pPr>
        <w:ind w:firstLine="496"/>
        <w:jc w:val="center"/>
      </w:pPr>
      <w:r>
        <w:rPr>
          <w:b/>
          <w:color w:val="000000"/>
          <w:sz w:val="24"/>
        </w:rPr>
        <w:t>第六章    违约责任</w:t>
      </w:r>
    </w:p>
    <w:p w14:paraId="145D4AFB">
      <w:pPr>
        <w:ind w:firstLine="482"/>
        <w:jc w:val="both"/>
      </w:pPr>
      <w:r>
        <w:rPr>
          <w:b/>
          <w:color w:val="000000"/>
          <w:sz w:val="24"/>
        </w:rPr>
        <w:t>第三十二条</w:t>
      </w:r>
      <w:r>
        <w:rPr>
          <w:color w:val="000000"/>
          <w:sz w:val="24"/>
        </w:rPr>
        <w:t xml:space="preserve"> 任何一方违反本合同泄露对方业务秘密的，应立即更正，并承担由此而发生的法律责任和经济损失。</w:t>
      </w:r>
    </w:p>
    <w:p w14:paraId="6F205072">
      <w:pPr>
        <w:ind w:firstLine="482"/>
        <w:jc w:val="both"/>
      </w:pPr>
      <w:r>
        <w:rPr>
          <w:b/>
          <w:color w:val="000000"/>
          <w:sz w:val="24"/>
        </w:rPr>
        <w:t>第三十三条</w:t>
      </w:r>
      <w:r>
        <w:rPr>
          <w:color w:val="000000"/>
          <w:sz w:val="24"/>
        </w:rPr>
        <w:t xml:space="preserve">  未经对方同意，任何一方不得将本合同部分或全部权利和义务转让给第三方，否则应承担由此而产生法律责任和经济损失。</w:t>
      </w:r>
    </w:p>
    <w:p w14:paraId="190BEB25">
      <w:pPr>
        <w:ind w:firstLine="482"/>
        <w:jc w:val="center"/>
      </w:pPr>
      <w:r>
        <w:rPr>
          <w:b/>
          <w:color w:val="000000"/>
          <w:sz w:val="24"/>
        </w:rPr>
        <w:t>第七章    其它约定</w:t>
      </w:r>
    </w:p>
    <w:p w14:paraId="5CEB518D">
      <w:pPr>
        <w:ind w:firstLine="482"/>
        <w:jc w:val="both"/>
      </w:pPr>
      <w:r>
        <w:rPr>
          <w:b/>
          <w:color w:val="000000"/>
          <w:sz w:val="24"/>
        </w:rPr>
        <w:t>第三十四条</w:t>
      </w:r>
      <w:r>
        <w:rPr>
          <w:color w:val="000000"/>
          <w:sz w:val="24"/>
        </w:rPr>
        <w:t xml:space="preserve"> 本合同在履行中，如国家或当地政府新颁布了有关法律、法规和规定，新颁布的有关法律、法规和规定与本合同条款发生矛盾时，应以新颁布的规定为准。</w:t>
      </w:r>
    </w:p>
    <w:p w14:paraId="783EC8BC">
      <w:pPr>
        <w:ind w:firstLine="482"/>
        <w:jc w:val="both"/>
      </w:pPr>
      <w:r>
        <w:rPr>
          <w:b/>
          <w:color w:val="000000"/>
          <w:sz w:val="24"/>
        </w:rPr>
        <w:t>第三十五条</w:t>
      </w:r>
      <w:r>
        <w:rPr>
          <w:color w:val="000000"/>
          <w:sz w:val="24"/>
        </w:rPr>
        <w:t xml:space="preserve">  甲乙双方因履行本合同发生争议，应友好协商解决，经协商后仍不能解决的，应向甲方所在地有管辖权的人民法院提起诉讼裁决。</w:t>
      </w:r>
    </w:p>
    <w:p w14:paraId="2C7DAFA3">
      <w:pPr>
        <w:ind w:firstLine="482"/>
        <w:jc w:val="both"/>
      </w:pPr>
      <w:r>
        <w:rPr>
          <w:b/>
          <w:color w:val="000000"/>
          <w:sz w:val="24"/>
        </w:rPr>
        <w:t xml:space="preserve">第三十六条 </w:t>
      </w:r>
      <w:r>
        <w:rPr>
          <w:color w:val="000000"/>
          <w:sz w:val="24"/>
        </w:rPr>
        <w:t>本合同（包括附件或补充协议）一式伍份，具有同等法律效力。双方签字盖章后生效。</w:t>
      </w:r>
    </w:p>
    <w:p w14:paraId="3D57F69E">
      <w:pPr>
        <w:jc w:val="center"/>
      </w:pPr>
      <w:r>
        <w:rPr>
          <w:sz w:val="21"/>
        </w:rPr>
        <w:t xml:space="preserve">                               </w:t>
      </w:r>
      <w:r>
        <w:rPr>
          <w:b/>
          <w:sz w:val="21"/>
        </w:rPr>
        <w:t xml:space="preserve">         </w:t>
      </w:r>
    </w:p>
    <w:p w14:paraId="3A1C4302">
      <w:pPr>
        <w:ind w:firstLine="17"/>
        <w:jc w:val="both"/>
      </w:pPr>
      <w:r>
        <w:rPr>
          <w:b/>
          <w:color w:val="000000"/>
          <w:sz w:val="24"/>
        </w:rPr>
        <w:t>甲方(盖章)：</w:t>
      </w:r>
      <w:r>
        <w:rPr>
          <w:b/>
          <w:sz w:val="21"/>
          <w:u w:val="single"/>
        </w:rPr>
        <w:t xml:space="preserve">                   </w:t>
      </w:r>
      <w:r>
        <w:rPr>
          <w:b/>
          <w:sz w:val="21"/>
        </w:rPr>
        <w:t xml:space="preserve">                                </w:t>
      </w:r>
      <w:r>
        <w:rPr>
          <w:b/>
          <w:color w:val="000000"/>
          <w:sz w:val="24"/>
        </w:rPr>
        <w:t>乙方(盖章)：</w:t>
      </w:r>
      <w:r>
        <w:rPr>
          <w:b/>
          <w:sz w:val="21"/>
          <w:u w:val="single"/>
        </w:rPr>
        <w:t xml:space="preserve">             </w:t>
      </w:r>
    </w:p>
    <w:p w14:paraId="748E94DA">
      <w:pPr>
        <w:ind w:firstLine="17"/>
        <w:jc w:val="both"/>
      </w:pPr>
      <w:r>
        <w:rPr>
          <w:b/>
          <w:color w:val="000000"/>
          <w:sz w:val="24"/>
        </w:rPr>
        <w:t>联系人姓名：</w:t>
      </w:r>
      <w:r>
        <w:rPr>
          <w:b/>
          <w:sz w:val="21"/>
          <w:u w:val="single"/>
        </w:rPr>
        <w:t xml:space="preserve">                   </w:t>
      </w:r>
      <w:r>
        <w:rPr>
          <w:b/>
          <w:sz w:val="21"/>
        </w:rPr>
        <w:t xml:space="preserve">                               </w:t>
      </w:r>
      <w:r>
        <w:rPr>
          <w:b/>
          <w:color w:val="000000"/>
          <w:sz w:val="24"/>
        </w:rPr>
        <w:t>法定代表人签名：</w:t>
      </w:r>
      <w:r>
        <w:rPr>
          <w:b/>
          <w:sz w:val="21"/>
          <w:u w:val="single"/>
        </w:rPr>
        <w:t xml:space="preserve">                 </w:t>
      </w:r>
    </w:p>
    <w:p w14:paraId="3D9845B9">
      <w:pPr>
        <w:jc w:val="both"/>
      </w:pPr>
      <w:r>
        <w:rPr>
          <w:b/>
          <w:color w:val="000000"/>
          <w:sz w:val="24"/>
        </w:rPr>
        <w:t>法定代表人或单位负责人签名：</w:t>
      </w:r>
      <w:r>
        <w:rPr>
          <w:b/>
          <w:sz w:val="21"/>
          <w:u w:val="single"/>
        </w:rPr>
        <w:t xml:space="preserve">          </w:t>
      </w:r>
      <w:r>
        <w:rPr>
          <w:b/>
          <w:sz w:val="21"/>
        </w:rPr>
        <w:t xml:space="preserve">                    </w:t>
      </w:r>
      <w:r>
        <w:rPr>
          <w:b/>
          <w:color w:val="000000"/>
          <w:sz w:val="24"/>
        </w:rPr>
        <w:t>开户银行：</w:t>
      </w:r>
      <w:r>
        <w:rPr>
          <w:b/>
          <w:sz w:val="21"/>
          <w:u w:val="single"/>
        </w:rPr>
        <w:t xml:space="preserve">               </w:t>
      </w:r>
    </w:p>
    <w:p w14:paraId="48FA94E9">
      <w:pPr>
        <w:jc w:val="both"/>
      </w:pPr>
      <w:r>
        <w:rPr>
          <w:b/>
          <w:color w:val="000000"/>
          <w:sz w:val="24"/>
        </w:rPr>
        <w:t>签订日期 ：</w:t>
      </w:r>
      <w:r>
        <w:rPr>
          <w:b/>
          <w:color w:val="000000"/>
          <w:sz w:val="24"/>
          <w:u w:val="single"/>
        </w:rPr>
        <w:t xml:space="preserve">     年  月  日 </w:t>
      </w:r>
      <w:r>
        <w:rPr>
          <w:b/>
          <w:sz w:val="21"/>
          <w:u w:val="single"/>
        </w:rPr>
        <w:t xml:space="preserve">  </w:t>
      </w:r>
      <w:r>
        <w:rPr>
          <w:b/>
          <w:sz w:val="21"/>
        </w:rPr>
        <w:t xml:space="preserve">                                     </w:t>
      </w:r>
      <w:r>
        <w:rPr>
          <w:b/>
          <w:sz w:val="21"/>
          <w:u w:val="single"/>
        </w:rPr>
        <w:t xml:space="preserve">                             </w:t>
      </w:r>
    </w:p>
    <w:p w14:paraId="32141E81">
      <w:pPr>
        <w:ind w:firstLine="5542"/>
        <w:jc w:val="both"/>
      </w:pPr>
      <w:r>
        <w:rPr>
          <w:b/>
          <w:color w:val="000000"/>
          <w:sz w:val="24"/>
        </w:rPr>
        <w:t xml:space="preserve">      账户号码：</w:t>
      </w:r>
      <w:r>
        <w:rPr>
          <w:b/>
          <w:sz w:val="21"/>
          <w:u w:val="single"/>
        </w:rPr>
        <w:t xml:space="preserve">                          </w:t>
      </w:r>
    </w:p>
    <w:p w14:paraId="575BFE25">
      <w:pPr>
        <w:ind w:firstLine="5542"/>
        <w:jc w:val="both"/>
      </w:pPr>
      <w:r>
        <w:rPr>
          <w:b/>
          <w:color w:val="000000"/>
          <w:sz w:val="24"/>
        </w:rPr>
        <w:t xml:space="preserve">      签订日期：</w:t>
      </w:r>
      <w:r>
        <w:rPr>
          <w:b/>
          <w:sz w:val="21"/>
          <w:u w:val="single"/>
        </w:rPr>
        <w:t xml:space="preserve">     </w:t>
      </w:r>
      <w:r>
        <w:rPr>
          <w:b/>
          <w:color w:val="000000"/>
          <w:sz w:val="24"/>
          <w:u w:val="single"/>
        </w:rPr>
        <w:t xml:space="preserve"> 年   月   日  </w:t>
      </w:r>
    </w:p>
    <w:p w14:paraId="6A739952">
      <w:pPr>
        <w:jc w:val="center"/>
      </w:pPr>
    </w:p>
    <w:p w14:paraId="19E87FFF">
      <w:pPr>
        <w:jc w:val="both"/>
      </w:pPr>
    </w:p>
    <w:p w14:paraId="0D0E6816"/>
    <w:p w14:paraId="36590D41">
      <w:pPr>
        <w:ind w:firstLine="480"/>
      </w:pPr>
    </w:p>
    <w:p w14:paraId="60354E34">
      <w:r>
        <w:t xml:space="preserve"> </w:t>
      </w:r>
    </w:p>
    <w:p w14:paraId="05A2161D"/>
    <w:p w14:paraId="3AA9AE62">
      <w:pPr>
        <w:jc w:val="center"/>
      </w:pPr>
      <w:r>
        <w:rPr>
          <w:b/>
          <w:sz w:val="36"/>
        </w:rPr>
        <w:t>第六章 投标文件格式与要求</w:t>
      </w:r>
    </w:p>
    <w:p w14:paraId="6B22B979">
      <w:pPr>
        <w:ind w:firstLine="480"/>
      </w:pPr>
      <w:r>
        <w:t>投标人应提交证明其有资格参加投标和中标后有能力履行合同的相关文件，并作为其投标文件的一部分，所有文件必须真实可靠、不得伪造，否则将按相关规定予以处罚。</w:t>
      </w:r>
    </w:p>
    <w:p w14:paraId="1AAF39B3">
      <w:pPr>
        <w:ind w:firstLine="480"/>
      </w:pPr>
      <w:r>
        <w:t>1.法人或者其他组织的营业执照等证明文件，自然人的身份证明：</w:t>
      </w:r>
    </w:p>
    <w:p w14:paraId="0ADB4A18">
      <w:pPr>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02323B3B">
      <w:pPr>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5192219A">
      <w:pPr>
        <w:ind w:firstLine="480"/>
      </w:pPr>
      <w:r>
        <w:t>2.财务状况报告，依法缴纳税收和社会保障资金的相关材料（详见资格性审查表要求）</w:t>
      </w:r>
    </w:p>
    <w:p w14:paraId="3CFCD6EE">
      <w:pPr>
        <w:ind w:firstLine="480"/>
      </w:pPr>
      <w:r>
        <w:t>3.具有履行合同所必须的设备和专业技术能力的声明。</w:t>
      </w:r>
    </w:p>
    <w:p w14:paraId="431D2973">
      <w:pPr>
        <w:ind w:firstLine="480"/>
      </w:pPr>
      <w:r>
        <w:t>4.投标人参加政府采购前三年内在经营活动中没有重大违法记录书面声明函。</w:t>
      </w:r>
    </w:p>
    <w:p w14:paraId="346110D9">
      <w:pPr>
        <w:ind w:firstLine="480"/>
      </w:pPr>
      <w:r>
        <w:t>5.信用记录查询</w:t>
      </w:r>
    </w:p>
    <w:p w14:paraId="758D8F93">
      <w:pPr>
        <w:ind w:firstLine="480"/>
      </w:pPr>
      <w:r>
        <w:t>（1）查询渠道：通过“信用中国”网站(www.creditchina.gov.cn)和“中国政府采购网”（www.ccgp.gov.cn）进行查询；</w:t>
      </w:r>
    </w:p>
    <w:p w14:paraId="6F57E8F6">
      <w:pPr>
        <w:ind w:firstLine="480"/>
      </w:pPr>
      <w:r>
        <w:t>（2）查询截止时点：提交投标文件截止日当天；</w:t>
      </w:r>
    </w:p>
    <w:p w14:paraId="17662D72">
      <w:pPr>
        <w:ind w:firstLine="480"/>
      </w:pPr>
      <w:r>
        <w:t>（3）查询记录：对列入失信被执行人、重大税收违法案件当事人名单、政府采购严重违法失信行为记录名单、信用报告进行查询；</w:t>
      </w:r>
    </w:p>
    <w:p w14:paraId="0CE21A95">
      <w:pPr>
        <w:ind w:firstLine="480"/>
      </w:pPr>
      <w: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5976D070">
      <w:pPr>
        <w:ind w:firstLine="480"/>
      </w:pPr>
      <w:r>
        <w:t>6. 按照招标文件要求，投标人应当提交的资格、资信证明文件。</w:t>
      </w:r>
    </w:p>
    <w:p w14:paraId="7E79447C">
      <w:pPr>
        <w:ind w:firstLine="480"/>
      </w:pPr>
    </w:p>
    <w:p w14:paraId="71F6837F">
      <w:r>
        <w:t xml:space="preserve"> </w:t>
      </w:r>
      <w:r>
        <w:br w:type="textWrapping"/>
      </w:r>
    </w:p>
    <w:p w14:paraId="44C70D6E"/>
    <w:p w14:paraId="61654F95">
      <w:pPr>
        <w:jc w:val="center"/>
      </w:pPr>
      <w:r>
        <w:rPr>
          <w:b/>
          <w:sz w:val="48"/>
        </w:rPr>
        <w:t>投标文件封面</w:t>
      </w:r>
    </w:p>
    <w:p w14:paraId="29640D58"/>
    <w:p w14:paraId="409C74E9">
      <w:pPr>
        <w:jc w:val="center"/>
      </w:pPr>
      <w:r>
        <w:rPr>
          <w:b/>
          <w:sz w:val="48"/>
        </w:rPr>
        <w:t>（项目名称）</w:t>
      </w:r>
    </w:p>
    <w:p w14:paraId="30AA3FD9">
      <w:pPr>
        <w:jc w:val="center"/>
      </w:pPr>
      <w:r>
        <w:rPr>
          <w:b/>
          <w:sz w:val="48"/>
        </w:rPr>
        <w:t>投标文件封面</w:t>
      </w:r>
    </w:p>
    <w:p w14:paraId="285BF93A">
      <w:pPr>
        <w:jc w:val="center"/>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212BB31">
      <w:pPr>
        <w:jc w:val="center"/>
      </w:pPr>
      <w:r>
        <w:rPr>
          <w:b/>
          <w:sz w:val="24"/>
        </w:rPr>
        <w:t>采购计划编号：441900022-2022-00325</w:t>
      </w:r>
    </w:p>
    <w:p w14:paraId="056C6C52">
      <w:pPr>
        <w:jc w:val="center"/>
      </w:pPr>
      <w:r>
        <w:rPr>
          <w:b/>
          <w:sz w:val="24"/>
        </w:rPr>
        <w:t>采购项目编号：441900022-2022-00325</w:t>
      </w:r>
    </w:p>
    <w:p w14:paraId="47992326">
      <w:pPr>
        <w:jc w:val="center"/>
      </w:pPr>
      <w:r>
        <w:rPr>
          <w:b/>
          <w:sz w:val="24"/>
        </w:rPr>
        <w:t>所投采购包：第 包</w:t>
      </w:r>
    </w:p>
    <w:p w14:paraId="3FA9BC5A"/>
    <w:p w14:paraId="627CB0AA">
      <w:pPr>
        <w:jc w:val="center"/>
      </w:pPr>
      <w:r>
        <w:rPr>
          <w:b/>
          <w:sz w:val="24"/>
        </w:rPr>
        <w:t>（投标人名称）</w:t>
      </w:r>
    </w:p>
    <w:p w14:paraId="64BAD6B2">
      <w:pPr>
        <w:jc w:val="center"/>
      </w:pPr>
      <w:r>
        <w:rPr>
          <w:b/>
          <w:sz w:val="24"/>
        </w:rPr>
        <w:t>年 月 日</w:t>
      </w:r>
    </w:p>
    <w:p w14:paraId="585FE909">
      <w:pPr>
        <w:ind w:firstLine="480"/>
      </w:pPr>
    </w:p>
    <w:p w14:paraId="7FCA1574">
      <w:r>
        <w:t xml:space="preserve"> </w:t>
      </w:r>
    </w:p>
    <w:p w14:paraId="54F5B7F9"/>
    <w:p w14:paraId="16CF56EC">
      <w:pPr>
        <w:jc w:val="center"/>
      </w:pPr>
      <w:r>
        <w:rPr>
          <w:b/>
          <w:sz w:val="24"/>
        </w:rPr>
        <w:t>投标文件目录</w:t>
      </w:r>
    </w:p>
    <w:p w14:paraId="5095AD01">
      <w:pPr>
        <w:ind w:firstLine="480"/>
      </w:pPr>
      <w:r>
        <w:t>一、投标函</w:t>
      </w:r>
    </w:p>
    <w:p w14:paraId="2CC4E5E2">
      <w:pPr>
        <w:ind w:firstLine="480"/>
      </w:pPr>
      <w:r>
        <w:t>二、开标一览表</w:t>
      </w:r>
    </w:p>
    <w:p w14:paraId="3EEB1A54">
      <w:pPr>
        <w:ind w:firstLine="480"/>
      </w:pPr>
      <w:r>
        <w:t>三、分项报价表</w:t>
      </w:r>
    </w:p>
    <w:p w14:paraId="49F3EB43">
      <w:pPr>
        <w:ind w:firstLine="480"/>
      </w:pPr>
      <w:r>
        <w:t>四、政策适用性说明</w:t>
      </w:r>
    </w:p>
    <w:p w14:paraId="4CE27A3D">
      <w:pPr>
        <w:ind w:firstLine="480"/>
      </w:pPr>
      <w:r>
        <w:t>五、法定代表人证明书</w:t>
      </w:r>
    </w:p>
    <w:p w14:paraId="227B6353">
      <w:pPr>
        <w:ind w:firstLine="480"/>
      </w:pPr>
      <w:r>
        <w:t>六、法定代表人授权书</w:t>
      </w:r>
    </w:p>
    <w:p w14:paraId="30170469">
      <w:pPr>
        <w:ind w:firstLine="480"/>
      </w:pPr>
      <w:r>
        <w:t>七、投标保证金</w:t>
      </w:r>
    </w:p>
    <w:p w14:paraId="07B70984">
      <w:pPr>
        <w:ind w:firstLine="480"/>
      </w:pPr>
      <w:r>
        <w:t>八、提供具有独立承担民事责任的能力的证明材料</w:t>
      </w:r>
    </w:p>
    <w:p w14:paraId="0F2D9BF0">
      <w:pPr>
        <w:ind w:firstLine="480"/>
      </w:pPr>
      <w:r>
        <w:t>九、资格性审查要求的其他资质证明文件</w:t>
      </w:r>
    </w:p>
    <w:p w14:paraId="7653866C">
      <w:pPr>
        <w:ind w:firstLine="480"/>
      </w:pPr>
      <w:r>
        <w:t>十、承诺函</w:t>
      </w:r>
    </w:p>
    <w:p w14:paraId="1820986F">
      <w:pPr>
        <w:ind w:firstLine="480"/>
      </w:pPr>
      <w:r>
        <w:t>十一、中小企业声明函</w:t>
      </w:r>
    </w:p>
    <w:p w14:paraId="561ABB45">
      <w:pPr>
        <w:ind w:firstLine="480"/>
      </w:pPr>
      <w:r>
        <w:t>十二、监狱企业</w:t>
      </w:r>
    </w:p>
    <w:p w14:paraId="0D9D03FA">
      <w:pPr>
        <w:ind w:firstLine="480"/>
      </w:pPr>
      <w:r>
        <w:t>十三、残疾人福利性单位声明函</w:t>
      </w:r>
    </w:p>
    <w:p w14:paraId="071898FC">
      <w:pPr>
        <w:ind w:firstLine="480"/>
      </w:pPr>
      <w:r>
        <w:t>十四、联合体共同投标协议书</w:t>
      </w:r>
    </w:p>
    <w:p w14:paraId="32044666">
      <w:pPr>
        <w:ind w:firstLine="480"/>
      </w:pPr>
      <w:r>
        <w:t>十五、投标人业绩情况表</w:t>
      </w:r>
    </w:p>
    <w:p w14:paraId="6F6F5CFC">
      <w:pPr>
        <w:ind w:firstLine="480"/>
      </w:pPr>
      <w:r>
        <w:t>十六、技术和服务要求响应表</w:t>
      </w:r>
    </w:p>
    <w:p w14:paraId="12CE4CDF">
      <w:pPr>
        <w:ind w:firstLine="480"/>
      </w:pPr>
      <w:r>
        <w:t>十七、商务条件响应表</w:t>
      </w:r>
    </w:p>
    <w:p w14:paraId="64CCB19C">
      <w:pPr>
        <w:ind w:firstLine="480"/>
      </w:pPr>
      <w:r>
        <w:t>十八、履约进度计划表</w:t>
      </w:r>
    </w:p>
    <w:p w14:paraId="529DA52B">
      <w:pPr>
        <w:ind w:firstLine="480"/>
      </w:pPr>
      <w:r>
        <w:t>十九、各类证明材料</w:t>
      </w:r>
    </w:p>
    <w:p w14:paraId="59DBF774">
      <w:pPr>
        <w:ind w:firstLine="480"/>
      </w:pPr>
      <w:r>
        <w:t>二十、采购代理服务费支付承诺书</w:t>
      </w:r>
    </w:p>
    <w:p w14:paraId="184BD19D">
      <w:pPr>
        <w:ind w:firstLine="480"/>
      </w:pPr>
      <w:r>
        <w:t>二十一、需要采购人提供的附加条件</w:t>
      </w:r>
    </w:p>
    <w:p w14:paraId="6E822589">
      <w:pPr>
        <w:ind w:firstLine="480"/>
      </w:pPr>
      <w:r>
        <w:t>二十二、询问函、质疑函、投诉书格式</w:t>
      </w:r>
    </w:p>
    <w:p w14:paraId="34B610B7">
      <w:pPr>
        <w:ind w:firstLine="480"/>
      </w:pPr>
      <w:r>
        <w:t>二十三、项目实施方案、质量保证及售后服务承诺等</w:t>
      </w:r>
    </w:p>
    <w:p w14:paraId="33F72E8B">
      <w:pPr>
        <w:ind w:firstLine="480"/>
      </w:pPr>
      <w:r>
        <w:t>二十四、附件</w:t>
      </w:r>
    </w:p>
    <w:p w14:paraId="37ECCED1">
      <w:pPr>
        <w:ind w:firstLine="480"/>
      </w:pPr>
    </w:p>
    <w:p w14:paraId="6BDE9818">
      <w:r>
        <w:t xml:space="preserve"> </w:t>
      </w:r>
    </w:p>
    <w:p w14:paraId="0E8C514D"/>
    <w:p w14:paraId="306CE007">
      <w:r>
        <w:rPr>
          <w:b/>
          <w:sz w:val="28"/>
        </w:rPr>
        <w:t>格式一：</w:t>
      </w:r>
    </w:p>
    <w:p w14:paraId="0CCB9185">
      <w:r>
        <w:rPr>
          <w:b/>
          <w:sz w:val="24"/>
        </w:rPr>
        <w:t>投标函</w:t>
      </w:r>
    </w:p>
    <w:p w14:paraId="0161C970">
      <w:pPr>
        <w:ind w:firstLine="480"/>
      </w:pPr>
      <w:r>
        <w:t>致：</w:t>
      </w:r>
      <w:r>
        <w:rPr>
          <w:u w:val="single"/>
        </w:rPr>
        <w:t>东莞市黄江镇招投标服务所</w:t>
      </w:r>
    </w:p>
    <w:p w14:paraId="7A96EAEE">
      <w:pPr>
        <w:ind w:firstLine="480"/>
      </w:pPr>
      <w:r>
        <w:t>你方组织的</w:t>
      </w:r>
      <w:r>
        <w:rPr>
          <w:u w:val="single"/>
        </w:rPr>
        <w:t>黄江镇人民政府统计办公室派遣服务采购</w:t>
      </w:r>
      <w:r>
        <w:t>项目的招标[采购项目编号为：</w:t>
      </w:r>
      <w:r>
        <w:rPr>
          <w:u w:val="single"/>
        </w:rPr>
        <w:t>441900022-2022-00325</w:t>
      </w:r>
      <w:r>
        <w:t>]，我方愿参与投标。</w:t>
      </w:r>
    </w:p>
    <w:p w14:paraId="7496EF92">
      <w:pPr>
        <w:ind w:firstLine="480"/>
      </w:pPr>
      <w:r>
        <w:t>我方确认收到贵方提供的</w:t>
      </w:r>
      <w:r>
        <w:rPr>
          <w:u w:val="single"/>
        </w:rPr>
        <w:t>黄江镇人民政府统计办公室派遣服务采购</w:t>
      </w:r>
      <w:r>
        <w:t>项目的招标文件的全部内容。</w:t>
      </w:r>
    </w:p>
    <w:p w14:paraId="34703D03">
      <w:pPr>
        <w:ind w:firstLine="480"/>
      </w:pPr>
      <w: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698481EE">
      <w:pPr>
        <w:ind w:firstLine="480"/>
      </w:pPr>
      <w:r>
        <w:rPr>
          <w:u w:val="single"/>
        </w:rPr>
        <w:t>(投标人名称)</w:t>
      </w:r>
      <w:r>
        <w:t>作为投标人正式授权</w:t>
      </w:r>
      <w:r>
        <w:rPr>
          <w:u w:val="single"/>
        </w:rPr>
        <w:t>(授权代表全名,职务)</w:t>
      </w:r>
      <w:r>
        <w:t>代表我方全权处理有关本投标的一切事宜。</w:t>
      </w:r>
    </w:p>
    <w:p w14:paraId="11943E7E">
      <w:pPr>
        <w:ind w:firstLine="480"/>
      </w:pPr>
      <w:r>
        <w:t>我方已完全明白招标文件的所有条款要求，并申明如下：</w:t>
      </w:r>
    </w:p>
    <w:p w14:paraId="2EECF521">
      <w:pPr>
        <w:ind w:firstLine="480"/>
      </w:pPr>
      <w:r>
        <w:t>（一）按招标文件提供的全部货物与相关服务的投标总价详见《开标一览表》。</w:t>
      </w:r>
    </w:p>
    <w:p w14:paraId="2C4120B7">
      <w:pPr>
        <w:ind w:firstLine="480"/>
      </w:pPr>
      <w: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C8A2C4E">
      <w:pPr>
        <w:ind w:firstLine="480"/>
      </w:pPr>
      <w:r>
        <w:t>（三）我方明白并同意，在规定的开标日之后，投标有效期之内撤回投标或中标后不按规定与采购人签订合同或不提交履约保证金, 则贵方将不予退还投标保证金。</w:t>
      </w:r>
    </w:p>
    <w:p w14:paraId="45FC7700">
      <w:pPr>
        <w:ind w:firstLine="480"/>
      </w:pPr>
      <w:r>
        <w:t>（四）我方愿意向贵方提供任何与本项报价有关的数据、情况和技术资料。若贵方需要，我方愿意提供我方作出的一切承诺的证明材料。</w:t>
      </w:r>
    </w:p>
    <w:p w14:paraId="2EBF62AB">
      <w:pPr>
        <w:ind w:firstLine="480"/>
      </w:pPr>
      <w:r>
        <w:t>（五）我方理解贵方不一定接受最低投标价或任何贵方可能收到的投标。</w:t>
      </w:r>
    </w:p>
    <w:p w14:paraId="02F8711E">
      <w:pPr>
        <w:ind w:firstLine="480"/>
      </w:pPr>
      <w:r>
        <w:t>（六）我方如果中标，将保证履行招标文件及其澄清、修改文件（如果有）中的全部责任和义务，按质、按量、按期完成《采购需求》及《合同书》中的全部任务。</w:t>
      </w:r>
    </w:p>
    <w:p w14:paraId="1F5F6CE7">
      <w:pPr>
        <w:ind w:firstLine="480"/>
      </w:pPr>
      <w:r>
        <w:t>（七）我方作为法律、财务和运作上独立于采购人、采购代理机构的投标人，在此保证所提交的所有文件和全部说明是真实的和正确的。</w:t>
      </w:r>
    </w:p>
    <w:p w14:paraId="00565DDA">
      <w:pPr>
        <w:ind w:firstLine="480"/>
      </w:pPr>
      <w:r>
        <w:t>（八）我方投标报价已包含应向知识产权所有权人支付的所有相关税费，并保证采购人在中国使用我方提供的货物时，如有第三方提出侵犯其知识产权主张的，责任由我方承担。</w:t>
      </w:r>
    </w:p>
    <w:p w14:paraId="2E8F2395">
      <w:pPr>
        <w:ind w:firstLine="480"/>
      </w:pPr>
      <w:r>
        <w:t>（九）我方接受采购人委托向贵方支付代理服务费，项目总报价已包含代理服务费，如果被确定为中标供应商，承诺向贵方足额支付。（若采购人支付代理服务费，则此条不适用）</w:t>
      </w:r>
    </w:p>
    <w:p w14:paraId="268D22B1">
      <w:pPr>
        <w:ind w:firstLine="480"/>
      </w:pPr>
      <w:r>
        <w:t>（十）我方与其他投标人不存在单位负责人为同一人或者存在直接控股、管理关系。</w:t>
      </w:r>
    </w:p>
    <w:p w14:paraId="7D1F0372">
      <w:pPr>
        <w:ind w:firstLine="480"/>
      </w:pPr>
      <w:r>
        <w:t>（十一）我方承诺未为本项目提供整体设计、规范编制或者项目管理、监理、检测等服务。</w:t>
      </w:r>
    </w:p>
    <w:p w14:paraId="3AB6C6CB">
      <w:pPr>
        <w:ind w:firstLine="480"/>
      </w:pPr>
      <w:r>
        <w:t>（十二）我方未被列入法院失信被执行人名单中。</w:t>
      </w:r>
    </w:p>
    <w:p w14:paraId="2F672638">
      <w:pPr>
        <w:ind w:firstLine="480"/>
      </w:pPr>
      <w:r>
        <w:t>（十三）我方具备《中华人民共和国政府采购法》第二十二条规定的条件，承诺如下：</w:t>
      </w:r>
    </w:p>
    <w:p w14:paraId="710116B3">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0BA7BE99">
      <w:pPr>
        <w:ind w:firstLine="480"/>
      </w:pPr>
      <w:r>
        <w:t>（2）我方符合法律、行政法规规定的其他条件。</w:t>
      </w:r>
    </w:p>
    <w:p w14:paraId="676906D2">
      <w:pPr>
        <w:ind w:firstLine="480"/>
      </w:pPr>
      <w:r>
        <w:t>以上内容如有虚假或与事实不符的，评标委员会可将我方做无效投标处理，我方愿意承担相应的法律责任。</w:t>
      </w:r>
    </w:p>
    <w:p w14:paraId="2D3809B6">
      <w:pPr>
        <w:ind w:firstLine="480"/>
      </w:pPr>
      <w:r>
        <w:t>（十四）我方对在本函及投标文件中所作的所有承诺承担法律责任。</w:t>
      </w:r>
    </w:p>
    <w:p w14:paraId="68BC8BDF">
      <w:pPr>
        <w:ind w:firstLine="480"/>
      </w:pPr>
      <w:r>
        <w:t>（十五）所有与本招标有关的函件请发往下列地址：</w:t>
      </w:r>
    </w:p>
    <w:p w14:paraId="4863BF0B">
      <w:pPr>
        <w:ind w:firstLine="480"/>
      </w:pPr>
      <w:r>
        <w:t>地 址：__________________邮政编码：__________________</w:t>
      </w:r>
    </w:p>
    <w:p w14:paraId="637573CC">
      <w:pPr>
        <w:ind w:firstLine="480"/>
      </w:pPr>
      <w:r>
        <w:t>电 话：__________________</w:t>
      </w:r>
    </w:p>
    <w:p w14:paraId="269B7887">
      <w:pPr>
        <w:ind w:firstLine="480"/>
      </w:pPr>
      <w:r>
        <w:t>传 真：__________________</w:t>
      </w:r>
    </w:p>
    <w:p w14:paraId="730AF857">
      <w:pPr>
        <w:ind w:firstLine="480"/>
      </w:pPr>
      <w:r>
        <w:t>代表姓名：__________________职 务：__________________</w:t>
      </w:r>
    </w:p>
    <w:p w14:paraId="70E7B968">
      <w:pPr>
        <w:ind w:firstLine="480"/>
      </w:pPr>
    </w:p>
    <w:p w14:paraId="7763323D">
      <w:pPr>
        <w:ind w:firstLine="480"/>
      </w:pPr>
    </w:p>
    <w:p w14:paraId="629DFCFB">
      <w:pPr>
        <w:ind w:firstLine="480"/>
      </w:pPr>
    </w:p>
    <w:p w14:paraId="5D065A6D">
      <w:pPr>
        <w:ind w:firstLine="480"/>
      </w:pPr>
    </w:p>
    <w:p w14:paraId="304A4245">
      <w:r>
        <w:t>投标人法定代表人（或法定代表人授权代表）签字或盖章：__________________</w:t>
      </w:r>
    </w:p>
    <w:p w14:paraId="14C5F08A">
      <w:r>
        <w:t>投标人名称（盖章）：__________________</w:t>
      </w:r>
    </w:p>
    <w:p w14:paraId="6FE19A89">
      <w:r>
        <w:t>日期： 年 月 日</w:t>
      </w:r>
    </w:p>
    <w:p w14:paraId="3B59A7C9">
      <w:pPr>
        <w:ind w:firstLine="480"/>
      </w:pPr>
    </w:p>
    <w:p w14:paraId="60C18E3A">
      <w:r>
        <w:t xml:space="preserve"> </w:t>
      </w:r>
    </w:p>
    <w:p w14:paraId="36B5123F"/>
    <w:p w14:paraId="674ED1DB">
      <w:r>
        <w:rPr>
          <w:b/>
          <w:sz w:val="28"/>
        </w:rPr>
        <w:t>格式二：</w:t>
      </w:r>
    </w:p>
    <w:p w14:paraId="30E65D31">
      <w:pPr>
        <w:jc w:val="center"/>
      </w:pPr>
      <w:r>
        <w:rPr>
          <w:b/>
          <w:sz w:val="24"/>
        </w:rPr>
        <w:t>开标一览表</w:t>
      </w:r>
    </w:p>
    <w:p w14:paraId="6DE7A344">
      <w:pPr>
        <w:ind w:firstLine="480"/>
      </w:pP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010AFF87">
      <w:pPr>
        <w:ind w:firstLine="480"/>
      </w:pPr>
      <w:r>
        <w:t>采购项目编号：</w:t>
      </w:r>
    </w:p>
    <w:p w14:paraId="3A1C451B">
      <w:pPr>
        <w:ind w:firstLine="480"/>
      </w:pPr>
      <w:r>
        <w:t>项目名称：</w:t>
      </w:r>
    </w:p>
    <w:p w14:paraId="19F5C86C">
      <w:pPr>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0CCDD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348E92BE">
            <w:r>
              <w:t>序号</w:t>
            </w:r>
          </w:p>
        </w:tc>
        <w:tc>
          <w:tcPr>
            <w:tcW w:w="1661" w:type="dxa"/>
          </w:tcPr>
          <w:p w14:paraId="11FA3C27">
            <w:r>
              <w:t>采购项目名称/采购包名称</w:t>
            </w:r>
          </w:p>
        </w:tc>
        <w:tc>
          <w:tcPr>
            <w:tcW w:w="1661" w:type="dxa"/>
          </w:tcPr>
          <w:p w14:paraId="68F6CF03">
            <w:r>
              <w:t>投标报价（元/%）</w:t>
            </w:r>
          </w:p>
        </w:tc>
        <w:tc>
          <w:tcPr>
            <w:tcW w:w="1661" w:type="dxa"/>
          </w:tcPr>
          <w:p w14:paraId="451E0320">
            <w:r>
              <w:t>交货或服务期</w:t>
            </w:r>
          </w:p>
        </w:tc>
        <w:tc>
          <w:tcPr>
            <w:tcW w:w="1661" w:type="dxa"/>
          </w:tcPr>
          <w:p w14:paraId="14DBF9C7">
            <w:r>
              <w:t>交货或服务地点</w:t>
            </w:r>
          </w:p>
        </w:tc>
      </w:tr>
      <w:tr w14:paraId="5FCD6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AA296DC">
            <w:r>
              <w:t>1</w:t>
            </w:r>
          </w:p>
        </w:tc>
        <w:tc>
          <w:tcPr>
            <w:tcW w:w="1661" w:type="dxa"/>
          </w:tcPr>
          <w:p w14:paraId="04B89D35"/>
        </w:tc>
        <w:tc>
          <w:tcPr>
            <w:tcW w:w="1661" w:type="dxa"/>
          </w:tcPr>
          <w:p w14:paraId="0897EDA8"/>
        </w:tc>
        <w:tc>
          <w:tcPr>
            <w:tcW w:w="1661" w:type="dxa"/>
          </w:tcPr>
          <w:p w14:paraId="17FFB87F"/>
        </w:tc>
        <w:tc>
          <w:tcPr>
            <w:tcW w:w="1661" w:type="dxa"/>
          </w:tcPr>
          <w:p w14:paraId="5B42A14F"/>
        </w:tc>
      </w:tr>
    </w:tbl>
    <w:p w14:paraId="6F58A76A">
      <w:r>
        <w:t>投标人签章：__________________</w:t>
      </w:r>
    </w:p>
    <w:p w14:paraId="6C0B1A3A">
      <w:r>
        <w:t>日期： 年 月 日</w:t>
      </w:r>
    </w:p>
    <w:p w14:paraId="08591DC3">
      <w:pPr>
        <w:ind w:firstLine="480"/>
      </w:pPr>
    </w:p>
    <w:p w14:paraId="0D5795E6">
      <w:r>
        <w:t xml:space="preserve"> </w:t>
      </w:r>
    </w:p>
    <w:p w14:paraId="6E9CC866"/>
    <w:p w14:paraId="7A31E6CC">
      <w:r>
        <w:rPr>
          <w:b/>
          <w:sz w:val="28"/>
        </w:rPr>
        <w:t>格式三：</w:t>
      </w:r>
    </w:p>
    <w:p w14:paraId="59C760B1">
      <w:pPr>
        <w:jc w:val="center"/>
      </w:pPr>
      <w:r>
        <w:rPr>
          <w:b/>
          <w:sz w:val="24"/>
        </w:rPr>
        <w:t>分项报价表</w:t>
      </w:r>
    </w:p>
    <w:p w14:paraId="2BDABDAF">
      <w:pPr>
        <w:ind w:firstLine="480"/>
      </w:pP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1BDFBFDE">
      <w:pPr>
        <w:ind w:firstLine="480"/>
      </w:pPr>
      <w:r>
        <w:t>采购项目编号：</w:t>
      </w:r>
    </w:p>
    <w:p w14:paraId="50985E6E">
      <w:pPr>
        <w:ind w:firstLine="480"/>
      </w:pPr>
      <w:r>
        <w:t>项目名称：</w:t>
      </w:r>
    </w:p>
    <w:p w14:paraId="28D2CE79">
      <w:pPr>
        <w:ind w:firstLine="480"/>
      </w:pPr>
      <w:r>
        <w:t>投标人名称：</w:t>
      </w:r>
    </w:p>
    <w:p w14:paraId="45A8D72C">
      <w:pPr>
        <w:ind w:firstLine="480"/>
      </w:pPr>
      <w:r>
        <w:t>采购包：</w:t>
      </w:r>
    </w:p>
    <w:p w14:paraId="083B9A44">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64888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B1493B">
            <w:r>
              <w:t>品目号</w:t>
            </w:r>
          </w:p>
        </w:tc>
        <w:tc>
          <w:tcPr>
            <w:tcW w:w="831" w:type="dxa"/>
          </w:tcPr>
          <w:p w14:paraId="27C987D1">
            <w:r>
              <w:t>序号</w:t>
            </w:r>
          </w:p>
        </w:tc>
        <w:tc>
          <w:tcPr>
            <w:tcW w:w="831" w:type="dxa"/>
          </w:tcPr>
          <w:p w14:paraId="522D78B9">
            <w:r>
              <w:t>货物名称</w:t>
            </w:r>
          </w:p>
        </w:tc>
        <w:tc>
          <w:tcPr>
            <w:tcW w:w="831" w:type="dxa"/>
          </w:tcPr>
          <w:p w14:paraId="6590096E">
            <w:r>
              <w:t>规格型号</w:t>
            </w:r>
          </w:p>
        </w:tc>
        <w:tc>
          <w:tcPr>
            <w:tcW w:w="831" w:type="dxa"/>
          </w:tcPr>
          <w:p w14:paraId="6AC31030">
            <w:r>
              <w:t>品牌</w:t>
            </w:r>
          </w:p>
        </w:tc>
        <w:tc>
          <w:tcPr>
            <w:tcW w:w="831" w:type="dxa"/>
          </w:tcPr>
          <w:p w14:paraId="539EE179">
            <w:r>
              <w:t>产地</w:t>
            </w:r>
          </w:p>
        </w:tc>
        <w:tc>
          <w:tcPr>
            <w:tcW w:w="831" w:type="dxa"/>
          </w:tcPr>
          <w:p w14:paraId="0A69849D">
            <w:r>
              <w:t>制造商名称</w:t>
            </w:r>
          </w:p>
        </w:tc>
        <w:tc>
          <w:tcPr>
            <w:tcW w:w="831" w:type="dxa"/>
          </w:tcPr>
          <w:p w14:paraId="10F4309C">
            <w:r>
              <w:t>单价</w:t>
            </w:r>
          </w:p>
        </w:tc>
        <w:tc>
          <w:tcPr>
            <w:tcW w:w="831" w:type="dxa"/>
          </w:tcPr>
          <w:p w14:paraId="59FD16D1">
            <w:r>
              <w:t>数量</w:t>
            </w:r>
          </w:p>
        </w:tc>
        <w:tc>
          <w:tcPr>
            <w:tcW w:w="831" w:type="dxa"/>
          </w:tcPr>
          <w:p w14:paraId="63AA7361">
            <w:r>
              <w:t>总价</w:t>
            </w:r>
          </w:p>
        </w:tc>
      </w:tr>
      <w:tr w14:paraId="49000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A24A68">
            <w:r>
              <w:t>1</w:t>
            </w:r>
          </w:p>
        </w:tc>
        <w:tc>
          <w:tcPr>
            <w:tcW w:w="831" w:type="dxa"/>
          </w:tcPr>
          <w:p w14:paraId="5BBD2A73"/>
        </w:tc>
        <w:tc>
          <w:tcPr>
            <w:tcW w:w="831" w:type="dxa"/>
          </w:tcPr>
          <w:p w14:paraId="3707027D"/>
        </w:tc>
        <w:tc>
          <w:tcPr>
            <w:tcW w:w="831" w:type="dxa"/>
          </w:tcPr>
          <w:p w14:paraId="5FCA18CA"/>
        </w:tc>
        <w:tc>
          <w:tcPr>
            <w:tcW w:w="831" w:type="dxa"/>
          </w:tcPr>
          <w:p w14:paraId="0EBC5760"/>
        </w:tc>
        <w:tc>
          <w:tcPr>
            <w:tcW w:w="831" w:type="dxa"/>
          </w:tcPr>
          <w:p w14:paraId="38A1CCCA"/>
        </w:tc>
        <w:tc>
          <w:tcPr>
            <w:tcW w:w="831" w:type="dxa"/>
          </w:tcPr>
          <w:p w14:paraId="0852BB9F"/>
        </w:tc>
        <w:tc>
          <w:tcPr>
            <w:tcW w:w="831" w:type="dxa"/>
          </w:tcPr>
          <w:p w14:paraId="211E29F2"/>
        </w:tc>
        <w:tc>
          <w:tcPr>
            <w:tcW w:w="831" w:type="dxa"/>
          </w:tcPr>
          <w:p w14:paraId="58CFD680"/>
        </w:tc>
        <w:tc>
          <w:tcPr>
            <w:tcW w:w="831" w:type="dxa"/>
          </w:tcPr>
          <w:p w14:paraId="3C936AB2"/>
        </w:tc>
      </w:tr>
    </w:tbl>
    <w:p w14:paraId="50F50CDE">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53A7C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54511E">
            <w:r>
              <w:t>品目号</w:t>
            </w:r>
          </w:p>
        </w:tc>
        <w:tc>
          <w:tcPr>
            <w:tcW w:w="831" w:type="dxa"/>
          </w:tcPr>
          <w:p w14:paraId="0ED7AF72">
            <w:r>
              <w:t>序号</w:t>
            </w:r>
          </w:p>
        </w:tc>
        <w:tc>
          <w:tcPr>
            <w:tcW w:w="831" w:type="dxa"/>
          </w:tcPr>
          <w:p w14:paraId="1EBF3CC8">
            <w:r>
              <w:t>服务名称</w:t>
            </w:r>
          </w:p>
        </w:tc>
        <w:tc>
          <w:tcPr>
            <w:tcW w:w="831" w:type="dxa"/>
          </w:tcPr>
          <w:p w14:paraId="42452F36">
            <w:r>
              <w:t>服务范围</w:t>
            </w:r>
          </w:p>
        </w:tc>
        <w:tc>
          <w:tcPr>
            <w:tcW w:w="831" w:type="dxa"/>
          </w:tcPr>
          <w:p w14:paraId="0118B228">
            <w:r>
              <w:t>服务要求</w:t>
            </w:r>
          </w:p>
        </w:tc>
        <w:tc>
          <w:tcPr>
            <w:tcW w:w="831" w:type="dxa"/>
          </w:tcPr>
          <w:p w14:paraId="10B3280F">
            <w:r>
              <w:t>服务期限</w:t>
            </w:r>
          </w:p>
        </w:tc>
        <w:tc>
          <w:tcPr>
            <w:tcW w:w="831" w:type="dxa"/>
          </w:tcPr>
          <w:p w14:paraId="3BA99930">
            <w:r>
              <w:t>服务标准</w:t>
            </w:r>
          </w:p>
        </w:tc>
        <w:tc>
          <w:tcPr>
            <w:tcW w:w="831" w:type="dxa"/>
          </w:tcPr>
          <w:p w14:paraId="79D2B57F">
            <w:r>
              <w:t>单价</w:t>
            </w:r>
          </w:p>
        </w:tc>
        <w:tc>
          <w:tcPr>
            <w:tcW w:w="831" w:type="dxa"/>
          </w:tcPr>
          <w:p w14:paraId="0BD47B85">
            <w:r>
              <w:t>数量</w:t>
            </w:r>
          </w:p>
        </w:tc>
        <w:tc>
          <w:tcPr>
            <w:tcW w:w="831" w:type="dxa"/>
          </w:tcPr>
          <w:p w14:paraId="4B4DA10E">
            <w:r>
              <w:t>总价</w:t>
            </w:r>
          </w:p>
        </w:tc>
      </w:tr>
      <w:tr w14:paraId="6ED13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F15E96">
            <w:r>
              <w:t>1</w:t>
            </w:r>
          </w:p>
        </w:tc>
        <w:tc>
          <w:tcPr>
            <w:tcW w:w="831" w:type="dxa"/>
          </w:tcPr>
          <w:p w14:paraId="00126801"/>
        </w:tc>
        <w:tc>
          <w:tcPr>
            <w:tcW w:w="831" w:type="dxa"/>
          </w:tcPr>
          <w:p w14:paraId="2FED7B6A"/>
        </w:tc>
        <w:tc>
          <w:tcPr>
            <w:tcW w:w="831" w:type="dxa"/>
          </w:tcPr>
          <w:p w14:paraId="07618D20"/>
        </w:tc>
        <w:tc>
          <w:tcPr>
            <w:tcW w:w="831" w:type="dxa"/>
          </w:tcPr>
          <w:p w14:paraId="0A3D5CEE"/>
        </w:tc>
        <w:tc>
          <w:tcPr>
            <w:tcW w:w="831" w:type="dxa"/>
          </w:tcPr>
          <w:p w14:paraId="37C14394"/>
        </w:tc>
        <w:tc>
          <w:tcPr>
            <w:tcW w:w="831" w:type="dxa"/>
          </w:tcPr>
          <w:p w14:paraId="52152130"/>
        </w:tc>
        <w:tc>
          <w:tcPr>
            <w:tcW w:w="831" w:type="dxa"/>
          </w:tcPr>
          <w:p w14:paraId="0AE6080B"/>
        </w:tc>
        <w:tc>
          <w:tcPr>
            <w:tcW w:w="831" w:type="dxa"/>
          </w:tcPr>
          <w:p w14:paraId="23D5E1E0"/>
        </w:tc>
        <w:tc>
          <w:tcPr>
            <w:tcW w:w="831" w:type="dxa"/>
          </w:tcPr>
          <w:p w14:paraId="4149EC67"/>
        </w:tc>
      </w:tr>
    </w:tbl>
    <w:p w14:paraId="3B769CAB">
      <w:r>
        <w:t>投标人签章：__________________</w:t>
      </w:r>
    </w:p>
    <w:p w14:paraId="4EA5BA6E">
      <w:r>
        <w:t>日期： 年 月 日</w:t>
      </w:r>
    </w:p>
    <w:p w14:paraId="50C700CD">
      <w:pPr>
        <w:ind w:firstLine="480"/>
      </w:pPr>
    </w:p>
    <w:p w14:paraId="68E168C0">
      <w:r>
        <w:t xml:space="preserve"> </w:t>
      </w:r>
    </w:p>
    <w:p w14:paraId="3596BCD6"/>
    <w:p w14:paraId="53AFEF03">
      <w:r>
        <w:rPr>
          <w:b/>
          <w:sz w:val="28"/>
        </w:rPr>
        <w:t>格式四：</w:t>
      </w:r>
    </w:p>
    <w:p w14:paraId="74F3E746">
      <w:pPr>
        <w:jc w:val="center"/>
      </w:pPr>
      <w:r>
        <w:rPr>
          <w:b/>
          <w:sz w:val="24"/>
        </w:rPr>
        <w:t>政策适用性说明</w:t>
      </w:r>
    </w:p>
    <w:p w14:paraId="4B966455">
      <w:pPr>
        <w:ind w:firstLine="480"/>
      </w:pPr>
      <w:r>
        <w:t>按照政府采购有关政策的要求，在本次的技术方案中，采用符合政策的小型或微型企业产品、节能产品、环保标志产品，主要产品与核心技术介绍说明如下：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13C7B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C072207">
            <w:r>
              <w:t>序号</w:t>
            </w:r>
          </w:p>
        </w:tc>
        <w:tc>
          <w:tcPr>
            <w:tcW w:w="1038" w:type="dxa"/>
          </w:tcPr>
          <w:p w14:paraId="6D4A8DE9">
            <w:r>
              <w:t>主要产品/技术名称（规格型号、注册商标）</w:t>
            </w:r>
          </w:p>
        </w:tc>
        <w:tc>
          <w:tcPr>
            <w:tcW w:w="1038" w:type="dxa"/>
          </w:tcPr>
          <w:p w14:paraId="22646E28">
            <w:r>
              <w:t>制造商(开发商)</w:t>
            </w:r>
          </w:p>
        </w:tc>
        <w:tc>
          <w:tcPr>
            <w:tcW w:w="1038" w:type="dxa"/>
          </w:tcPr>
          <w:p w14:paraId="2D88089B">
            <w:r>
              <w:t>制造商企业类型</w:t>
            </w:r>
          </w:p>
        </w:tc>
        <w:tc>
          <w:tcPr>
            <w:tcW w:w="1038" w:type="dxa"/>
          </w:tcPr>
          <w:p w14:paraId="4E6BEA60">
            <w:r>
              <w:t>节能产品</w:t>
            </w:r>
          </w:p>
        </w:tc>
        <w:tc>
          <w:tcPr>
            <w:tcW w:w="1038" w:type="dxa"/>
          </w:tcPr>
          <w:p w14:paraId="195BE532">
            <w:r>
              <w:t>环保标志产品</w:t>
            </w:r>
          </w:p>
        </w:tc>
        <w:tc>
          <w:tcPr>
            <w:tcW w:w="1038" w:type="dxa"/>
          </w:tcPr>
          <w:p w14:paraId="0DEB1919">
            <w:r>
              <w:t>认证证书编号</w:t>
            </w:r>
          </w:p>
        </w:tc>
        <w:tc>
          <w:tcPr>
            <w:tcW w:w="1038" w:type="dxa"/>
          </w:tcPr>
          <w:p w14:paraId="77FFB78F">
            <w:r>
              <w:t>该产品报价在总报价中占比（%）</w:t>
            </w:r>
          </w:p>
        </w:tc>
      </w:tr>
      <w:tr w14:paraId="35A676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85E12D9">
            <w:r>
              <w:t>1</w:t>
            </w:r>
          </w:p>
        </w:tc>
        <w:tc>
          <w:tcPr>
            <w:tcW w:w="1038" w:type="dxa"/>
          </w:tcPr>
          <w:p w14:paraId="4AE9714B"/>
        </w:tc>
        <w:tc>
          <w:tcPr>
            <w:tcW w:w="1038" w:type="dxa"/>
          </w:tcPr>
          <w:p w14:paraId="42FDADEE"/>
        </w:tc>
        <w:tc>
          <w:tcPr>
            <w:tcW w:w="1038" w:type="dxa"/>
          </w:tcPr>
          <w:p w14:paraId="083478EA"/>
        </w:tc>
        <w:tc>
          <w:tcPr>
            <w:tcW w:w="1038" w:type="dxa"/>
          </w:tcPr>
          <w:p w14:paraId="5081A103"/>
        </w:tc>
        <w:tc>
          <w:tcPr>
            <w:tcW w:w="1038" w:type="dxa"/>
          </w:tcPr>
          <w:p w14:paraId="51C0ED46"/>
        </w:tc>
        <w:tc>
          <w:tcPr>
            <w:tcW w:w="1038" w:type="dxa"/>
          </w:tcPr>
          <w:p w14:paraId="13627FA6"/>
        </w:tc>
        <w:tc>
          <w:tcPr>
            <w:tcW w:w="1038" w:type="dxa"/>
          </w:tcPr>
          <w:p w14:paraId="33BE7CEA"/>
        </w:tc>
      </w:tr>
      <w:tr w14:paraId="798CF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8C86F49">
            <w:r>
              <w:t>2</w:t>
            </w:r>
          </w:p>
        </w:tc>
        <w:tc>
          <w:tcPr>
            <w:tcW w:w="1038" w:type="dxa"/>
          </w:tcPr>
          <w:p w14:paraId="30EEDEA3"/>
        </w:tc>
        <w:tc>
          <w:tcPr>
            <w:tcW w:w="1038" w:type="dxa"/>
          </w:tcPr>
          <w:p w14:paraId="3EB6CA3A"/>
        </w:tc>
        <w:tc>
          <w:tcPr>
            <w:tcW w:w="1038" w:type="dxa"/>
          </w:tcPr>
          <w:p w14:paraId="199DDBF3"/>
        </w:tc>
        <w:tc>
          <w:tcPr>
            <w:tcW w:w="1038" w:type="dxa"/>
          </w:tcPr>
          <w:p w14:paraId="59104975"/>
        </w:tc>
        <w:tc>
          <w:tcPr>
            <w:tcW w:w="1038" w:type="dxa"/>
          </w:tcPr>
          <w:p w14:paraId="79CB7558"/>
        </w:tc>
        <w:tc>
          <w:tcPr>
            <w:tcW w:w="1038" w:type="dxa"/>
          </w:tcPr>
          <w:p w14:paraId="20A6EF19"/>
        </w:tc>
        <w:tc>
          <w:tcPr>
            <w:tcW w:w="1038" w:type="dxa"/>
          </w:tcPr>
          <w:p w14:paraId="545E3396"/>
        </w:tc>
      </w:tr>
      <w:tr w14:paraId="3C026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B5FAC76">
            <w:r>
              <w:t>3</w:t>
            </w:r>
          </w:p>
        </w:tc>
        <w:tc>
          <w:tcPr>
            <w:tcW w:w="1038" w:type="dxa"/>
          </w:tcPr>
          <w:p w14:paraId="6CFADDA4"/>
        </w:tc>
        <w:tc>
          <w:tcPr>
            <w:tcW w:w="1038" w:type="dxa"/>
          </w:tcPr>
          <w:p w14:paraId="5A1F68AC"/>
        </w:tc>
        <w:tc>
          <w:tcPr>
            <w:tcW w:w="1038" w:type="dxa"/>
          </w:tcPr>
          <w:p w14:paraId="3ABE36B4"/>
        </w:tc>
        <w:tc>
          <w:tcPr>
            <w:tcW w:w="1038" w:type="dxa"/>
          </w:tcPr>
          <w:p w14:paraId="7A0A39A0"/>
        </w:tc>
        <w:tc>
          <w:tcPr>
            <w:tcW w:w="1038" w:type="dxa"/>
          </w:tcPr>
          <w:p w14:paraId="353E1C10"/>
        </w:tc>
        <w:tc>
          <w:tcPr>
            <w:tcW w:w="1038" w:type="dxa"/>
          </w:tcPr>
          <w:p w14:paraId="5A1331F1"/>
        </w:tc>
        <w:tc>
          <w:tcPr>
            <w:tcW w:w="1038" w:type="dxa"/>
          </w:tcPr>
          <w:p w14:paraId="3545C6ED"/>
        </w:tc>
      </w:tr>
      <w:tr w14:paraId="5EAF1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BAEEA5">
            <w:r>
              <w:t>4</w:t>
            </w:r>
          </w:p>
        </w:tc>
        <w:tc>
          <w:tcPr>
            <w:tcW w:w="1038" w:type="dxa"/>
          </w:tcPr>
          <w:p w14:paraId="328CD5AB"/>
        </w:tc>
        <w:tc>
          <w:tcPr>
            <w:tcW w:w="1038" w:type="dxa"/>
          </w:tcPr>
          <w:p w14:paraId="652410A8"/>
        </w:tc>
        <w:tc>
          <w:tcPr>
            <w:tcW w:w="1038" w:type="dxa"/>
          </w:tcPr>
          <w:p w14:paraId="11D8C300"/>
        </w:tc>
        <w:tc>
          <w:tcPr>
            <w:tcW w:w="1038" w:type="dxa"/>
          </w:tcPr>
          <w:p w14:paraId="054632CE"/>
        </w:tc>
        <w:tc>
          <w:tcPr>
            <w:tcW w:w="1038" w:type="dxa"/>
          </w:tcPr>
          <w:p w14:paraId="237A5CA4"/>
        </w:tc>
        <w:tc>
          <w:tcPr>
            <w:tcW w:w="1038" w:type="dxa"/>
          </w:tcPr>
          <w:p w14:paraId="31C92333"/>
        </w:tc>
        <w:tc>
          <w:tcPr>
            <w:tcW w:w="1038" w:type="dxa"/>
          </w:tcPr>
          <w:p w14:paraId="17C554EC"/>
        </w:tc>
      </w:tr>
      <w:tr w14:paraId="7018D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B45037F">
            <w:r>
              <w:t>5</w:t>
            </w:r>
          </w:p>
        </w:tc>
        <w:tc>
          <w:tcPr>
            <w:tcW w:w="1038" w:type="dxa"/>
          </w:tcPr>
          <w:p w14:paraId="3B50899F"/>
        </w:tc>
        <w:tc>
          <w:tcPr>
            <w:tcW w:w="1038" w:type="dxa"/>
          </w:tcPr>
          <w:p w14:paraId="319395EE"/>
        </w:tc>
        <w:tc>
          <w:tcPr>
            <w:tcW w:w="1038" w:type="dxa"/>
          </w:tcPr>
          <w:p w14:paraId="3BCA7E17"/>
        </w:tc>
        <w:tc>
          <w:tcPr>
            <w:tcW w:w="1038" w:type="dxa"/>
          </w:tcPr>
          <w:p w14:paraId="3590D1B0"/>
        </w:tc>
        <w:tc>
          <w:tcPr>
            <w:tcW w:w="1038" w:type="dxa"/>
          </w:tcPr>
          <w:p w14:paraId="0CFDC6FF"/>
        </w:tc>
        <w:tc>
          <w:tcPr>
            <w:tcW w:w="1038" w:type="dxa"/>
          </w:tcPr>
          <w:p w14:paraId="275D9292"/>
        </w:tc>
        <w:tc>
          <w:tcPr>
            <w:tcW w:w="1038" w:type="dxa"/>
          </w:tcPr>
          <w:p w14:paraId="5DC91043"/>
        </w:tc>
      </w:tr>
      <w:tr w14:paraId="05F6A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2421E1B">
            <w:r>
              <w:t>...</w:t>
            </w:r>
          </w:p>
        </w:tc>
        <w:tc>
          <w:tcPr>
            <w:tcW w:w="1038" w:type="dxa"/>
          </w:tcPr>
          <w:p w14:paraId="3CB01A8F"/>
        </w:tc>
        <w:tc>
          <w:tcPr>
            <w:tcW w:w="1038" w:type="dxa"/>
          </w:tcPr>
          <w:p w14:paraId="09E45C84"/>
        </w:tc>
        <w:tc>
          <w:tcPr>
            <w:tcW w:w="1038" w:type="dxa"/>
          </w:tcPr>
          <w:p w14:paraId="0E7486FD"/>
        </w:tc>
        <w:tc>
          <w:tcPr>
            <w:tcW w:w="1038" w:type="dxa"/>
          </w:tcPr>
          <w:p w14:paraId="45F21CE0"/>
        </w:tc>
        <w:tc>
          <w:tcPr>
            <w:tcW w:w="1038" w:type="dxa"/>
          </w:tcPr>
          <w:p w14:paraId="63218C65"/>
        </w:tc>
        <w:tc>
          <w:tcPr>
            <w:tcW w:w="1038" w:type="dxa"/>
          </w:tcPr>
          <w:p w14:paraId="46B82BA5"/>
        </w:tc>
        <w:tc>
          <w:tcPr>
            <w:tcW w:w="1038" w:type="dxa"/>
          </w:tcPr>
          <w:p w14:paraId="55C2FAD5"/>
        </w:tc>
      </w:tr>
    </w:tbl>
    <w:p w14:paraId="172127FA">
      <w:pPr>
        <w:ind w:firstLine="480"/>
      </w:pPr>
      <w:r>
        <w:t>注：1.制造商为小型或微型企业时才需要填“制造商企业类型”栏,填写内容为“小型”或“微型”；</w:t>
      </w:r>
    </w:p>
    <w:p w14:paraId="5B1D5ED4">
      <w:pPr>
        <w:ind w:firstLine="480"/>
      </w:pPr>
      <w:r>
        <w:t>2.“节能产品、环保标志产品”须填写认证证书编号，并在对应“节能产品”、“环保标志产品”栏中勾选，同时提供有效期内的证书复印件（加盖投标人公章）</w:t>
      </w:r>
    </w:p>
    <w:p w14:paraId="6E7B70F6">
      <w:r>
        <w:t xml:space="preserve"> 投标人名称（盖章）：__________________</w:t>
      </w:r>
    </w:p>
    <w:p w14:paraId="65F50900">
      <w:r>
        <w:t>日期： 年 月 日</w:t>
      </w:r>
    </w:p>
    <w:p w14:paraId="16B32876">
      <w:pPr>
        <w:ind w:firstLine="480"/>
      </w:pPr>
    </w:p>
    <w:p w14:paraId="42251168">
      <w:r>
        <w:t xml:space="preserve"> </w:t>
      </w:r>
    </w:p>
    <w:p w14:paraId="4005256E"/>
    <w:p w14:paraId="61283954">
      <w:r>
        <w:rPr>
          <w:b/>
          <w:sz w:val="28"/>
        </w:rPr>
        <w:t>格式五：</w:t>
      </w:r>
    </w:p>
    <w:p w14:paraId="284E4B93">
      <w:pPr>
        <w:ind w:firstLine="480"/>
      </w:pPr>
      <w:r>
        <w:t>（投标人可使用下述格式，也可使用广东省工商行政管理局统一印制的法定代表人证明书格式）</w:t>
      </w:r>
    </w:p>
    <w:p w14:paraId="00745252">
      <w:pPr>
        <w:jc w:val="center"/>
      </w:pPr>
      <w:r>
        <w:rPr>
          <w:b/>
          <w:sz w:val="24"/>
        </w:rPr>
        <w:t>法定代表人证明书</w:t>
      </w:r>
    </w:p>
    <w:p w14:paraId="79CD870F">
      <w:pPr>
        <w:ind w:firstLine="480"/>
      </w:pPr>
      <w:r>
        <w:t>_____________现任我单位_____________职务，为法定代表人，特此证明。</w:t>
      </w:r>
    </w:p>
    <w:p w14:paraId="048055CC">
      <w:pPr>
        <w:ind w:firstLine="480"/>
      </w:pPr>
      <w:r>
        <w:t>有效期限：__________________</w:t>
      </w:r>
    </w:p>
    <w:p w14:paraId="60A2643D">
      <w:pPr>
        <w:ind w:firstLine="480"/>
      </w:pPr>
      <w:r>
        <w:t>附：代表人性别：_____年龄：_________ 身份证号码：__________________</w:t>
      </w:r>
    </w:p>
    <w:p w14:paraId="2B85A182">
      <w:pPr>
        <w:ind w:firstLine="480"/>
      </w:pPr>
      <w:r>
        <w:t>注册号码：____________________企业类型：____________________________</w:t>
      </w:r>
    </w:p>
    <w:p w14:paraId="76A18C42">
      <w:pPr>
        <w:ind w:firstLine="480"/>
      </w:pPr>
      <w:r>
        <w:t>经营范围：__________________________</w:t>
      </w:r>
    </w:p>
    <w:p w14:paraId="3B7B8CF6">
      <w:pPr>
        <w:ind w:firstLine="480"/>
      </w:pPr>
    </w:p>
    <w:p w14:paraId="3799A2D2">
      <w:pPr>
        <w:ind w:firstLine="480"/>
      </w:pPr>
    </w:p>
    <w:p w14:paraId="33A3A1F0">
      <w:r>
        <w:t xml:space="preserve"> 投标人名称（盖章）：__________________</w:t>
      </w:r>
    </w:p>
    <w:p w14:paraId="34CBAD31">
      <w:r>
        <w:t xml:space="preserve"> 地址：__________________</w:t>
      </w:r>
    </w:p>
    <w:p w14:paraId="6E7516A1">
      <w:r>
        <w:t xml:space="preserve"> 法定代表人（签字或盖章）：__________________</w:t>
      </w:r>
    </w:p>
    <w:p w14:paraId="396873B7">
      <w:r>
        <w:t xml:space="preserve"> 职务：__________________</w:t>
      </w:r>
    </w:p>
    <w:p w14:paraId="6318BF07">
      <w:r>
        <w:t>日期： 年 月 日</w:t>
      </w:r>
    </w:p>
    <w:p w14:paraId="0B18748C">
      <w:pPr>
        <w:ind w:firstLine="480"/>
      </w:pPr>
    </w:p>
    <w:p w14:paraId="3EF26C95">
      <w:r>
        <w:t xml:space="preserve"> </w:t>
      </w:r>
    </w:p>
    <w:p w14:paraId="54B9A3CD"/>
    <w:p w14:paraId="6F3A6FD2">
      <w:r>
        <w:rPr>
          <w:b/>
          <w:sz w:val="28"/>
        </w:rPr>
        <w:t>格式六：</w:t>
      </w:r>
    </w:p>
    <w:p w14:paraId="7F7E0A5B">
      <w:pPr>
        <w:jc w:val="center"/>
      </w:pPr>
      <w:r>
        <w:rPr>
          <w:b/>
          <w:sz w:val="24"/>
        </w:rPr>
        <w:t>法定代表人授权书格式</w:t>
      </w:r>
    </w:p>
    <w:p w14:paraId="1DA61FA7">
      <w:pPr>
        <w:ind w:firstLine="480"/>
      </w:pPr>
      <w:r>
        <w:t>（对于银行、保险、电信、邮政、铁路等行业以及获得总公司投标授权的分公司，可以提供投标分支机构负责人授权书）</w:t>
      </w:r>
    </w:p>
    <w:p w14:paraId="02237B80">
      <w:pPr>
        <w:jc w:val="center"/>
      </w:pPr>
      <w:r>
        <w:rPr>
          <w:b/>
          <w:sz w:val="24"/>
        </w:rPr>
        <w:t>法定代表人授权书</w:t>
      </w:r>
    </w:p>
    <w:p w14:paraId="443BDA3C">
      <w:pPr>
        <w:ind w:firstLine="480"/>
      </w:pPr>
      <w:r>
        <w:t>致：东莞市黄江镇招投标服务所</w:t>
      </w:r>
    </w:p>
    <w:p w14:paraId="4BA1B891">
      <w:pPr>
        <w:ind w:firstLine="480"/>
      </w:pPr>
      <w:r>
        <w:t>本授权书声明：________是注册于</w:t>
      </w:r>
      <w:r>
        <w:rPr>
          <w:u w:val="single"/>
        </w:rPr>
        <w:t>（国家或地区）</w:t>
      </w:r>
      <w:r>
        <w:t>的</w:t>
      </w:r>
      <w:r>
        <w:rPr>
          <w:u w:val="single"/>
        </w:rPr>
        <w:t>（投标人名称）</w:t>
      </w:r>
      <w:r>
        <w:t>的法定代表人，现任________职务，有效证件号码：________________。现授权</w:t>
      </w:r>
      <w:r>
        <w:rPr>
          <w:u w:val="single"/>
        </w:rPr>
        <w:t>（姓名、职务）</w:t>
      </w:r>
      <w:r>
        <w:t>作为我公司的全权代理人，就黄江镇人民政府统计办公室派遣服务采购项目采购[采购项目编号为441900022-2022-00325]的投标和合同执行，以我方的名义处理一切与之有关的事宜。</w:t>
      </w:r>
    </w:p>
    <w:p w14:paraId="4C71527E">
      <w:pPr>
        <w:ind w:firstLine="480"/>
      </w:pPr>
      <w:r>
        <w:t>本授权书于________年________月________日签字生效，特此声明。</w:t>
      </w:r>
    </w:p>
    <w:p w14:paraId="675BA669">
      <w:r>
        <w:t xml:space="preserve"> 投标人（盖章）：__________________</w:t>
      </w:r>
    </w:p>
    <w:p w14:paraId="2219FCA3">
      <w:r>
        <w:t xml:space="preserve"> 地址：__________________</w:t>
      </w:r>
    </w:p>
    <w:p w14:paraId="4869A963">
      <w:r>
        <w:t xml:space="preserve"> 法定代表人（签字或盖章）：__________________</w:t>
      </w:r>
    </w:p>
    <w:p w14:paraId="155D06D9">
      <w:r>
        <w:t xml:space="preserve"> 职务：__________________</w:t>
      </w:r>
    </w:p>
    <w:p w14:paraId="69A1C65B">
      <w:r>
        <w:t xml:space="preserve"> 被授权人（签字或盖章）：__________________</w:t>
      </w:r>
    </w:p>
    <w:p w14:paraId="3ACB6530">
      <w:r>
        <w:t xml:space="preserve"> 职务：__________________</w:t>
      </w:r>
    </w:p>
    <w:p w14:paraId="7473DEB6">
      <w:r>
        <w:t>日期： 年 月 日</w:t>
      </w:r>
    </w:p>
    <w:p w14:paraId="5944A227">
      <w:pPr>
        <w:ind w:firstLine="480"/>
      </w:pPr>
    </w:p>
    <w:p w14:paraId="3CB49139">
      <w:r>
        <w:t xml:space="preserve"> </w:t>
      </w:r>
    </w:p>
    <w:p w14:paraId="4036F5A5"/>
    <w:p w14:paraId="513E9A98">
      <w:r>
        <w:rPr>
          <w:b/>
          <w:sz w:val="28"/>
        </w:rPr>
        <w:t>格式七：</w:t>
      </w:r>
    </w:p>
    <w:p w14:paraId="0C7EF632">
      <w:pPr>
        <w:jc w:val="center"/>
      </w:pPr>
      <w:r>
        <w:rPr>
          <w:b/>
          <w:sz w:val="24"/>
        </w:rPr>
        <w:t>投标保证金</w:t>
      </w:r>
    </w:p>
    <w:p w14:paraId="7A0BBDB7">
      <w:pPr>
        <w:ind w:firstLine="480"/>
      </w:pPr>
      <w:r>
        <w:t>采购文件要求递交投标保证金的，投标人应在此提供保证金的凭证的复印件。</w:t>
      </w:r>
    </w:p>
    <w:p w14:paraId="21CDAAE1">
      <w:pPr>
        <w:ind w:firstLine="480"/>
      </w:pPr>
    </w:p>
    <w:p w14:paraId="044CF929">
      <w:r>
        <w:t xml:space="preserve"> </w:t>
      </w:r>
    </w:p>
    <w:p w14:paraId="48B6513D"/>
    <w:p w14:paraId="7FA3698E">
      <w:r>
        <w:rPr>
          <w:b/>
          <w:sz w:val="28"/>
        </w:rPr>
        <w:t>格式八：</w:t>
      </w:r>
    </w:p>
    <w:p w14:paraId="40ACC57E">
      <w:pPr>
        <w:jc w:val="center"/>
      </w:pPr>
      <w:r>
        <w:rPr>
          <w:b/>
          <w:sz w:val="24"/>
        </w:rPr>
        <w:t>提供具有独立承担民事责任的能力的证明材料</w:t>
      </w:r>
    </w:p>
    <w:p w14:paraId="41B92251">
      <w:pPr>
        <w:ind w:firstLine="480"/>
      </w:pPr>
    </w:p>
    <w:p w14:paraId="5939437D">
      <w:r>
        <w:t xml:space="preserve"> </w:t>
      </w:r>
    </w:p>
    <w:p w14:paraId="1F6DDF85"/>
    <w:p w14:paraId="027757BF">
      <w:r>
        <w:rPr>
          <w:b/>
          <w:sz w:val="28"/>
        </w:rPr>
        <w:t>格式九：</w:t>
      </w:r>
    </w:p>
    <w:p w14:paraId="7498BF6F">
      <w:pPr>
        <w:jc w:val="center"/>
      </w:pPr>
      <w:r>
        <w:rPr>
          <w:b/>
          <w:sz w:val="24"/>
        </w:rPr>
        <w:t>资格性审查要求的其他资质证明文件</w:t>
      </w:r>
    </w:p>
    <w:p w14:paraId="4DECEA5E">
      <w:pPr>
        <w:ind w:firstLine="480"/>
      </w:pPr>
      <w:r>
        <w:t>详见资格性条款要求</w:t>
      </w:r>
    </w:p>
    <w:p w14:paraId="63BF264D">
      <w:pPr>
        <w:ind w:firstLine="480"/>
      </w:pPr>
      <w:r>
        <w:t>设备和专业技术能力情况表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16CD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4"/>
          </w:tcPr>
          <w:p w14:paraId="22EBA959">
            <w:r>
              <w:t>我单位为本项目实施提供以下设备和专业技术人员：</w:t>
            </w:r>
          </w:p>
        </w:tc>
      </w:tr>
      <w:tr w14:paraId="4492F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1D825E2">
            <w:r>
              <w:t>序号</w:t>
            </w:r>
          </w:p>
        </w:tc>
        <w:tc>
          <w:tcPr>
            <w:tcW w:w="2076" w:type="dxa"/>
          </w:tcPr>
          <w:p w14:paraId="6D2AB353">
            <w:r>
              <w:t>设备名称和专业技术人员</w:t>
            </w:r>
          </w:p>
        </w:tc>
        <w:tc>
          <w:tcPr>
            <w:tcW w:w="2076" w:type="dxa"/>
          </w:tcPr>
          <w:p w14:paraId="20BBB7F8">
            <w:r>
              <w:t>数量及单位</w:t>
            </w:r>
          </w:p>
        </w:tc>
        <w:tc>
          <w:tcPr>
            <w:tcW w:w="2076" w:type="dxa"/>
          </w:tcPr>
          <w:p w14:paraId="3311E9C8">
            <w:r>
              <w:t>备注</w:t>
            </w:r>
          </w:p>
        </w:tc>
      </w:tr>
      <w:tr w14:paraId="14597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FF6178A">
            <w:r>
              <w:t>1</w:t>
            </w:r>
          </w:p>
        </w:tc>
        <w:tc>
          <w:tcPr>
            <w:tcW w:w="2076" w:type="dxa"/>
          </w:tcPr>
          <w:p w14:paraId="02C64E33"/>
        </w:tc>
        <w:tc>
          <w:tcPr>
            <w:tcW w:w="2076" w:type="dxa"/>
          </w:tcPr>
          <w:p w14:paraId="73D99863"/>
        </w:tc>
        <w:tc>
          <w:tcPr>
            <w:tcW w:w="2076" w:type="dxa"/>
          </w:tcPr>
          <w:p w14:paraId="48C2B9F9"/>
        </w:tc>
      </w:tr>
      <w:tr w14:paraId="69D7E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2A7D57D">
            <w:r>
              <w:t>2</w:t>
            </w:r>
          </w:p>
        </w:tc>
        <w:tc>
          <w:tcPr>
            <w:tcW w:w="2076" w:type="dxa"/>
          </w:tcPr>
          <w:p w14:paraId="461A5A5D"/>
        </w:tc>
        <w:tc>
          <w:tcPr>
            <w:tcW w:w="2076" w:type="dxa"/>
          </w:tcPr>
          <w:p w14:paraId="25A5F722"/>
        </w:tc>
        <w:tc>
          <w:tcPr>
            <w:tcW w:w="2076" w:type="dxa"/>
          </w:tcPr>
          <w:p w14:paraId="59893776"/>
        </w:tc>
      </w:tr>
      <w:tr w14:paraId="44542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F9BD831">
            <w:r>
              <w:t>3</w:t>
            </w:r>
          </w:p>
        </w:tc>
        <w:tc>
          <w:tcPr>
            <w:tcW w:w="2076" w:type="dxa"/>
          </w:tcPr>
          <w:p w14:paraId="74C3F5AD"/>
        </w:tc>
        <w:tc>
          <w:tcPr>
            <w:tcW w:w="2076" w:type="dxa"/>
          </w:tcPr>
          <w:p w14:paraId="500F6E66"/>
        </w:tc>
        <w:tc>
          <w:tcPr>
            <w:tcW w:w="2076" w:type="dxa"/>
          </w:tcPr>
          <w:p w14:paraId="514EA433"/>
        </w:tc>
      </w:tr>
      <w:tr w14:paraId="218B4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7D6D716">
            <w:r>
              <w:t>…</w:t>
            </w:r>
          </w:p>
        </w:tc>
        <w:tc>
          <w:tcPr>
            <w:tcW w:w="2076" w:type="dxa"/>
          </w:tcPr>
          <w:p w14:paraId="01E25401"/>
        </w:tc>
        <w:tc>
          <w:tcPr>
            <w:tcW w:w="2076" w:type="dxa"/>
          </w:tcPr>
          <w:p w14:paraId="25ABB35D"/>
        </w:tc>
        <w:tc>
          <w:tcPr>
            <w:tcW w:w="2076" w:type="dxa"/>
          </w:tcPr>
          <w:p w14:paraId="6FCD7011"/>
        </w:tc>
      </w:tr>
    </w:tbl>
    <w:p w14:paraId="0A76DA99">
      <w:pPr>
        <w:ind w:firstLine="480"/>
      </w:pPr>
    </w:p>
    <w:p w14:paraId="59C00C23">
      <w:r>
        <w:t xml:space="preserve"> </w:t>
      </w:r>
    </w:p>
    <w:p w14:paraId="4EC92447"/>
    <w:p w14:paraId="3D041D2E">
      <w:r>
        <w:rPr>
          <w:b/>
          <w:sz w:val="28"/>
        </w:rPr>
        <w:t>格式十：</w:t>
      </w:r>
    </w:p>
    <w:p w14:paraId="7B6A7B92">
      <w:pPr>
        <w:ind w:firstLine="480"/>
      </w:pPr>
      <w:r>
        <w:t>（对于采购需求写明“提供承诺”的条款，供应商可参照以下格式提供承诺）</w:t>
      </w:r>
    </w:p>
    <w:p w14:paraId="3903CBBC">
      <w:pPr>
        <w:jc w:val="center"/>
      </w:pPr>
      <w:r>
        <w:rPr>
          <w:b/>
          <w:sz w:val="24"/>
        </w:rPr>
        <w:t>承诺函</w:t>
      </w:r>
    </w:p>
    <w:p w14:paraId="5D83CF8E">
      <w:pPr>
        <w:ind w:firstLine="480"/>
      </w:pPr>
      <w:r>
        <w:t>致：东莞市黄江镇人民政府</w:t>
      </w:r>
      <w:r>
        <w:br w:type="textWrapping"/>
      </w:r>
    </w:p>
    <w:p w14:paraId="489555E2">
      <w:pPr>
        <w:ind w:firstLine="480"/>
      </w:pPr>
      <w:r>
        <w:t>对于__________________项目（项目编号：__________________），我方郑重承诺如下：</w:t>
      </w:r>
    </w:p>
    <w:p w14:paraId="7462EC91">
      <w:pPr>
        <w:ind w:firstLine="480"/>
      </w:pPr>
      <w:r>
        <w:t>如中标/成交，我方承诺严格落实采购文件以下条款：(建议逐条复制采购文件相关条款原文)</w:t>
      </w:r>
    </w:p>
    <w:p w14:paraId="5BB2811C">
      <w:pPr>
        <w:ind w:firstLine="480"/>
      </w:pPr>
      <w:r>
        <w:t>（一）星号条款</w:t>
      </w:r>
    </w:p>
    <w:p w14:paraId="7534DFEC">
      <w:pPr>
        <w:ind w:firstLine="480"/>
      </w:pPr>
      <w:r>
        <w:t>1.</w:t>
      </w:r>
    </w:p>
    <w:p w14:paraId="7969DB7B">
      <w:pPr>
        <w:ind w:firstLine="480"/>
      </w:pPr>
      <w:r>
        <w:t>2.</w:t>
      </w:r>
    </w:p>
    <w:p w14:paraId="1E926FC0">
      <w:pPr>
        <w:ind w:firstLine="480"/>
      </w:pPr>
      <w:r>
        <w:t>3.</w:t>
      </w:r>
    </w:p>
    <w:p w14:paraId="5BB3D4CE">
      <w:pPr>
        <w:ind w:firstLine="480"/>
      </w:pPr>
      <w:r>
        <w:t>.........</w:t>
      </w:r>
    </w:p>
    <w:p w14:paraId="4B296601">
      <w:pPr>
        <w:ind w:firstLine="480"/>
      </w:pPr>
      <w:r>
        <w:t>（二）三角号条款</w:t>
      </w:r>
    </w:p>
    <w:p w14:paraId="20F4B811">
      <w:pPr>
        <w:ind w:firstLine="480"/>
      </w:pPr>
      <w:r>
        <w:t>1.</w:t>
      </w:r>
    </w:p>
    <w:p w14:paraId="2B31574F">
      <w:pPr>
        <w:ind w:firstLine="480"/>
      </w:pPr>
      <w:r>
        <w:t>2.</w:t>
      </w:r>
    </w:p>
    <w:p w14:paraId="35958F17">
      <w:pPr>
        <w:ind w:firstLine="480"/>
      </w:pPr>
      <w:r>
        <w:t>3.</w:t>
      </w:r>
    </w:p>
    <w:p w14:paraId="46F25C0D">
      <w:pPr>
        <w:ind w:firstLine="480"/>
      </w:pPr>
      <w:r>
        <w:t>.........</w:t>
      </w:r>
    </w:p>
    <w:p w14:paraId="7B86DD78">
      <w:pPr>
        <w:ind w:firstLine="480"/>
      </w:pPr>
      <w:r>
        <w:t>（三）非星号、非三角号条款</w:t>
      </w:r>
    </w:p>
    <w:p w14:paraId="17022E50">
      <w:pPr>
        <w:ind w:firstLine="480"/>
      </w:pPr>
      <w:r>
        <w:t>1.</w:t>
      </w:r>
    </w:p>
    <w:p w14:paraId="4E501450">
      <w:pPr>
        <w:ind w:firstLine="480"/>
      </w:pPr>
      <w:r>
        <w:t>2.</w:t>
      </w:r>
    </w:p>
    <w:p w14:paraId="470C1314">
      <w:pPr>
        <w:ind w:firstLine="480"/>
      </w:pPr>
      <w:r>
        <w:t>3.</w:t>
      </w:r>
    </w:p>
    <w:p w14:paraId="64A32581">
      <w:pPr>
        <w:ind w:firstLine="480"/>
      </w:pPr>
      <w:r>
        <w:t>.........</w:t>
      </w:r>
      <w:r>
        <w:br w:type="textWrapping"/>
      </w:r>
    </w:p>
    <w:p w14:paraId="7CA6A071">
      <w:pPr>
        <w:ind w:firstLine="480"/>
      </w:pPr>
      <w:r>
        <w:t>特此承诺。</w:t>
      </w:r>
    </w:p>
    <w:p w14:paraId="0F14989F">
      <w:r>
        <w:t xml:space="preserve"> 供应商名称（盖章）：__________________</w:t>
      </w:r>
    </w:p>
    <w:p w14:paraId="642B9F93">
      <w:r>
        <w:t>日期： 年 月 日</w:t>
      </w:r>
    </w:p>
    <w:p w14:paraId="52EE5179">
      <w:pPr>
        <w:ind w:firstLine="480"/>
      </w:pPr>
    </w:p>
    <w:p w14:paraId="365CD14F">
      <w:r>
        <w:t xml:space="preserve"> </w:t>
      </w:r>
    </w:p>
    <w:p w14:paraId="32774BFB"/>
    <w:p w14:paraId="4FEA7A19">
      <w:r>
        <w:rPr>
          <w:b/>
          <w:sz w:val="28"/>
        </w:rPr>
        <w:t>格式十一：</w:t>
      </w:r>
    </w:p>
    <w:p w14:paraId="34DA8FC0">
      <w:pPr>
        <w:ind w:firstLine="480"/>
      </w:pPr>
      <w:r>
        <w:t>（以下格式文件由供应商根据需要选用）</w:t>
      </w:r>
    </w:p>
    <w:p w14:paraId="0B0656C2">
      <w:pPr>
        <w:ind w:firstLine="480"/>
      </w:pPr>
      <w:r>
        <w:t>中小企业声明函（所投产品制造商为中小企业时提交本函，所属行业应符合采购文件中明确的本项目所属行业）</w:t>
      </w:r>
    </w:p>
    <w:p w14:paraId="32E8A555">
      <w:pPr>
        <w:jc w:val="center"/>
      </w:pPr>
      <w:r>
        <w:rPr>
          <w:b/>
          <w:sz w:val="24"/>
        </w:rPr>
        <w:t>中小企业声明函（货物）</w:t>
      </w:r>
    </w:p>
    <w:p w14:paraId="70BAD6F2">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8BCC109">
      <w:pPr>
        <w:ind w:firstLine="480"/>
      </w:pPr>
      <w:r>
        <w:t>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8A65A3B">
      <w:pPr>
        <w:ind w:firstLine="480"/>
      </w:pPr>
      <w:r>
        <w:t>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483BD58">
      <w:pPr>
        <w:ind w:firstLine="480"/>
      </w:pPr>
      <w:r>
        <w:t>……</w:t>
      </w:r>
    </w:p>
    <w:p w14:paraId="18D151F4">
      <w:pPr>
        <w:ind w:firstLine="480"/>
      </w:pPr>
      <w:r>
        <w:t>以上企业，不属于大企业的分支机构，不存在控股股东为大企业的情形，也不存在与大企业的负责人为同一人的情形。</w:t>
      </w:r>
    </w:p>
    <w:p w14:paraId="5EF58554">
      <w:pPr>
        <w:ind w:firstLine="480"/>
      </w:pPr>
      <w:r>
        <w:t>本企业对上述声明内容的真实性负责。如有虚假，将依法承担相应责任。</w:t>
      </w:r>
    </w:p>
    <w:p w14:paraId="090BD85C">
      <w:r>
        <w:t xml:space="preserve"> 企业名称（盖章）：__________________</w:t>
      </w:r>
    </w:p>
    <w:p w14:paraId="5CB2E7CD">
      <w:r>
        <w:t>日期： 年 月 日</w:t>
      </w:r>
    </w:p>
    <w:p w14:paraId="0132945D">
      <w:pPr>
        <w:ind w:firstLine="480"/>
      </w:pPr>
    </w:p>
    <w:p w14:paraId="2BB3C9C4">
      <w:pPr>
        <w:ind w:firstLine="480"/>
      </w:pPr>
    </w:p>
    <w:p w14:paraId="7A7C7BCB">
      <w:pPr>
        <w:ind w:firstLine="480"/>
      </w:pPr>
      <w:r>
        <w:t>1：从业人员、营业收入、资产总额填报上一年度数据，无上一年度数据的新成立企业可不填报</w:t>
      </w:r>
    </w:p>
    <w:p w14:paraId="2550E586">
      <w:pPr>
        <w:ind w:firstLine="480"/>
      </w:pPr>
      <w: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4640A18E">
      <w:pPr>
        <w:ind w:firstLine="480"/>
      </w:pPr>
    </w:p>
    <w:p w14:paraId="5BEC02DA">
      <w:r>
        <w:t xml:space="preserve"> </w:t>
      </w:r>
    </w:p>
    <w:p w14:paraId="3A70B068"/>
    <w:p w14:paraId="6A5469FC">
      <w:pPr>
        <w:ind w:firstLine="480"/>
      </w:pPr>
      <w:r>
        <w:t>中小企业声明函（承建本项目工程为中小企业或者承接本项目服务为中小企业时提交本函，所属行业应符合采购文件中明确的本项目所属行业）</w:t>
      </w:r>
    </w:p>
    <w:p w14:paraId="36D82415">
      <w:pPr>
        <w:jc w:val="center"/>
      </w:pPr>
      <w:r>
        <w:rPr>
          <w:b/>
          <w:sz w:val="24"/>
        </w:rPr>
        <w:t>中小企业声明函（工程、服务）</w:t>
      </w:r>
    </w:p>
    <w:p w14:paraId="279F62FB">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78ADC12">
      <w:pPr>
        <w:ind w:firstLine="480"/>
      </w:pPr>
      <w:r>
        <w:t>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55AE445">
      <w:pPr>
        <w:ind w:firstLine="480"/>
      </w:pPr>
      <w:r>
        <w:t>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5AEB0449">
      <w:pPr>
        <w:ind w:firstLine="480"/>
      </w:pPr>
      <w:r>
        <w:t>……</w:t>
      </w:r>
    </w:p>
    <w:p w14:paraId="45C0F3A7">
      <w:pPr>
        <w:ind w:firstLine="480"/>
      </w:pPr>
      <w:r>
        <w:t>以上企业，不属于大企业的分支机构，不存在控股股东为大企业的情形，也不存在与大企业的负责人为同一人的情形。</w:t>
      </w:r>
    </w:p>
    <w:p w14:paraId="63B0F6AF">
      <w:pPr>
        <w:ind w:firstLine="480"/>
      </w:pPr>
      <w:r>
        <w:t>本企业对上述声明内容的真实性负责。如有虚假，将依法承担相应责任。</w:t>
      </w:r>
    </w:p>
    <w:p w14:paraId="34E8EE0C">
      <w:r>
        <w:t xml:space="preserve"> 企业名称（盖章）：__________________</w:t>
      </w:r>
    </w:p>
    <w:p w14:paraId="78DF5986">
      <w:r>
        <w:t>日期： 年 月 日</w:t>
      </w:r>
    </w:p>
    <w:p w14:paraId="58AE2E95">
      <w:pPr>
        <w:ind w:firstLine="480"/>
      </w:pPr>
      <w:r>
        <w:t>1：从业人员、营业收入、资产总额填报上一年度数据，无上一年度数据的新成立企业可不填报。</w:t>
      </w:r>
    </w:p>
    <w:p w14:paraId="0E13738B">
      <w:pPr>
        <w:ind w:firstLine="480"/>
      </w:pPr>
      <w:r>
        <w:t>2：投标人应当自行核实是否属于小微企业，并认真填写声明函，若有虚假将追究其责任。</w:t>
      </w:r>
    </w:p>
    <w:p w14:paraId="12B570BB">
      <w:pPr>
        <w:ind w:firstLine="480"/>
      </w:pPr>
    </w:p>
    <w:p w14:paraId="0FED2571">
      <w:r>
        <w:t xml:space="preserve"> </w:t>
      </w:r>
    </w:p>
    <w:p w14:paraId="47CFDA2B"/>
    <w:p w14:paraId="7805D7BB">
      <w:r>
        <w:rPr>
          <w:b/>
          <w:sz w:val="28"/>
        </w:rPr>
        <w:t>格式十二：</w:t>
      </w:r>
    </w:p>
    <w:p w14:paraId="714F8915">
      <w:pPr>
        <w:ind w:firstLine="480"/>
      </w:pPr>
      <w:r>
        <w:t>（以下格式文件由供应商根据需要选用）</w:t>
      </w:r>
    </w:p>
    <w:p w14:paraId="79BD2A8E">
      <w:pPr>
        <w:jc w:val="center"/>
      </w:pPr>
      <w:r>
        <w:rPr>
          <w:b/>
          <w:sz w:val="24"/>
        </w:rPr>
        <w:t>监狱企业</w:t>
      </w:r>
    </w:p>
    <w:p w14:paraId="51FFF44E">
      <w:pPr>
        <w:ind w:firstLine="480"/>
      </w:pPr>
      <w:r>
        <w:t>提供由监狱管理局、戒毒管理局（含新疆生产建设兵团）出具的属于监狱企业的证明文件。</w:t>
      </w:r>
    </w:p>
    <w:p w14:paraId="1C13791E">
      <w:pPr>
        <w:ind w:firstLine="480"/>
      </w:pPr>
    </w:p>
    <w:p w14:paraId="3695F79E">
      <w:r>
        <w:t xml:space="preserve"> </w:t>
      </w:r>
    </w:p>
    <w:p w14:paraId="5FBEF784"/>
    <w:p w14:paraId="690FE1FD">
      <w:r>
        <w:rPr>
          <w:b/>
          <w:sz w:val="28"/>
        </w:rPr>
        <w:t>格式十三：</w:t>
      </w:r>
    </w:p>
    <w:p w14:paraId="29B4F64C">
      <w:pPr>
        <w:ind w:firstLine="480"/>
      </w:pPr>
      <w:r>
        <w:t>（以下格式文件由供应商根据需要选用）</w:t>
      </w:r>
    </w:p>
    <w:p w14:paraId="10505117">
      <w:pPr>
        <w:jc w:val="center"/>
      </w:pPr>
      <w:r>
        <w:rPr>
          <w:b/>
          <w:sz w:val="24"/>
        </w:rPr>
        <w:t>残疾人福利性单位声明函</w:t>
      </w:r>
    </w:p>
    <w:p w14:paraId="4D69E527">
      <w:pPr>
        <w:ind w:firstLine="480"/>
      </w:pPr>
      <w:r>
        <w:t>本单位郑重声明，根据《财政部 民政部 中国残疾人联合会关于促进残疾人就业政府采购政策的通知》（财库〔2017〕</w:t>
      </w:r>
      <w:r>
        <w:tab/>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0A76484">
      <w:pPr>
        <w:ind w:firstLine="480"/>
      </w:pPr>
      <w:r>
        <w:t>本单位对上述声明的真实性负责。如有虚假，将依法承担相应责任。</w:t>
      </w:r>
    </w:p>
    <w:p w14:paraId="6226905E">
      <w:r>
        <w:t xml:space="preserve"> 单位名称（盖章）：__________________</w:t>
      </w:r>
    </w:p>
    <w:p w14:paraId="187CB82C">
      <w:r>
        <w:t>日期： 年 月 日</w:t>
      </w:r>
    </w:p>
    <w:p w14:paraId="1FBA74CA">
      <w:pPr>
        <w:ind w:firstLine="480"/>
      </w:pPr>
      <w:r>
        <w:t>注：本函未填写或未勾选视作未做声明。</w:t>
      </w:r>
    </w:p>
    <w:p w14:paraId="5DD49645">
      <w:pPr>
        <w:ind w:firstLine="480"/>
      </w:pPr>
    </w:p>
    <w:p w14:paraId="689D5AF6">
      <w:r>
        <w:t xml:space="preserve"> </w:t>
      </w:r>
    </w:p>
    <w:p w14:paraId="20897567"/>
    <w:p w14:paraId="32B273DD">
      <w:r>
        <w:rPr>
          <w:b/>
          <w:sz w:val="28"/>
        </w:rPr>
        <w:t>格式十四：</w:t>
      </w:r>
    </w:p>
    <w:p w14:paraId="0AF20FEE">
      <w:pPr>
        <w:ind w:firstLine="480"/>
      </w:pPr>
      <w:r>
        <w:t>（以下格式文件由供应商根据需要选用）</w:t>
      </w:r>
    </w:p>
    <w:p w14:paraId="2FCBD151">
      <w:pPr>
        <w:jc w:val="center"/>
      </w:pPr>
      <w:r>
        <w:rPr>
          <w:b/>
          <w:sz w:val="24"/>
        </w:rPr>
        <w:t>联合体共同投标协议书</w:t>
      </w:r>
    </w:p>
    <w:p w14:paraId="245EAA6C">
      <w:pPr>
        <w:ind w:firstLine="480"/>
      </w:pPr>
      <w:r>
        <w:t>立约方：</w:t>
      </w:r>
      <w:r>
        <w:rPr>
          <w:u w:val="single"/>
        </w:rPr>
        <w:t>（甲公司全称）</w:t>
      </w:r>
    </w:p>
    <w:p w14:paraId="673D889A">
      <w:pPr>
        <w:ind w:firstLine="480"/>
      </w:pPr>
      <w:r>
        <w:rPr>
          <w:u w:val="single"/>
        </w:rPr>
        <w:t>（乙公司全称）</w:t>
      </w:r>
    </w:p>
    <w:p w14:paraId="03458EE0">
      <w:pPr>
        <w:ind w:firstLine="480"/>
      </w:pPr>
      <w:r>
        <w:rPr>
          <w:u w:val="single"/>
        </w:rPr>
        <w:t>（……公司全称）</w:t>
      </w:r>
    </w:p>
    <w:p w14:paraId="16A50734">
      <w:pPr>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33E7AFAA">
      <w:pPr>
        <w:ind w:firstLine="480"/>
      </w:pPr>
      <w:r>
        <w:t>一、联合体各方关系</w:t>
      </w:r>
    </w:p>
    <w:p w14:paraId="13850834">
      <w:pPr>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共同组成一个联合体，以一个投标人的身份共同参加本项目的响应。（甲公司全称）、（乙公司全称）、（……公司全称）作为联合体成员，若中标，联合体各方共同与签订政府采购合同。</w:t>
      </w:r>
    </w:p>
    <w:p w14:paraId="207F35E4">
      <w:pPr>
        <w:ind w:firstLine="480"/>
      </w:pPr>
      <w:r>
        <w:t>二、联合体内部有关事项约定如下：</w:t>
      </w:r>
    </w:p>
    <w:p w14:paraId="0CE193E2">
      <w:pPr>
        <w:ind w:firstLine="480"/>
      </w:pPr>
      <w:r>
        <w:t>1.（甲公司全称）作为联合体的牵头单位，代表联合体双方负责投标和合同实施阶段的主办、协调工作。</w:t>
      </w:r>
    </w:p>
    <w:p w14:paraId="2620807B">
      <w:pPr>
        <w:ind w:firstLine="480"/>
      </w:pPr>
      <w:r>
        <w:t>2.联合体将严格按照文件的各项要求，递交投标文件，切实执行一切合同文件，共同承担合同规定的一切义务和责任，同时按照内部职责的划分，承担自身所负的责任和风险，在法律在承担连带责任。</w:t>
      </w:r>
    </w:p>
    <w:p w14:paraId="7554B905">
      <w:pPr>
        <w:ind w:firstLine="480"/>
      </w:pPr>
      <w:r>
        <w:t>3.如果本联合体中标，</w:t>
      </w:r>
      <w:r>
        <w:rPr>
          <w:u w:val="single"/>
        </w:rPr>
        <w:t>（甲公司全称）</w:t>
      </w:r>
      <w:r>
        <w:t>负责本项目___________部分，</w:t>
      </w:r>
      <w:r>
        <w:rPr>
          <w:u w:val="single"/>
        </w:rPr>
        <w:t>（乙公司全称）</w:t>
      </w:r>
      <w:r>
        <w:t>负责本项目___________部分。</w:t>
      </w:r>
    </w:p>
    <w:p w14:paraId="01E5F853">
      <w:pPr>
        <w:ind w:firstLine="480"/>
      </w:pPr>
      <w:r>
        <w:t>4.如中标，联合体各方共同与（采购人）签订合同书，并就中标项目向采购人负责有连带的和各自的法律责任；</w:t>
      </w:r>
    </w:p>
    <w:p w14:paraId="4BB3A010">
      <w:pPr>
        <w:ind w:firstLine="480"/>
      </w:pPr>
      <w:r>
        <w:t>5.联合体成员（公司全称）为（请填写：小型、微型）企业，将承担合同总金额_____%的工作内容（联合体成员中有小型、微型企业时适用）。</w:t>
      </w:r>
    </w:p>
    <w:p w14:paraId="09C650D1">
      <w:pPr>
        <w:ind w:firstLine="480"/>
      </w:pPr>
      <w: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096909A1">
      <w:pPr>
        <w:ind w:firstLine="480"/>
      </w:pPr>
      <w:r>
        <w:t>四、联合体如因违约过失责任而导致采购人经济损失或被索赔时，本联合体任何一方均同意无条件优先清偿采购人的一切债务和经济赔偿。</w:t>
      </w:r>
    </w:p>
    <w:p w14:paraId="7C52E43C">
      <w:pPr>
        <w:ind w:firstLine="480"/>
      </w:pPr>
      <w:r>
        <w:t>五、本协议在自签署之日起生效，有效期内有效，如获中标资格，合同有效期延续至合同履行完毕之日。</w:t>
      </w:r>
    </w:p>
    <w:p w14:paraId="71D92A34">
      <w:pPr>
        <w:ind w:firstLine="480"/>
      </w:pPr>
      <w:r>
        <w:t>六、本协议书正本一式_____份，随投标文件装订_____份，送采购人_____份，联合体成员各一份；副本一式_____份，联合体成员各执_____份。</w:t>
      </w:r>
    </w:p>
    <w:p w14:paraId="3B1758FA">
      <w:r>
        <w:t>甲公司全称：____（盖章）________，乙公司全称：____（盖章）________，……公司全称：____（盖章）________，</w:t>
      </w:r>
    </w:p>
    <w:p w14:paraId="1D671E97">
      <w:r>
        <w:t>____年____月 ____日，____年____月____日，____年____月____日</w:t>
      </w:r>
    </w:p>
    <w:p w14:paraId="48701D76">
      <w:pPr>
        <w:ind w:firstLine="480"/>
      </w:pPr>
      <w:r>
        <w:t>注：1．联合响应时需签本协议，联合体各方成员应在本协议上共同盖章确认。</w:t>
      </w:r>
    </w:p>
    <w:p w14:paraId="22CEF164">
      <w:pPr>
        <w:ind w:firstLine="480"/>
      </w:pPr>
      <w:r>
        <w:t>2．本协议内容不得擅自修改。此协议将作为签订合同的附件之一。</w:t>
      </w:r>
    </w:p>
    <w:p w14:paraId="3E4C5CB5">
      <w:pPr>
        <w:ind w:firstLine="480"/>
      </w:pPr>
    </w:p>
    <w:p w14:paraId="0946A954">
      <w:r>
        <w:t xml:space="preserve"> </w:t>
      </w:r>
    </w:p>
    <w:p w14:paraId="002C5FCD"/>
    <w:p w14:paraId="4902EA2D">
      <w:r>
        <w:rPr>
          <w:b/>
          <w:sz w:val="28"/>
        </w:rPr>
        <w:t>格式十五：</w:t>
      </w:r>
    </w:p>
    <w:p w14:paraId="5F80C587">
      <w:pPr>
        <w:ind w:firstLine="480"/>
      </w:pPr>
      <w:r>
        <w:t>（以下格式文件由供应商根据需要选用）</w:t>
      </w:r>
    </w:p>
    <w:p w14:paraId="14D6138E">
      <w:pPr>
        <w:jc w:val="center"/>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3E6EF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6AB42C8">
            <w:r>
              <w:t>序号</w:t>
            </w:r>
          </w:p>
        </w:tc>
        <w:tc>
          <w:tcPr>
            <w:tcW w:w="1384" w:type="dxa"/>
          </w:tcPr>
          <w:p w14:paraId="11C8EAF0">
            <w:r>
              <w:t>客户名称</w:t>
            </w:r>
          </w:p>
        </w:tc>
        <w:tc>
          <w:tcPr>
            <w:tcW w:w="1384" w:type="dxa"/>
          </w:tcPr>
          <w:p w14:paraId="11E2A01D">
            <w:r>
              <w:t>项目名称及合同金额（万元）</w:t>
            </w:r>
          </w:p>
        </w:tc>
        <w:tc>
          <w:tcPr>
            <w:tcW w:w="1384" w:type="dxa"/>
          </w:tcPr>
          <w:p w14:paraId="1A502EE7">
            <w:r>
              <w:t>签订合同时间</w:t>
            </w:r>
          </w:p>
        </w:tc>
        <w:tc>
          <w:tcPr>
            <w:tcW w:w="1384" w:type="dxa"/>
          </w:tcPr>
          <w:p w14:paraId="3B61598E">
            <w:r>
              <w:t>竣工验收报告时间</w:t>
            </w:r>
          </w:p>
        </w:tc>
        <w:tc>
          <w:tcPr>
            <w:tcW w:w="1384" w:type="dxa"/>
          </w:tcPr>
          <w:p w14:paraId="0D3ED5CF">
            <w:r>
              <w:t>联系人及电话</w:t>
            </w:r>
          </w:p>
        </w:tc>
      </w:tr>
      <w:tr w14:paraId="266A4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250E97A">
            <w:r>
              <w:t>1</w:t>
            </w:r>
          </w:p>
        </w:tc>
        <w:tc>
          <w:tcPr>
            <w:tcW w:w="1384" w:type="dxa"/>
          </w:tcPr>
          <w:p w14:paraId="5EF64A67"/>
        </w:tc>
        <w:tc>
          <w:tcPr>
            <w:tcW w:w="1384" w:type="dxa"/>
          </w:tcPr>
          <w:p w14:paraId="61EC9B3A"/>
        </w:tc>
        <w:tc>
          <w:tcPr>
            <w:tcW w:w="1384" w:type="dxa"/>
          </w:tcPr>
          <w:p w14:paraId="47E55477"/>
        </w:tc>
        <w:tc>
          <w:tcPr>
            <w:tcW w:w="1384" w:type="dxa"/>
          </w:tcPr>
          <w:p w14:paraId="43156EFB"/>
        </w:tc>
        <w:tc>
          <w:tcPr>
            <w:tcW w:w="1384" w:type="dxa"/>
          </w:tcPr>
          <w:p w14:paraId="65996063"/>
        </w:tc>
      </w:tr>
      <w:tr w14:paraId="23310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0F57237">
            <w:r>
              <w:t>2</w:t>
            </w:r>
          </w:p>
        </w:tc>
        <w:tc>
          <w:tcPr>
            <w:tcW w:w="1384" w:type="dxa"/>
          </w:tcPr>
          <w:p w14:paraId="6966A6EC"/>
        </w:tc>
        <w:tc>
          <w:tcPr>
            <w:tcW w:w="1384" w:type="dxa"/>
          </w:tcPr>
          <w:p w14:paraId="21BAE431"/>
        </w:tc>
        <w:tc>
          <w:tcPr>
            <w:tcW w:w="1384" w:type="dxa"/>
          </w:tcPr>
          <w:p w14:paraId="197B7B5F"/>
        </w:tc>
        <w:tc>
          <w:tcPr>
            <w:tcW w:w="1384" w:type="dxa"/>
          </w:tcPr>
          <w:p w14:paraId="29386A36"/>
        </w:tc>
        <w:tc>
          <w:tcPr>
            <w:tcW w:w="1384" w:type="dxa"/>
          </w:tcPr>
          <w:p w14:paraId="0A0DDFF8"/>
        </w:tc>
      </w:tr>
      <w:tr w14:paraId="49EDA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4DC9D26">
            <w:r>
              <w:t>3</w:t>
            </w:r>
          </w:p>
        </w:tc>
        <w:tc>
          <w:tcPr>
            <w:tcW w:w="1384" w:type="dxa"/>
          </w:tcPr>
          <w:p w14:paraId="20CB81F3"/>
        </w:tc>
        <w:tc>
          <w:tcPr>
            <w:tcW w:w="1384" w:type="dxa"/>
          </w:tcPr>
          <w:p w14:paraId="07F96F29"/>
        </w:tc>
        <w:tc>
          <w:tcPr>
            <w:tcW w:w="1384" w:type="dxa"/>
          </w:tcPr>
          <w:p w14:paraId="2595F446"/>
        </w:tc>
        <w:tc>
          <w:tcPr>
            <w:tcW w:w="1384" w:type="dxa"/>
          </w:tcPr>
          <w:p w14:paraId="37597EB8"/>
        </w:tc>
        <w:tc>
          <w:tcPr>
            <w:tcW w:w="1384" w:type="dxa"/>
          </w:tcPr>
          <w:p w14:paraId="7DED3F72"/>
        </w:tc>
      </w:tr>
      <w:tr w14:paraId="6AE0F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D0F8A0D">
            <w:r>
              <w:t>4</w:t>
            </w:r>
          </w:p>
        </w:tc>
        <w:tc>
          <w:tcPr>
            <w:tcW w:w="1384" w:type="dxa"/>
          </w:tcPr>
          <w:p w14:paraId="08114EED"/>
        </w:tc>
        <w:tc>
          <w:tcPr>
            <w:tcW w:w="1384" w:type="dxa"/>
          </w:tcPr>
          <w:p w14:paraId="4A4E0B7F"/>
        </w:tc>
        <w:tc>
          <w:tcPr>
            <w:tcW w:w="1384" w:type="dxa"/>
          </w:tcPr>
          <w:p w14:paraId="66305D47"/>
        </w:tc>
        <w:tc>
          <w:tcPr>
            <w:tcW w:w="1384" w:type="dxa"/>
          </w:tcPr>
          <w:p w14:paraId="685B208A"/>
        </w:tc>
        <w:tc>
          <w:tcPr>
            <w:tcW w:w="1384" w:type="dxa"/>
          </w:tcPr>
          <w:p w14:paraId="5C29900B"/>
        </w:tc>
      </w:tr>
      <w:tr w14:paraId="41AF3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0A3E163">
            <w:r>
              <w:t>…</w:t>
            </w:r>
          </w:p>
        </w:tc>
        <w:tc>
          <w:tcPr>
            <w:tcW w:w="1384" w:type="dxa"/>
          </w:tcPr>
          <w:p w14:paraId="0BCCB738"/>
        </w:tc>
        <w:tc>
          <w:tcPr>
            <w:tcW w:w="1384" w:type="dxa"/>
          </w:tcPr>
          <w:p w14:paraId="359A055B"/>
        </w:tc>
        <w:tc>
          <w:tcPr>
            <w:tcW w:w="1384" w:type="dxa"/>
          </w:tcPr>
          <w:p w14:paraId="099F3E27"/>
        </w:tc>
        <w:tc>
          <w:tcPr>
            <w:tcW w:w="1384" w:type="dxa"/>
          </w:tcPr>
          <w:p w14:paraId="4A4DCE46"/>
        </w:tc>
        <w:tc>
          <w:tcPr>
            <w:tcW w:w="1384" w:type="dxa"/>
          </w:tcPr>
          <w:p w14:paraId="664D0E24"/>
        </w:tc>
      </w:tr>
    </w:tbl>
    <w:p w14:paraId="7F4B95ED">
      <w:pPr>
        <w:ind w:firstLine="480"/>
      </w:pPr>
      <w:r>
        <w:t>根据上述业绩情况，按招标文件要求附销售或服务合同复印件及评审标准要求的证明材料。</w:t>
      </w:r>
    </w:p>
    <w:p w14:paraId="437213E7">
      <w:pPr>
        <w:ind w:firstLine="480"/>
      </w:pPr>
    </w:p>
    <w:p w14:paraId="0FA55463">
      <w:r>
        <w:t xml:space="preserve"> </w:t>
      </w:r>
    </w:p>
    <w:p w14:paraId="45325B90"/>
    <w:p w14:paraId="7DD7F85E">
      <w:r>
        <w:rPr>
          <w:b/>
          <w:sz w:val="28"/>
        </w:rPr>
        <w:t>格式十六：</w:t>
      </w:r>
    </w:p>
    <w:p w14:paraId="7DA43C64">
      <w:pPr>
        <w:jc w:val="center"/>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00CA8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4F0C064">
            <w:r>
              <w:t>序号</w:t>
            </w:r>
          </w:p>
        </w:tc>
        <w:tc>
          <w:tcPr>
            <w:tcW w:w="923" w:type="dxa"/>
          </w:tcPr>
          <w:p w14:paraId="4B5C1004">
            <w:r>
              <w:t>标的名称</w:t>
            </w:r>
          </w:p>
        </w:tc>
        <w:tc>
          <w:tcPr>
            <w:tcW w:w="923" w:type="dxa"/>
          </w:tcPr>
          <w:p w14:paraId="2FDBDB02">
            <w:r>
              <w:t>参数性质</w:t>
            </w:r>
          </w:p>
        </w:tc>
        <w:tc>
          <w:tcPr>
            <w:tcW w:w="923" w:type="dxa"/>
          </w:tcPr>
          <w:p w14:paraId="04D2B925">
            <w:r>
              <w:t>采购文件规定的技术和服务要求</w:t>
            </w:r>
          </w:p>
        </w:tc>
        <w:tc>
          <w:tcPr>
            <w:tcW w:w="923" w:type="dxa"/>
          </w:tcPr>
          <w:p w14:paraId="5B9A532E">
            <w:r>
              <w:t>投标文件响应的具体内容</w:t>
            </w:r>
          </w:p>
        </w:tc>
        <w:tc>
          <w:tcPr>
            <w:tcW w:w="923" w:type="dxa"/>
          </w:tcPr>
          <w:p w14:paraId="655DEB0E">
            <w:r>
              <w:t>型号</w:t>
            </w:r>
          </w:p>
        </w:tc>
        <w:tc>
          <w:tcPr>
            <w:tcW w:w="923" w:type="dxa"/>
          </w:tcPr>
          <w:p w14:paraId="760DC90A">
            <w:r>
              <w:t>是否偏离</w:t>
            </w:r>
          </w:p>
        </w:tc>
        <w:tc>
          <w:tcPr>
            <w:tcW w:w="923" w:type="dxa"/>
          </w:tcPr>
          <w:p w14:paraId="4479E946">
            <w:r>
              <w:t>证明文件所在位置</w:t>
            </w:r>
          </w:p>
        </w:tc>
        <w:tc>
          <w:tcPr>
            <w:tcW w:w="923" w:type="dxa"/>
          </w:tcPr>
          <w:p w14:paraId="66CDA2ED">
            <w:r>
              <w:t>备注</w:t>
            </w:r>
          </w:p>
        </w:tc>
      </w:tr>
      <w:tr w14:paraId="1323E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DD8038C">
            <w:r>
              <w:t>1</w:t>
            </w:r>
          </w:p>
        </w:tc>
        <w:tc>
          <w:tcPr>
            <w:tcW w:w="923" w:type="dxa"/>
          </w:tcPr>
          <w:p w14:paraId="36CDBD92"/>
        </w:tc>
        <w:tc>
          <w:tcPr>
            <w:tcW w:w="923" w:type="dxa"/>
          </w:tcPr>
          <w:p w14:paraId="00E3DCD0"/>
        </w:tc>
        <w:tc>
          <w:tcPr>
            <w:tcW w:w="923" w:type="dxa"/>
          </w:tcPr>
          <w:p w14:paraId="4E337870"/>
        </w:tc>
        <w:tc>
          <w:tcPr>
            <w:tcW w:w="923" w:type="dxa"/>
          </w:tcPr>
          <w:p w14:paraId="32E6ABDD"/>
        </w:tc>
        <w:tc>
          <w:tcPr>
            <w:tcW w:w="923" w:type="dxa"/>
          </w:tcPr>
          <w:p w14:paraId="6B7E2099"/>
        </w:tc>
        <w:tc>
          <w:tcPr>
            <w:tcW w:w="923" w:type="dxa"/>
          </w:tcPr>
          <w:p w14:paraId="00C13F11"/>
        </w:tc>
        <w:tc>
          <w:tcPr>
            <w:tcW w:w="923" w:type="dxa"/>
          </w:tcPr>
          <w:p w14:paraId="5F9CC6D0"/>
        </w:tc>
        <w:tc>
          <w:tcPr>
            <w:tcW w:w="923" w:type="dxa"/>
          </w:tcPr>
          <w:p w14:paraId="15B95B3D"/>
        </w:tc>
      </w:tr>
      <w:tr w14:paraId="3AC6F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96A5841">
            <w:r>
              <w:t>2</w:t>
            </w:r>
          </w:p>
        </w:tc>
        <w:tc>
          <w:tcPr>
            <w:tcW w:w="923" w:type="dxa"/>
          </w:tcPr>
          <w:p w14:paraId="249381D4"/>
        </w:tc>
        <w:tc>
          <w:tcPr>
            <w:tcW w:w="923" w:type="dxa"/>
          </w:tcPr>
          <w:p w14:paraId="0693160E"/>
        </w:tc>
        <w:tc>
          <w:tcPr>
            <w:tcW w:w="923" w:type="dxa"/>
          </w:tcPr>
          <w:p w14:paraId="362BB7B3"/>
        </w:tc>
        <w:tc>
          <w:tcPr>
            <w:tcW w:w="923" w:type="dxa"/>
          </w:tcPr>
          <w:p w14:paraId="5DE5FD61"/>
        </w:tc>
        <w:tc>
          <w:tcPr>
            <w:tcW w:w="923" w:type="dxa"/>
          </w:tcPr>
          <w:p w14:paraId="3094E9F1"/>
        </w:tc>
        <w:tc>
          <w:tcPr>
            <w:tcW w:w="923" w:type="dxa"/>
          </w:tcPr>
          <w:p w14:paraId="23D56F98"/>
        </w:tc>
        <w:tc>
          <w:tcPr>
            <w:tcW w:w="923" w:type="dxa"/>
          </w:tcPr>
          <w:p w14:paraId="273B763B"/>
        </w:tc>
        <w:tc>
          <w:tcPr>
            <w:tcW w:w="923" w:type="dxa"/>
          </w:tcPr>
          <w:p w14:paraId="28CC42F4"/>
        </w:tc>
      </w:tr>
      <w:tr w14:paraId="22E4F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E7FDA17">
            <w:r>
              <w:t>3</w:t>
            </w:r>
          </w:p>
        </w:tc>
        <w:tc>
          <w:tcPr>
            <w:tcW w:w="923" w:type="dxa"/>
          </w:tcPr>
          <w:p w14:paraId="06DA691F"/>
        </w:tc>
        <w:tc>
          <w:tcPr>
            <w:tcW w:w="923" w:type="dxa"/>
          </w:tcPr>
          <w:p w14:paraId="042E697A"/>
        </w:tc>
        <w:tc>
          <w:tcPr>
            <w:tcW w:w="923" w:type="dxa"/>
          </w:tcPr>
          <w:p w14:paraId="379C1795"/>
        </w:tc>
        <w:tc>
          <w:tcPr>
            <w:tcW w:w="923" w:type="dxa"/>
          </w:tcPr>
          <w:p w14:paraId="3CB63E25"/>
        </w:tc>
        <w:tc>
          <w:tcPr>
            <w:tcW w:w="923" w:type="dxa"/>
          </w:tcPr>
          <w:p w14:paraId="49852A76"/>
        </w:tc>
        <w:tc>
          <w:tcPr>
            <w:tcW w:w="923" w:type="dxa"/>
          </w:tcPr>
          <w:p w14:paraId="325E61B4"/>
        </w:tc>
        <w:tc>
          <w:tcPr>
            <w:tcW w:w="923" w:type="dxa"/>
          </w:tcPr>
          <w:p w14:paraId="044EDC3B"/>
        </w:tc>
        <w:tc>
          <w:tcPr>
            <w:tcW w:w="923" w:type="dxa"/>
          </w:tcPr>
          <w:p w14:paraId="76DFFEB9"/>
        </w:tc>
      </w:tr>
      <w:tr w14:paraId="46C2D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5F7229D">
            <w:r>
              <w:t>4</w:t>
            </w:r>
          </w:p>
        </w:tc>
        <w:tc>
          <w:tcPr>
            <w:tcW w:w="923" w:type="dxa"/>
          </w:tcPr>
          <w:p w14:paraId="2DF4D263"/>
        </w:tc>
        <w:tc>
          <w:tcPr>
            <w:tcW w:w="923" w:type="dxa"/>
          </w:tcPr>
          <w:p w14:paraId="253DB314"/>
        </w:tc>
        <w:tc>
          <w:tcPr>
            <w:tcW w:w="923" w:type="dxa"/>
          </w:tcPr>
          <w:p w14:paraId="6D0E01BB"/>
        </w:tc>
        <w:tc>
          <w:tcPr>
            <w:tcW w:w="923" w:type="dxa"/>
          </w:tcPr>
          <w:p w14:paraId="6B595881"/>
        </w:tc>
        <w:tc>
          <w:tcPr>
            <w:tcW w:w="923" w:type="dxa"/>
          </w:tcPr>
          <w:p w14:paraId="4D4EE1C8"/>
        </w:tc>
        <w:tc>
          <w:tcPr>
            <w:tcW w:w="923" w:type="dxa"/>
          </w:tcPr>
          <w:p w14:paraId="43BA05E4"/>
        </w:tc>
        <w:tc>
          <w:tcPr>
            <w:tcW w:w="923" w:type="dxa"/>
          </w:tcPr>
          <w:p w14:paraId="036450F6"/>
        </w:tc>
        <w:tc>
          <w:tcPr>
            <w:tcW w:w="923" w:type="dxa"/>
          </w:tcPr>
          <w:p w14:paraId="41350574"/>
        </w:tc>
      </w:tr>
      <w:tr w14:paraId="5A3DE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490905C">
            <w:r>
              <w:t>5</w:t>
            </w:r>
          </w:p>
        </w:tc>
        <w:tc>
          <w:tcPr>
            <w:tcW w:w="923" w:type="dxa"/>
          </w:tcPr>
          <w:p w14:paraId="15386941"/>
        </w:tc>
        <w:tc>
          <w:tcPr>
            <w:tcW w:w="923" w:type="dxa"/>
          </w:tcPr>
          <w:p w14:paraId="32BF5CB7"/>
        </w:tc>
        <w:tc>
          <w:tcPr>
            <w:tcW w:w="923" w:type="dxa"/>
          </w:tcPr>
          <w:p w14:paraId="6666CE5F"/>
        </w:tc>
        <w:tc>
          <w:tcPr>
            <w:tcW w:w="923" w:type="dxa"/>
          </w:tcPr>
          <w:p w14:paraId="67F51F6A"/>
        </w:tc>
        <w:tc>
          <w:tcPr>
            <w:tcW w:w="923" w:type="dxa"/>
          </w:tcPr>
          <w:p w14:paraId="71EFDF1B"/>
        </w:tc>
        <w:tc>
          <w:tcPr>
            <w:tcW w:w="923" w:type="dxa"/>
          </w:tcPr>
          <w:p w14:paraId="1CF4D3EE"/>
        </w:tc>
        <w:tc>
          <w:tcPr>
            <w:tcW w:w="923" w:type="dxa"/>
          </w:tcPr>
          <w:p w14:paraId="4D77C9A3"/>
        </w:tc>
        <w:tc>
          <w:tcPr>
            <w:tcW w:w="923" w:type="dxa"/>
          </w:tcPr>
          <w:p w14:paraId="093EDA9E"/>
        </w:tc>
      </w:tr>
      <w:tr w14:paraId="55A23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B015BE7">
            <w:r>
              <w:t>6</w:t>
            </w:r>
          </w:p>
        </w:tc>
        <w:tc>
          <w:tcPr>
            <w:tcW w:w="923" w:type="dxa"/>
          </w:tcPr>
          <w:p w14:paraId="6A66435B"/>
        </w:tc>
        <w:tc>
          <w:tcPr>
            <w:tcW w:w="923" w:type="dxa"/>
          </w:tcPr>
          <w:p w14:paraId="1DF702D0"/>
        </w:tc>
        <w:tc>
          <w:tcPr>
            <w:tcW w:w="923" w:type="dxa"/>
          </w:tcPr>
          <w:p w14:paraId="62D6AC1B"/>
        </w:tc>
        <w:tc>
          <w:tcPr>
            <w:tcW w:w="923" w:type="dxa"/>
          </w:tcPr>
          <w:p w14:paraId="57B69151"/>
        </w:tc>
        <w:tc>
          <w:tcPr>
            <w:tcW w:w="923" w:type="dxa"/>
          </w:tcPr>
          <w:p w14:paraId="3332B43B"/>
        </w:tc>
        <w:tc>
          <w:tcPr>
            <w:tcW w:w="923" w:type="dxa"/>
          </w:tcPr>
          <w:p w14:paraId="1B838C84"/>
        </w:tc>
        <w:tc>
          <w:tcPr>
            <w:tcW w:w="923" w:type="dxa"/>
          </w:tcPr>
          <w:p w14:paraId="5A151D59"/>
        </w:tc>
        <w:tc>
          <w:tcPr>
            <w:tcW w:w="923" w:type="dxa"/>
          </w:tcPr>
          <w:p w14:paraId="37133FCA"/>
        </w:tc>
      </w:tr>
      <w:tr w14:paraId="7EAD7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54720A4">
            <w:r>
              <w:t>……</w:t>
            </w:r>
          </w:p>
        </w:tc>
        <w:tc>
          <w:tcPr>
            <w:tcW w:w="923" w:type="dxa"/>
          </w:tcPr>
          <w:p w14:paraId="6677F491"/>
        </w:tc>
        <w:tc>
          <w:tcPr>
            <w:tcW w:w="923" w:type="dxa"/>
          </w:tcPr>
          <w:p w14:paraId="0D030E21"/>
        </w:tc>
        <w:tc>
          <w:tcPr>
            <w:tcW w:w="923" w:type="dxa"/>
          </w:tcPr>
          <w:p w14:paraId="4268EC5A"/>
        </w:tc>
        <w:tc>
          <w:tcPr>
            <w:tcW w:w="923" w:type="dxa"/>
          </w:tcPr>
          <w:p w14:paraId="3322A0CB"/>
        </w:tc>
        <w:tc>
          <w:tcPr>
            <w:tcW w:w="923" w:type="dxa"/>
          </w:tcPr>
          <w:p w14:paraId="08B73C31"/>
        </w:tc>
        <w:tc>
          <w:tcPr>
            <w:tcW w:w="923" w:type="dxa"/>
          </w:tcPr>
          <w:p w14:paraId="6213DEBE"/>
        </w:tc>
        <w:tc>
          <w:tcPr>
            <w:tcW w:w="923" w:type="dxa"/>
          </w:tcPr>
          <w:p w14:paraId="038919CB"/>
        </w:tc>
        <w:tc>
          <w:tcPr>
            <w:tcW w:w="923" w:type="dxa"/>
          </w:tcPr>
          <w:p w14:paraId="34B7A9C0"/>
        </w:tc>
      </w:tr>
    </w:tbl>
    <w:p w14:paraId="50A7B58D">
      <w:pPr>
        <w:ind w:firstLine="480"/>
      </w:pPr>
      <w:r>
        <w:t>说明：</w:t>
      </w:r>
    </w:p>
    <w:p w14:paraId="7DCEAE19">
      <w:pPr>
        <w:ind w:firstLine="480"/>
      </w:pPr>
      <w:r>
        <w:t>1.“采购文件规定的技术和服务要求”项下填写的内容应与招标文件中采购需求的</w:t>
      </w:r>
      <w:r>
        <w:tab/>
      </w:r>
      <w:r>
        <w:tab/>
      </w:r>
      <w:r>
        <w:tab/>
      </w:r>
      <w:r>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19AA9F9">
      <w:pPr>
        <w:ind w:firstLine="480"/>
      </w:pPr>
      <w:r>
        <w:t>2.</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51198479">
      <w:pPr>
        <w:ind w:firstLine="480"/>
      </w:pPr>
      <w:r>
        <w:t>3. “是否偏离”项下应按下列规定填写：优于的，填写“正偏离”；符合的，填写“无偏离”；低于的，填写“负偏离”。</w:t>
      </w:r>
    </w:p>
    <w:p w14:paraId="09D5D79F">
      <w:pPr>
        <w:ind w:firstLine="480"/>
      </w:pPr>
      <w:r>
        <w:t>4.“备注”处可填写偏离情况的说明。</w:t>
      </w:r>
    </w:p>
    <w:p w14:paraId="6E7A347D">
      <w:pPr>
        <w:ind w:firstLine="480"/>
      </w:pPr>
    </w:p>
    <w:p w14:paraId="774676FC">
      <w:r>
        <w:t xml:space="preserve"> </w:t>
      </w:r>
    </w:p>
    <w:p w14:paraId="05872925"/>
    <w:p w14:paraId="3568F26C">
      <w:r>
        <w:rPr>
          <w:b/>
          <w:sz w:val="28"/>
        </w:rPr>
        <w:t>格式十七：</w:t>
      </w:r>
    </w:p>
    <w:p w14:paraId="26BD89C8">
      <w:pPr>
        <w:jc w:val="center"/>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22C2A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6531EA1">
            <w:r>
              <w:t>序号</w:t>
            </w:r>
          </w:p>
        </w:tc>
        <w:tc>
          <w:tcPr>
            <w:tcW w:w="1187" w:type="dxa"/>
          </w:tcPr>
          <w:p w14:paraId="3DBAB4DA">
            <w:r>
              <w:t>参数性质</w:t>
            </w:r>
          </w:p>
        </w:tc>
        <w:tc>
          <w:tcPr>
            <w:tcW w:w="1187" w:type="dxa"/>
          </w:tcPr>
          <w:p w14:paraId="7CB9C319">
            <w:r>
              <w:t>采购文件规定的商务条件</w:t>
            </w:r>
          </w:p>
        </w:tc>
        <w:tc>
          <w:tcPr>
            <w:tcW w:w="1187" w:type="dxa"/>
          </w:tcPr>
          <w:p w14:paraId="230117C4">
            <w:r>
              <w:t>投标文件响应的具体内容</w:t>
            </w:r>
          </w:p>
        </w:tc>
        <w:tc>
          <w:tcPr>
            <w:tcW w:w="1187" w:type="dxa"/>
          </w:tcPr>
          <w:p w14:paraId="2554A15D">
            <w:r>
              <w:t>是否偏离</w:t>
            </w:r>
          </w:p>
        </w:tc>
        <w:tc>
          <w:tcPr>
            <w:tcW w:w="1187" w:type="dxa"/>
          </w:tcPr>
          <w:p w14:paraId="7339F6CF">
            <w:r>
              <w:t>证明文件所在位置</w:t>
            </w:r>
          </w:p>
        </w:tc>
        <w:tc>
          <w:tcPr>
            <w:tcW w:w="1187" w:type="dxa"/>
          </w:tcPr>
          <w:p w14:paraId="31DD6CDF">
            <w:r>
              <w:t>备注</w:t>
            </w:r>
          </w:p>
        </w:tc>
      </w:tr>
      <w:tr w14:paraId="1448C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1CF3AE2">
            <w:r>
              <w:t>1</w:t>
            </w:r>
          </w:p>
        </w:tc>
        <w:tc>
          <w:tcPr>
            <w:tcW w:w="1187" w:type="dxa"/>
          </w:tcPr>
          <w:p w14:paraId="5B9C0604"/>
        </w:tc>
        <w:tc>
          <w:tcPr>
            <w:tcW w:w="1187" w:type="dxa"/>
          </w:tcPr>
          <w:p w14:paraId="2A9CABBD"/>
        </w:tc>
        <w:tc>
          <w:tcPr>
            <w:tcW w:w="1187" w:type="dxa"/>
          </w:tcPr>
          <w:p w14:paraId="3F022CB6"/>
        </w:tc>
        <w:tc>
          <w:tcPr>
            <w:tcW w:w="1187" w:type="dxa"/>
          </w:tcPr>
          <w:p w14:paraId="2CD0F990"/>
        </w:tc>
        <w:tc>
          <w:tcPr>
            <w:tcW w:w="1187" w:type="dxa"/>
          </w:tcPr>
          <w:p w14:paraId="7BAFC568"/>
        </w:tc>
        <w:tc>
          <w:tcPr>
            <w:tcW w:w="1187" w:type="dxa"/>
          </w:tcPr>
          <w:p w14:paraId="4FD7BC5D"/>
        </w:tc>
      </w:tr>
      <w:tr w14:paraId="6043B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23BB225">
            <w:r>
              <w:t>2</w:t>
            </w:r>
          </w:p>
        </w:tc>
        <w:tc>
          <w:tcPr>
            <w:tcW w:w="1187" w:type="dxa"/>
          </w:tcPr>
          <w:p w14:paraId="674524C4"/>
        </w:tc>
        <w:tc>
          <w:tcPr>
            <w:tcW w:w="1187" w:type="dxa"/>
          </w:tcPr>
          <w:p w14:paraId="690C7BED"/>
        </w:tc>
        <w:tc>
          <w:tcPr>
            <w:tcW w:w="1187" w:type="dxa"/>
          </w:tcPr>
          <w:p w14:paraId="22A5086D"/>
        </w:tc>
        <w:tc>
          <w:tcPr>
            <w:tcW w:w="1187" w:type="dxa"/>
          </w:tcPr>
          <w:p w14:paraId="0EE57894"/>
        </w:tc>
        <w:tc>
          <w:tcPr>
            <w:tcW w:w="1187" w:type="dxa"/>
          </w:tcPr>
          <w:p w14:paraId="00317D1E"/>
        </w:tc>
        <w:tc>
          <w:tcPr>
            <w:tcW w:w="1187" w:type="dxa"/>
          </w:tcPr>
          <w:p w14:paraId="5BD251D9"/>
        </w:tc>
      </w:tr>
      <w:tr w14:paraId="5D816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BDF740E">
            <w:r>
              <w:t>3</w:t>
            </w:r>
          </w:p>
        </w:tc>
        <w:tc>
          <w:tcPr>
            <w:tcW w:w="1187" w:type="dxa"/>
          </w:tcPr>
          <w:p w14:paraId="1F643337"/>
        </w:tc>
        <w:tc>
          <w:tcPr>
            <w:tcW w:w="1187" w:type="dxa"/>
          </w:tcPr>
          <w:p w14:paraId="3784DA11"/>
        </w:tc>
        <w:tc>
          <w:tcPr>
            <w:tcW w:w="1187" w:type="dxa"/>
          </w:tcPr>
          <w:p w14:paraId="0BB9957B"/>
        </w:tc>
        <w:tc>
          <w:tcPr>
            <w:tcW w:w="1187" w:type="dxa"/>
          </w:tcPr>
          <w:p w14:paraId="602BFF3E"/>
        </w:tc>
        <w:tc>
          <w:tcPr>
            <w:tcW w:w="1187" w:type="dxa"/>
          </w:tcPr>
          <w:p w14:paraId="59762B25"/>
        </w:tc>
        <w:tc>
          <w:tcPr>
            <w:tcW w:w="1187" w:type="dxa"/>
          </w:tcPr>
          <w:p w14:paraId="047EF904"/>
        </w:tc>
      </w:tr>
      <w:tr w14:paraId="664B3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5BC4655">
            <w:r>
              <w:t>4</w:t>
            </w:r>
          </w:p>
        </w:tc>
        <w:tc>
          <w:tcPr>
            <w:tcW w:w="1187" w:type="dxa"/>
          </w:tcPr>
          <w:p w14:paraId="746D36E6"/>
        </w:tc>
        <w:tc>
          <w:tcPr>
            <w:tcW w:w="1187" w:type="dxa"/>
          </w:tcPr>
          <w:p w14:paraId="19E18721"/>
        </w:tc>
        <w:tc>
          <w:tcPr>
            <w:tcW w:w="1187" w:type="dxa"/>
          </w:tcPr>
          <w:p w14:paraId="2C13D152"/>
        </w:tc>
        <w:tc>
          <w:tcPr>
            <w:tcW w:w="1187" w:type="dxa"/>
          </w:tcPr>
          <w:p w14:paraId="0073BA86"/>
        </w:tc>
        <w:tc>
          <w:tcPr>
            <w:tcW w:w="1187" w:type="dxa"/>
          </w:tcPr>
          <w:p w14:paraId="4269B908"/>
        </w:tc>
        <w:tc>
          <w:tcPr>
            <w:tcW w:w="1187" w:type="dxa"/>
          </w:tcPr>
          <w:p w14:paraId="7E717847"/>
        </w:tc>
      </w:tr>
      <w:tr w14:paraId="1126A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E024348">
            <w:r>
              <w:t>5</w:t>
            </w:r>
          </w:p>
        </w:tc>
        <w:tc>
          <w:tcPr>
            <w:tcW w:w="1187" w:type="dxa"/>
          </w:tcPr>
          <w:p w14:paraId="0EE75444"/>
        </w:tc>
        <w:tc>
          <w:tcPr>
            <w:tcW w:w="1187" w:type="dxa"/>
          </w:tcPr>
          <w:p w14:paraId="5C3FDEE6"/>
        </w:tc>
        <w:tc>
          <w:tcPr>
            <w:tcW w:w="1187" w:type="dxa"/>
          </w:tcPr>
          <w:p w14:paraId="00F07655"/>
        </w:tc>
        <w:tc>
          <w:tcPr>
            <w:tcW w:w="1187" w:type="dxa"/>
          </w:tcPr>
          <w:p w14:paraId="06F37FC3"/>
        </w:tc>
        <w:tc>
          <w:tcPr>
            <w:tcW w:w="1187" w:type="dxa"/>
          </w:tcPr>
          <w:p w14:paraId="7E73C9A5"/>
        </w:tc>
        <w:tc>
          <w:tcPr>
            <w:tcW w:w="1187" w:type="dxa"/>
          </w:tcPr>
          <w:p w14:paraId="7515795F"/>
        </w:tc>
      </w:tr>
      <w:tr w14:paraId="24918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C4307A9">
            <w:r>
              <w:t>6</w:t>
            </w:r>
          </w:p>
        </w:tc>
        <w:tc>
          <w:tcPr>
            <w:tcW w:w="1187" w:type="dxa"/>
          </w:tcPr>
          <w:p w14:paraId="750B6B54"/>
        </w:tc>
        <w:tc>
          <w:tcPr>
            <w:tcW w:w="1187" w:type="dxa"/>
          </w:tcPr>
          <w:p w14:paraId="0AD5E0FC"/>
        </w:tc>
        <w:tc>
          <w:tcPr>
            <w:tcW w:w="1187" w:type="dxa"/>
          </w:tcPr>
          <w:p w14:paraId="69862A7D"/>
        </w:tc>
        <w:tc>
          <w:tcPr>
            <w:tcW w:w="1187" w:type="dxa"/>
          </w:tcPr>
          <w:p w14:paraId="60E1897A"/>
        </w:tc>
        <w:tc>
          <w:tcPr>
            <w:tcW w:w="1187" w:type="dxa"/>
          </w:tcPr>
          <w:p w14:paraId="6C3B6B81"/>
        </w:tc>
        <w:tc>
          <w:tcPr>
            <w:tcW w:w="1187" w:type="dxa"/>
          </w:tcPr>
          <w:p w14:paraId="04AF4D1B"/>
        </w:tc>
      </w:tr>
      <w:tr w14:paraId="2DF4B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9FBC52B">
            <w:r>
              <w:t>7</w:t>
            </w:r>
          </w:p>
        </w:tc>
        <w:tc>
          <w:tcPr>
            <w:tcW w:w="1187" w:type="dxa"/>
          </w:tcPr>
          <w:p w14:paraId="75908FD7"/>
        </w:tc>
        <w:tc>
          <w:tcPr>
            <w:tcW w:w="1187" w:type="dxa"/>
          </w:tcPr>
          <w:p w14:paraId="78509DFA"/>
        </w:tc>
        <w:tc>
          <w:tcPr>
            <w:tcW w:w="1187" w:type="dxa"/>
          </w:tcPr>
          <w:p w14:paraId="17F34ACF"/>
        </w:tc>
        <w:tc>
          <w:tcPr>
            <w:tcW w:w="1187" w:type="dxa"/>
          </w:tcPr>
          <w:p w14:paraId="5B2C6FE3"/>
        </w:tc>
        <w:tc>
          <w:tcPr>
            <w:tcW w:w="1187" w:type="dxa"/>
          </w:tcPr>
          <w:p w14:paraId="1DE97DF7"/>
        </w:tc>
        <w:tc>
          <w:tcPr>
            <w:tcW w:w="1187" w:type="dxa"/>
          </w:tcPr>
          <w:p w14:paraId="0693BD83"/>
        </w:tc>
      </w:tr>
      <w:tr w14:paraId="4DCD7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D0E2986">
            <w:r>
              <w:t>8</w:t>
            </w:r>
          </w:p>
        </w:tc>
        <w:tc>
          <w:tcPr>
            <w:tcW w:w="1187" w:type="dxa"/>
          </w:tcPr>
          <w:p w14:paraId="25FC9517"/>
        </w:tc>
        <w:tc>
          <w:tcPr>
            <w:tcW w:w="1187" w:type="dxa"/>
          </w:tcPr>
          <w:p w14:paraId="46A8A0BD"/>
        </w:tc>
        <w:tc>
          <w:tcPr>
            <w:tcW w:w="1187" w:type="dxa"/>
          </w:tcPr>
          <w:p w14:paraId="0D540564"/>
        </w:tc>
        <w:tc>
          <w:tcPr>
            <w:tcW w:w="1187" w:type="dxa"/>
          </w:tcPr>
          <w:p w14:paraId="07B5A318"/>
        </w:tc>
        <w:tc>
          <w:tcPr>
            <w:tcW w:w="1187" w:type="dxa"/>
          </w:tcPr>
          <w:p w14:paraId="33B5B984"/>
        </w:tc>
        <w:tc>
          <w:tcPr>
            <w:tcW w:w="1187" w:type="dxa"/>
          </w:tcPr>
          <w:p w14:paraId="11E8457A"/>
        </w:tc>
      </w:tr>
      <w:tr w14:paraId="3B26D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710611B">
            <w:r>
              <w:t>9</w:t>
            </w:r>
          </w:p>
        </w:tc>
        <w:tc>
          <w:tcPr>
            <w:tcW w:w="1187" w:type="dxa"/>
          </w:tcPr>
          <w:p w14:paraId="59541078"/>
        </w:tc>
        <w:tc>
          <w:tcPr>
            <w:tcW w:w="1187" w:type="dxa"/>
          </w:tcPr>
          <w:p w14:paraId="14B6ED34"/>
        </w:tc>
        <w:tc>
          <w:tcPr>
            <w:tcW w:w="1187" w:type="dxa"/>
          </w:tcPr>
          <w:p w14:paraId="5777FAAB"/>
        </w:tc>
        <w:tc>
          <w:tcPr>
            <w:tcW w:w="1187" w:type="dxa"/>
          </w:tcPr>
          <w:p w14:paraId="55F58865"/>
        </w:tc>
        <w:tc>
          <w:tcPr>
            <w:tcW w:w="1187" w:type="dxa"/>
          </w:tcPr>
          <w:p w14:paraId="511F75AB"/>
        </w:tc>
        <w:tc>
          <w:tcPr>
            <w:tcW w:w="1187" w:type="dxa"/>
          </w:tcPr>
          <w:p w14:paraId="06A71EFB"/>
        </w:tc>
      </w:tr>
      <w:tr w14:paraId="306DD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5D920E3">
            <w:r>
              <w:t>……</w:t>
            </w:r>
          </w:p>
        </w:tc>
        <w:tc>
          <w:tcPr>
            <w:tcW w:w="1187" w:type="dxa"/>
          </w:tcPr>
          <w:p w14:paraId="304676D9"/>
        </w:tc>
        <w:tc>
          <w:tcPr>
            <w:tcW w:w="1187" w:type="dxa"/>
          </w:tcPr>
          <w:p w14:paraId="2F6A872F"/>
        </w:tc>
        <w:tc>
          <w:tcPr>
            <w:tcW w:w="1187" w:type="dxa"/>
          </w:tcPr>
          <w:p w14:paraId="4C8E2174"/>
        </w:tc>
        <w:tc>
          <w:tcPr>
            <w:tcW w:w="1187" w:type="dxa"/>
          </w:tcPr>
          <w:p w14:paraId="1507B13B"/>
        </w:tc>
        <w:tc>
          <w:tcPr>
            <w:tcW w:w="1187" w:type="dxa"/>
          </w:tcPr>
          <w:p w14:paraId="18DF6DAF"/>
        </w:tc>
        <w:tc>
          <w:tcPr>
            <w:tcW w:w="1187" w:type="dxa"/>
          </w:tcPr>
          <w:p w14:paraId="67362D40"/>
        </w:tc>
      </w:tr>
    </w:tbl>
    <w:p w14:paraId="670264F7">
      <w:pPr>
        <w:ind w:firstLine="480"/>
      </w:pPr>
      <w:r>
        <w:t>说明：</w:t>
      </w:r>
    </w:p>
    <w:p w14:paraId="0DC56EF6">
      <w:pPr>
        <w:ind w:firstLine="480"/>
      </w:pPr>
      <w:r>
        <w:t>1. “采购文件规定的商务条件”项下填写的内容应与招标文件中采购需求的 “商务要求”的内容保持一致。</w:t>
      </w:r>
    </w:p>
    <w:p w14:paraId="3BBE3C37">
      <w:pPr>
        <w:ind w:firstLine="480"/>
      </w:pPr>
      <w:r>
        <w:t>2.</w:t>
      </w:r>
      <w:r>
        <w:tab/>
      </w:r>
      <w:r>
        <w:tab/>
      </w:r>
      <w:r>
        <w:tab/>
      </w:r>
      <w:r>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4C731C2E">
      <w:pPr>
        <w:ind w:firstLine="480"/>
      </w:pPr>
      <w:r>
        <w:t>3.</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AF71997">
      <w:pPr>
        <w:ind w:firstLine="480"/>
      </w:pPr>
      <w:r>
        <w:t>4. “是否偏离”项下应按下列规定填写：优于的，填写“正偏离”；符合的，填写“无偏离”；低于的，填写“负偏离”。</w:t>
      </w:r>
    </w:p>
    <w:p w14:paraId="4F6A341C">
      <w:pPr>
        <w:ind w:firstLine="480"/>
      </w:pPr>
      <w:r>
        <w:t>5.“备注”处可填写偏离情况的说明。</w:t>
      </w:r>
    </w:p>
    <w:p w14:paraId="456DEE6B">
      <w:pPr>
        <w:ind w:firstLine="480"/>
      </w:pPr>
    </w:p>
    <w:p w14:paraId="5F234E0E">
      <w:r>
        <w:t xml:space="preserve"> </w:t>
      </w:r>
    </w:p>
    <w:p w14:paraId="75CC2B9D"/>
    <w:p w14:paraId="228AC411">
      <w:r>
        <w:rPr>
          <w:b/>
          <w:sz w:val="28"/>
        </w:rPr>
        <w:t>格式十八：</w:t>
      </w:r>
    </w:p>
    <w:p w14:paraId="4DCE98A1">
      <w:pPr>
        <w:ind w:firstLine="480"/>
      </w:pPr>
      <w:r>
        <w:t>（以下格式文件由供应商根据需要选用）</w:t>
      </w:r>
    </w:p>
    <w:p w14:paraId="22F9CC81">
      <w:pPr>
        <w:jc w:val="center"/>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694580EA">
        <w:tblPrEx>
          <w:tblCellMar>
            <w:top w:w="0" w:type="dxa"/>
            <w:left w:w="108" w:type="dxa"/>
            <w:bottom w:w="0" w:type="dxa"/>
            <w:right w:w="108" w:type="dxa"/>
          </w:tblCellMar>
        </w:tblPrEx>
        <w:tc>
          <w:tcPr>
            <w:tcW w:w="2076" w:type="dxa"/>
          </w:tcPr>
          <w:p w14:paraId="30CB4070">
            <w:r>
              <w:t>序号</w:t>
            </w:r>
          </w:p>
        </w:tc>
        <w:tc>
          <w:tcPr>
            <w:tcW w:w="2076" w:type="dxa"/>
          </w:tcPr>
          <w:p w14:paraId="0104B37D">
            <w:r>
              <w:t>拟定时间安排</w:t>
            </w:r>
          </w:p>
        </w:tc>
        <w:tc>
          <w:tcPr>
            <w:tcW w:w="2076" w:type="dxa"/>
          </w:tcPr>
          <w:p w14:paraId="26357099">
            <w:r>
              <w:t>计划完成的工作内容</w:t>
            </w:r>
          </w:p>
        </w:tc>
        <w:tc>
          <w:tcPr>
            <w:tcW w:w="2076" w:type="dxa"/>
          </w:tcPr>
          <w:p w14:paraId="1C1220F5">
            <w:r>
              <w:t>实施方建议或要求</w:t>
            </w:r>
          </w:p>
        </w:tc>
      </w:tr>
      <w:tr w14:paraId="78FDE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B2373DA">
            <w:r>
              <w:t>1</w:t>
            </w:r>
          </w:p>
        </w:tc>
        <w:tc>
          <w:tcPr>
            <w:tcW w:w="2076" w:type="dxa"/>
          </w:tcPr>
          <w:p w14:paraId="7DDF286A">
            <w:r>
              <w:t>拟定___年___月___日</w:t>
            </w:r>
          </w:p>
        </w:tc>
        <w:tc>
          <w:tcPr>
            <w:tcW w:w="2076" w:type="dxa"/>
          </w:tcPr>
          <w:p w14:paraId="3D9A77D7">
            <w:r>
              <w:t>签</w:t>
            </w:r>
            <w:r>
              <w:rPr>
                <w:rFonts w:hint="eastAsia"/>
                <w:lang w:val="en-US" w:eastAsia="zh-CN"/>
              </w:rPr>
              <w:t>订</w:t>
            </w:r>
            <w:bookmarkStart w:id="0" w:name="_GoBack"/>
            <w:bookmarkEnd w:id="0"/>
            <w:r>
              <w:t>合同并生效</w:t>
            </w:r>
          </w:p>
        </w:tc>
        <w:tc>
          <w:tcPr>
            <w:tcW w:w="2076" w:type="dxa"/>
          </w:tcPr>
          <w:p w14:paraId="3DFF9941"/>
        </w:tc>
      </w:tr>
      <w:tr w14:paraId="17AD8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83C5DC9">
            <w:r>
              <w:t>2</w:t>
            </w:r>
          </w:p>
        </w:tc>
        <w:tc>
          <w:tcPr>
            <w:tcW w:w="2076" w:type="dxa"/>
          </w:tcPr>
          <w:p w14:paraId="4B49C995">
            <w:r>
              <w:t>___月___日—___月___日</w:t>
            </w:r>
          </w:p>
        </w:tc>
        <w:tc>
          <w:tcPr>
            <w:tcW w:w="2076" w:type="dxa"/>
          </w:tcPr>
          <w:p w14:paraId="09E67B85"/>
        </w:tc>
        <w:tc>
          <w:tcPr>
            <w:tcW w:w="2076" w:type="dxa"/>
          </w:tcPr>
          <w:p w14:paraId="58216FB0"/>
        </w:tc>
      </w:tr>
      <w:tr w14:paraId="369930DD">
        <w:tblPrEx>
          <w:tblCellMar>
            <w:top w:w="0" w:type="dxa"/>
            <w:left w:w="108" w:type="dxa"/>
            <w:bottom w:w="0" w:type="dxa"/>
            <w:right w:w="108" w:type="dxa"/>
          </w:tblCellMar>
        </w:tblPrEx>
        <w:tc>
          <w:tcPr>
            <w:tcW w:w="2076" w:type="dxa"/>
          </w:tcPr>
          <w:p w14:paraId="67F192A4">
            <w:r>
              <w:t>3</w:t>
            </w:r>
          </w:p>
        </w:tc>
        <w:tc>
          <w:tcPr>
            <w:tcW w:w="2076" w:type="dxa"/>
          </w:tcPr>
          <w:p w14:paraId="3FD7D32E">
            <w:r>
              <w:t>___月___日—___月___日</w:t>
            </w:r>
          </w:p>
        </w:tc>
        <w:tc>
          <w:tcPr>
            <w:tcW w:w="2076" w:type="dxa"/>
          </w:tcPr>
          <w:p w14:paraId="17BB2FF7"/>
        </w:tc>
        <w:tc>
          <w:tcPr>
            <w:tcW w:w="2076" w:type="dxa"/>
          </w:tcPr>
          <w:p w14:paraId="0CCDACAA"/>
        </w:tc>
      </w:tr>
      <w:tr w14:paraId="7F0A6904">
        <w:tblPrEx>
          <w:tblCellMar>
            <w:top w:w="0" w:type="dxa"/>
            <w:left w:w="108" w:type="dxa"/>
            <w:bottom w:w="0" w:type="dxa"/>
            <w:right w:w="108" w:type="dxa"/>
          </w:tblCellMar>
        </w:tblPrEx>
        <w:tc>
          <w:tcPr>
            <w:tcW w:w="2076" w:type="dxa"/>
          </w:tcPr>
          <w:p w14:paraId="5465C78B">
            <w:r>
              <w:t>4</w:t>
            </w:r>
          </w:p>
        </w:tc>
        <w:tc>
          <w:tcPr>
            <w:tcW w:w="2076" w:type="dxa"/>
          </w:tcPr>
          <w:p w14:paraId="6144E488">
            <w:r>
              <w:t>___月___日—___月___日</w:t>
            </w:r>
          </w:p>
        </w:tc>
        <w:tc>
          <w:tcPr>
            <w:tcW w:w="2076" w:type="dxa"/>
          </w:tcPr>
          <w:p w14:paraId="5C36AF68">
            <w:r>
              <w:t>质保期</w:t>
            </w:r>
          </w:p>
        </w:tc>
        <w:tc>
          <w:tcPr>
            <w:tcW w:w="2076" w:type="dxa"/>
          </w:tcPr>
          <w:p w14:paraId="3978BFAA"/>
        </w:tc>
      </w:tr>
    </w:tbl>
    <w:p w14:paraId="37FB8B0A">
      <w:pPr>
        <w:ind w:firstLine="480"/>
      </w:pPr>
    </w:p>
    <w:p w14:paraId="448CD92C">
      <w:r>
        <w:t xml:space="preserve"> </w:t>
      </w:r>
    </w:p>
    <w:p w14:paraId="34FFD300"/>
    <w:p w14:paraId="56B70769">
      <w:r>
        <w:rPr>
          <w:b/>
          <w:sz w:val="28"/>
        </w:rPr>
        <w:t>格式十九：</w:t>
      </w:r>
    </w:p>
    <w:p w14:paraId="72FCDD1B">
      <w:pPr>
        <w:ind w:firstLine="480"/>
      </w:pPr>
      <w:r>
        <w:t>（以下格式文件由供应商根据需要选用）</w:t>
      </w:r>
    </w:p>
    <w:p w14:paraId="5F163488">
      <w:pPr>
        <w:jc w:val="center"/>
      </w:pPr>
      <w:r>
        <w:rPr>
          <w:b/>
          <w:sz w:val="24"/>
        </w:rPr>
        <w:t>各类证明材料</w:t>
      </w:r>
    </w:p>
    <w:p w14:paraId="7CF98C88">
      <w:pPr>
        <w:ind w:firstLine="480"/>
      </w:pPr>
      <w:r>
        <w:t>1.招标文件要求提供的其他资料。</w:t>
      </w:r>
    </w:p>
    <w:p w14:paraId="18ACDAA5">
      <w:pPr>
        <w:ind w:firstLine="480"/>
      </w:pPr>
      <w:r>
        <w:t>2.投标人认为需提供的其他资料。</w:t>
      </w:r>
    </w:p>
    <w:p w14:paraId="671F23BA">
      <w:pPr>
        <w:ind w:firstLine="480"/>
      </w:pPr>
    </w:p>
    <w:p w14:paraId="73FDD16A">
      <w:r>
        <w:t xml:space="preserve"> </w:t>
      </w:r>
    </w:p>
    <w:p w14:paraId="2285CF73"/>
    <w:p w14:paraId="59535633">
      <w:r>
        <w:rPr>
          <w:b/>
          <w:sz w:val="28"/>
        </w:rPr>
        <w:t>格式二十：</w:t>
      </w:r>
    </w:p>
    <w:p w14:paraId="5A1F3372">
      <w:pPr>
        <w:jc w:val="center"/>
      </w:pPr>
      <w:r>
        <w:rPr>
          <w:b/>
          <w:sz w:val="24"/>
        </w:rPr>
        <w:t>采购代理服务费支付承诺书</w:t>
      </w:r>
    </w:p>
    <w:p w14:paraId="3992CF6F">
      <w:pPr>
        <w:ind w:firstLine="480"/>
      </w:pPr>
      <w:r>
        <w:t>致：东莞市黄江镇招投标服务所</w:t>
      </w:r>
    </w:p>
    <w:p w14:paraId="4829D861">
      <w:pPr>
        <w:ind w:firstLine="480"/>
      </w:pPr>
      <w:r>
        <w:t>如果我方在贵采购代理机构组织的黄江镇人民政府统计办公室派遣服务采购招标中获中标（采购项目编号：441900022-2022-00325），我方保证在收取《中标通知书》时，按招标文件对代理服务费支付方式的约定，承担本项目代理服务费。</w:t>
      </w:r>
    </w:p>
    <w:p w14:paraId="28676EA2">
      <w:pPr>
        <w:ind w:firstLine="480"/>
      </w:pP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黄江镇招投标服务所的要求办理支付手续。</w:t>
      </w:r>
    </w:p>
    <w:p w14:paraId="6CB76F88">
      <w:pPr>
        <w:ind w:firstLine="480"/>
      </w:pPr>
      <w:r>
        <w:t>特此承诺！</w:t>
      </w:r>
    </w:p>
    <w:p w14:paraId="14AC5B5A">
      <w:pPr>
        <w:ind w:firstLine="480"/>
      </w:pPr>
    </w:p>
    <w:p w14:paraId="4E513F3B">
      <w:r>
        <w:t>投标人法定名称（公章）；_____________________</w:t>
      </w:r>
    </w:p>
    <w:p w14:paraId="28363FA5">
      <w:r>
        <w:t>投标人法定地址：_____________________</w:t>
      </w:r>
    </w:p>
    <w:p w14:paraId="4ADD02DF">
      <w:r>
        <w:t>投标人授权代表（签字或盖章）：_____________________</w:t>
      </w:r>
    </w:p>
    <w:p w14:paraId="2B5D7A0C">
      <w:r>
        <w:t>电 话：_____________________</w:t>
      </w:r>
    </w:p>
    <w:p w14:paraId="12A29977">
      <w:r>
        <w:t>传 真：_____________________</w:t>
      </w:r>
    </w:p>
    <w:p w14:paraId="500D6811">
      <w:r>
        <w:t>承诺日期：_____________________</w:t>
      </w:r>
    </w:p>
    <w:p w14:paraId="08BDCBC9">
      <w:pPr>
        <w:ind w:firstLine="480"/>
      </w:pPr>
    </w:p>
    <w:p w14:paraId="173BCDEB">
      <w:r>
        <w:t xml:space="preserve"> </w:t>
      </w:r>
    </w:p>
    <w:p w14:paraId="3D4DDF12"/>
    <w:p w14:paraId="12D968D9">
      <w:r>
        <w:rPr>
          <w:b/>
          <w:sz w:val="28"/>
        </w:rPr>
        <w:t>格式二十一：</w:t>
      </w:r>
    </w:p>
    <w:p w14:paraId="60F8B577">
      <w:pPr>
        <w:ind w:firstLine="480"/>
      </w:pPr>
      <w:r>
        <w:t>（以下格式文件由供应商根据需要选用）</w:t>
      </w:r>
    </w:p>
    <w:p w14:paraId="5E655F8A">
      <w:pPr>
        <w:jc w:val="center"/>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C437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09ED25E1">
            <w:r>
              <w:t>序号</w:t>
            </w:r>
          </w:p>
        </w:tc>
        <w:tc>
          <w:tcPr>
            <w:tcW w:w="4153" w:type="dxa"/>
          </w:tcPr>
          <w:p w14:paraId="27FC153F">
            <w:r>
              <w:t>投标人需要采购人提供的附加条件</w:t>
            </w:r>
          </w:p>
        </w:tc>
      </w:tr>
      <w:tr w14:paraId="68585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D3D6899">
            <w:r>
              <w:t>1</w:t>
            </w:r>
          </w:p>
        </w:tc>
        <w:tc>
          <w:tcPr>
            <w:tcW w:w="4153" w:type="dxa"/>
          </w:tcPr>
          <w:p w14:paraId="13053EA7"/>
        </w:tc>
      </w:tr>
      <w:tr w14:paraId="4BBDD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84CE08">
            <w:r>
              <w:t>2</w:t>
            </w:r>
          </w:p>
        </w:tc>
        <w:tc>
          <w:tcPr>
            <w:tcW w:w="4153" w:type="dxa"/>
          </w:tcPr>
          <w:p w14:paraId="4A47E113"/>
        </w:tc>
      </w:tr>
      <w:tr w14:paraId="03BF9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5719248">
            <w:r>
              <w:t>3</w:t>
            </w:r>
          </w:p>
        </w:tc>
        <w:tc>
          <w:tcPr>
            <w:tcW w:w="4153" w:type="dxa"/>
          </w:tcPr>
          <w:p w14:paraId="5EA23C0A"/>
        </w:tc>
      </w:tr>
    </w:tbl>
    <w:p w14:paraId="60A78738">
      <w:pPr>
        <w:ind w:firstLine="480"/>
      </w:pPr>
      <w:r>
        <w:t>注：投标人完成本项目需要采购人配合或提供的条件必须在上表列出，否则将视为投标人同意按现有条件完成本项目。如上表所列附加条件含有采购人不能接受的，将被视为投标无效。</w:t>
      </w:r>
    </w:p>
    <w:p w14:paraId="210C852A">
      <w:pPr>
        <w:ind w:firstLine="480"/>
      </w:pPr>
    </w:p>
    <w:p w14:paraId="2E737C3B">
      <w:r>
        <w:t xml:space="preserve"> </w:t>
      </w:r>
    </w:p>
    <w:p w14:paraId="3BA7007D"/>
    <w:p w14:paraId="0196E770">
      <w:r>
        <w:rPr>
          <w:b/>
          <w:sz w:val="28"/>
        </w:rPr>
        <w:t>格式二十二：</w:t>
      </w:r>
    </w:p>
    <w:p w14:paraId="2C7A43D0">
      <w:pPr>
        <w:ind w:firstLine="480"/>
      </w:pPr>
      <w:r>
        <w:t>（以下格式文件由供应商根据需要选用）</w:t>
      </w:r>
    </w:p>
    <w:p w14:paraId="40AF2FF2">
      <w:pPr>
        <w:jc w:val="center"/>
      </w:pPr>
      <w:r>
        <w:rPr>
          <w:b/>
          <w:sz w:val="24"/>
        </w:rPr>
        <w:t>询问函、质疑函、投诉书格式</w:t>
      </w:r>
    </w:p>
    <w:p w14:paraId="27583B48">
      <w:pPr>
        <w:ind w:firstLine="480"/>
      </w:pPr>
      <w:r>
        <w:t>说明：本部分格式为投标人提交询问函、质疑函、投诉函时使用，不属于投标文件格式的组成部分。</w:t>
      </w:r>
    </w:p>
    <w:p w14:paraId="5A100675">
      <w:pPr>
        <w:jc w:val="center"/>
      </w:pPr>
      <w:r>
        <w:rPr>
          <w:b/>
          <w:sz w:val="24"/>
        </w:rPr>
        <w:t>询问函</w:t>
      </w:r>
    </w:p>
    <w:p w14:paraId="2FA357DE">
      <w:pPr>
        <w:ind w:firstLine="480"/>
      </w:pPr>
      <w:r>
        <w:t>东莞市黄江镇招投标服务所</w:t>
      </w:r>
    </w:p>
    <w:p w14:paraId="262B9526">
      <w:pPr>
        <w:ind w:firstLine="480"/>
      </w:pPr>
      <w:r>
        <w:t>我单位已登记并准备参与黄江镇人民政府统计办公室派遣服务采购项目（采购项目编号：441900022-2022-00325）的投标活动，现有以下几个内容（或条款）存在疑问（或无法理解），特提出询问。</w:t>
      </w:r>
    </w:p>
    <w:p w14:paraId="482E9BEE">
      <w:pPr>
        <w:ind w:firstLine="480"/>
      </w:pPr>
      <w:r>
        <w:t>一、_____________________（事项一）</w:t>
      </w:r>
    </w:p>
    <w:p w14:paraId="78C0D831">
      <w:pPr>
        <w:ind w:firstLine="480"/>
      </w:pPr>
      <w:r>
        <w:t>（1）____________________（问题或条款内容）</w:t>
      </w:r>
    </w:p>
    <w:p w14:paraId="4E82CE5D">
      <w:pPr>
        <w:ind w:firstLine="480"/>
      </w:pPr>
      <w:r>
        <w:t>（2）____________________（说明疑问或无法理解原因）</w:t>
      </w:r>
    </w:p>
    <w:p w14:paraId="64E32C27">
      <w:pPr>
        <w:ind w:firstLine="480"/>
      </w:pPr>
      <w:r>
        <w:t>（3）____________________（建议）</w:t>
      </w:r>
    </w:p>
    <w:p w14:paraId="0F9A4FC2">
      <w:pPr>
        <w:ind w:firstLine="480"/>
      </w:pPr>
      <w:r>
        <w:t>二、_____________________（事项二）</w:t>
      </w:r>
    </w:p>
    <w:p w14:paraId="72984CC2">
      <w:pPr>
        <w:ind w:firstLine="480"/>
      </w:pPr>
      <w:r>
        <w:t>...</w:t>
      </w:r>
    </w:p>
    <w:p w14:paraId="7C3F7345">
      <w:pPr>
        <w:ind w:firstLine="480"/>
      </w:pPr>
      <w:r>
        <w:t>随附相关证明材料如下：（目录）</w:t>
      </w:r>
    </w:p>
    <w:p w14:paraId="64494BE9">
      <w:r>
        <w:t>询问人（公章）：_____________________</w:t>
      </w:r>
    </w:p>
    <w:p w14:paraId="2C30D60D">
      <w:r>
        <w:t>法定代表人或授权代表（签字或盖章）：_____________________</w:t>
      </w:r>
    </w:p>
    <w:p w14:paraId="7A994854">
      <w:r>
        <w:t>地址/邮编：_____________________</w:t>
      </w:r>
    </w:p>
    <w:p w14:paraId="07AB4D9B">
      <w:r>
        <w:t>电话/传真：_____________________</w:t>
      </w:r>
    </w:p>
    <w:p w14:paraId="5B9FA1F0">
      <w:r>
        <w:t>日期： 年 月 日</w:t>
      </w:r>
    </w:p>
    <w:p w14:paraId="49DF8AC6">
      <w:pPr>
        <w:ind w:firstLine="480"/>
      </w:pPr>
    </w:p>
    <w:p w14:paraId="688E00E2">
      <w:r>
        <w:t xml:space="preserve"> </w:t>
      </w:r>
    </w:p>
    <w:p w14:paraId="4CED2A38"/>
    <w:p w14:paraId="3D8F2F8A">
      <w:pPr>
        <w:jc w:val="center"/>
      </w:pPr>
      <w:r>
        <w:rPr>
          <w:b/>
          <w:sz w:val="24"/>
        </w:rPr>
        <w:t>质疑函</w:t>
      </w:r>
    </w:p>
    <w:p w14:paraId="085DE517">
      <w:pPr>
        <w:ind w:firstLine="480"/>
      </w:pPr>
      <w:r>
        <w:t>一、质疑供应商基本信息</w:t>
      </w:r>
    </w:p>
    <w:p w14:paraId="607D3871">
      <w:pPr>
        <w:ind w:firstLine="480"/>
      </w:pPr>
      <w:r>
        <w:t>质疑供应商：</w:t>
      </w:r>
    </w:p>
    <w:p w14:paraId="1BA620A1">
      <w:pPr>
        <w:ind w:firstLine="480"/>
      </w:pPr>
      <w:r>
        <w:t>地址：_____________________邮编：_____________________</w:t>
      </w:r>
    </w:p>
    <w:p w14:paraId="3EAF8846">
      <w:pPr>
        <w:ind w:firstLine="480"/>
      </w:pPr>
      <w:r>
        <w:t>联系：_____________________联系电话：_____________________</w:t>
      </w:r>
    </w:p>
    <w:p w14:paraId="61CB0F19">
      <w:pPr>
        <w:ind w:firstLine="480"/>
      </w:pPr>
      <w:r>
        <w:t>授权代表：_____________________</w:t>
      </w:r>
    </w:p>
    <w:p w14:paraId="2B352CBD">
      <w:pPr>
        <w:ind w:firstLine="480"/>
      </w:pPr>
      <w:r>
        <w:t>联系电话：_____________________</w:t>
      </w:r>
    </w:p>
    <w:p w14:paraId="3263F724">
      <w:pPr>
        <w:ind w:firstLine="480"/>
      </w:pPr>
      <w:r>
        <w:t>地址：_____________________邮编：_____________________</w:t>
      </w:r>
    </w:p>
    <w:p w14:paraId="0944614C">
      <w:pPr>
        <w:ind w:firstLine="480"/>
      </w:pPr>
      <w:r>
        <w:t>二、质疑项目基本情况</w:t>
      </w:r>
    </w:p>
    <w:p w14:paraId="1BA6FEA2">
      <w:pPr>
        <w:ind w:firstLine="480"/>
      </w:pPr>
      <w:r>
        <w:t>质疑项目的名称：_____________________</w:t>
      </w:r>
    </w:p>
    <w:p w14:paraId="01F9C23F">
      <w:pPr>
        <w:ind w:firstLine="480"/>
      </w:pPr>
      <w:r>
        <w:t>质疑项目的编号：_____________________ 包号：_____________________</w:t>
      </w:r>
    </w:p>
    <w:p w14:paraId="4207E3BD">
      <w:pPr>
        <w:ind w:firstLine="480"/>
      </w:pPr>
      <w:r>
        <w:t>采购人名称：_____________________</w:t>
      </w:r>
    </w:p>
    <w:p w14:paraId="1B933DFB">
      <w:pPr>
        <w:ind w:firstLine="480"/>
      </w:pPr>
      <w:r>
        <w:t>采购文件获取日期：_____________________</w:t>
      </w:r>
    </w:p>
    <w:p w14:paraId="7EE089E9">
      <w:pPr>
        <w:ind w:firstLine="480"/>
      </w:pPr>
      <w:r>
        <w:t>三、质疑事项具体内容</w:t>
      </w:r>
    </w:p>
    <w:p w14:paraId="04559946">
      <w:pPr>
        <w:ind w:firstLine="480"/>
      </w:pPr>
      <w:r>
        <w:t>质疑事项1：_____________________</w:t>
      </w:r>
    </w:p>
    <w:p w14:paraId="30BF0B75">
      <w:pPr>
        <w:ind w:firstLine="480"/>
      </w:pPr>
      <w:r>
        <w:t>事实依据：_____________________</w:t>
      </w:r>
    </w:p>
    <w:p w14:paraId="41D20A0D">
      <w:pPr>
        <w:ind w:firstLine="480"/>
      </w:pPr>
      <w:r>
        <w:t>法律依据：_____________________</w:t>
      </w:r>
    </w:p>
    <w:p w14:paraId="1A67C91D">
      <w:pPr>
        <w:ind w:firstLine="480"/>
      </w:pPr>
      <w:r>
        <w:t>质疑事项2：_____________________</w:t>
      </w:r>
    </w:p>
    <w:p w14:paraId="2D2F44C7">
      <w:pPr>
        <w:ind w:firstLine="480"/>
      </w:pPr>
      <w:r>
        <w:t>……</w:t>
      </w:r>
    </w:p>
    <w:p w14:paraId="5E75C7C9">
      <w:pPr>
        <w:ind w:firstLine="480"/>
      </w:pPr>
      <w:r>
        <w:t>四、与质疑事项相关的质疑请求</w:t>
      </w:r>
    </w:p>
    <w:p w14:paraId="3A01BCEA">
      <w:pPr>
        <w:ind w:firstLine="480"/>
      </w:pPr>
      <w:r>
        <w:t>请求：__________________________________________</w:t>
      </w:r>
    </w:p>
    <w:p w14:paraId="3B849325">
      <w:r>
        <w:t xml:space="preserve"> 签字(签章)：_____________________ 公章：_____________________</w:t>
      </w:r>
    </w:p>
    <w:p w14:paraId="1F9D305D">
      <w:r>
        <w:t>日期： 年 月 日</w:t>
      </w:r>
    </w:p>
    <w:p w14:paraId="5A9F78BC">
      <w:pPr>
        <w:ind w:firstLine="480"/>
      </w:pPr>
      <w:r>
        <w:t>质疑函制作说明：</w:t>
      </w:r>
    </w:p>
    <w:p w14:paraId="382442CC">
      <w:pPr>
        <w:ind w:firstLine="480"/>
      </w:pPr>
      <w:r>
        <w:t>1.供应商提出质疑时，应提交质疑函和必要的证明材料。</w:t>
      </w:r>
    </w:p>
    <w:p w14:paraId="298B66F8">
      <w:pPr>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0511B817">
      <w:pPr>
        <w:ind w:firstLine="480"/>
      </w:pPr>
      <w:r>
        <w:t>3.质疑供应商若对项目的某一分包进行质疑，质疑函中应列明具体采购包号。</w:t>
      </w:r>
    </w:p>
    <w:p w14:paraId="60EC566B">
      <w:pPr>
        <w:ind w:firstLine="480"/>
      </w:pPr>
      <w:r>
        <w:t>4.质疑函的质疑事项应具体、明确，并有必要的事实依据和法律依据。</w:t>
      </w:r>
    </w:p>
    <w:p w14:paraId="5E11F768">
      <w:pPr>
        <w:ind w:firstLine="480"/>
      </w:pPr>
      <w:r>
        <w:t>5.质疑函的质疑请求应与质疑事项相关。</w:t>
      </w:r>
    </w:p>
    <w:p w14:paraId="4B8674F2">
      <w:pPr>
        <w:ind w:firstLine="480"/>
      </w:pPr>
      <w:r>
        <w:t>6.质疑供应商为自然人的，质疑函应由本人签字；质疑供应商为法人或者其他组织的，质疑函应由法定代表人、主要负责人，或者其授权代表签字或者盖章，并加盖公章。</w:t>
      </w:r>
    </w:p>
    <w:p w14:paraId="582E5546">
      <w:pPr>
        <w:ind w:firstLine="480"/>
      </w:pPr>
    </w:p>
    <w:p w14:paraId="2B5A15D1">
      <w:r>
        <w:t xml:space="preserve"> </w:t>
      </w:r>
    </w:p>
    <w:p w14:paraId="04F3BE0D"/>
    <w:p w14:paraId="54C2194D">
      <w:pPr>
        <w:jc w:val="center"/>
      </w:pPr>
      <w:r>
        <w:rPr>
          <w:b/>
          <w:sz w:val="24"/>
        </w:rPr>
        <w:t>投诉书</w:t>
      </w:r>
    </w:p>
    <w:p w14:paraId="0DF3DAF2">
      <w:pPr>
        <w:ind w:firstLine="480"/>
      </w:pPr>
      <w:r>
        <w:t>一、投诉相关主体基本情况</w:t>
      </w:r>
    </w:p>
    <w:p w14:paraId="2C2AEC75">
      <w:pPr>
        <w:ind w:firstLine="480"/>
      </w:pPr>
      <w:r>
        <w:t>投诉人：____________________</w:t>
      </w:r>
    </w:p>
    <w:p w14:paraId="13862C35">
      <w:pPr>
        <w:ind w:firstLine="480"/>
      </w:pPr>
      <w:r>
        <w:t>地 址：____________________邮编：____________________</w:t>
      </w:r>
    </w:p>
    <w:p w14:paraId="52C15EFB">
      <w:pPr>
        <w:ind w:firstLine="480"/>
      </w:pPr>
      <w:r>
        <w:t>法定代表人/主要负责人：____________________</w:t>
      </w:r>
    </w:p>
    <w:p w14:paraId="63EF3B8D">
      <w:pPr>
        <w:ind w:firstLine="480"/>
      </w:pPr>
      <w:r>
        <w:t>联系电话：____________________</w:t>
      </w:r>
    </w:p>
    <w:p w14:paraId="7B1852D7">
      <w:pPr>
        <w:ind w:firstLine="480"/>
      </w:pPr>
      <w:r>
        <w:t>授权代表：____________________联系电话：____________________</w:t>
      </w:r>
    </w:p>
    <w:p w14:paraId="533BC071">
      <w:pPr>
        <w:ind w:firstLine="480"/>
      </w:pPr>
      <w:r>
        <w:t>地 址：____________________邮编：____________________</w:t>
      </w:r>
    </w:p>
    <w:p w14:paraId="4FF5BB8F">
      <w:pPr>
        <w:ind w:firstLine="480"/>
      </w:pPr>
      <w:r>
        <w:t>被投诉人1：____________________</w:t>
      </w:r>
    </w:p>
    <w:p w14:paraId="725A85D2">
      <w:pPr>
        <w:ind w:firstLine="480"/>
      </w:pPr>
      <w:r>
        <w:t>地址：____________________邮编：____________________</w:t>
      </w:r>
    </w:p>
    <w:p w14:paraId="04079ACE">
      <w:pPr>
        <w:ind w:firstLine="480"/>
      </w:pPr>
      <w:r>
        <w:t>联系人：____________________联系电话：____________________</w:t>
      </w:r>
    </w:p>
    <w:p w14:paraId="014E87FA">
      <w:pPr>
        <w:ind w:firstLine="480"/>
      </w:pPr>
      <w:r>
        <w:t>被投诉人2：____________________</w:t>
      </w:r>
    </w:p>
    <w:p w14:paraId="77B4DAFF">
      <w:pPr>
        <w:ind w:firstLine="480"/>
      </w:pPr>
      <w:r>
        <w:t>……</w:t>
      </w:r>
    </w:p>
    <w:p w14:paraId="229243C8">
      <w:pPr>
        <w:ind w:firstLine="480"/>
      </w:pPr>
      <w:r>
        <w:t>相关供应商：_____________________</w:t>
      </w:r>
    </w:p>
    <w:p w14:paraId="521FDA5A">
      <w:pPr>
        <w:ind w:firstLine="480"/>
      </w:pPr>
      <w:r>
        <w:t>地址：____________________邮编：____________________</w:t>
      </w:r>
    </w:p>
    <w:p w14:paraId="11AAF1D8">
      <w:pPr>
        <w:ind w:firstLine="480"/>
      </w:pPr>
      <w:r>
        <w:t>联系人：____________________联系电话：____________________</w:t>
      </w:r>
    </w:p>
    <w:p w14:paraId="48AD1C38">
      <w:pPr>
        <w:ind w:firstLine="480"/>
      </w:pPr>
      <w:r>
        <w:t>二、投诉项目基本情况</w:t>
      </w:r>
    </w:p>
    <w:p w14:paraId="4CEE6F25">
      <w:pPr>
        <w:ind w:firstLine="480"/>
      </w:pPr>
      <w:r>
        <w:t>采购项目名称：____________________</w:t>
      </w:r>
    </w:p>
    <w:p w14:paraId="1422CEB4">
      <w:pPr>
        <w:ind w:firstLine="480"/>
      </w:pPr>
      <w:r>
        <w:t>采购项目编号： ____________________包号：____________________</w:t>
      </w:r>
    </w:p>
    <w:p w14:paraId="63D9CE28">
      <w:pPr>
        <w:ind w:firstLine="480"/>
      </w:pPr>
      <w:r>
        <w:t>采购人名称：____________________</w:t>
      </w:r>
    </w:p>
    <w:p w14:paraId="443D8927">
      <w:pPr>
        <w:ind w:firstLine="480"/>
      </w:pPr>
      <w:r>
        <w:t>代理机构名称：____________________</w:t>
      </w:r>
    </w:p>
    <w:p w14:paraId="0BC9A5DA">
      <w:pPr>
        <w:ind w:firstLine="480"/>
      </w:pPr>
      <w:r>
        <w:t>采购文件公告:</w:t>
      </w:r>
      <w:r>
        <w:rPr>
          <w:u w:val="single"/>
        </w:rPr>
        <w:t>是/否</w:t>
      </w:r>
      <w:r>
        <w:t>公告期限：_____________________</w:t>
      </w:r>
    </w:p>
    <w:p w14:paraId="7FB557FF">
      <w:pPr>
        <w:ind w:firstLine="480"/>
      </w:pPr>
      <w:r>
        <w:t>采购结果公告:</w:t>
      </w:r>
      <w:r>
        <w:rPr>
          <w:u w:val="single"/>
        </w:rPr>
        <w:t>是/否</w:t>
      </w:r>
      <w:r>
        <w:t>公告期限：_____________________</w:t>
      </w:r>
    </w:p>
    <w:p w14:paraId="0DE1E41D">
      <w:pPr>
        <w:ind w:firstLine="480"/>
      </w:pPr>
      <w:r>
        <w:t>三、质疑基本情况</w:t>
      </w:r>
    </w:p>
    <w:p w14:paraId="6A8A1EA1">
      <w:pPr>
        <w:ind w:firstLine="480"/>
      </w:pPr>
      <w:r>
        <w:t>投诉人于 ____年____月____日,向提出质疑，质疑事项为：_____________________</w:t>
      </w:r>
    </w:p>
    <w:p w14:paraId="041C169A">
      <w:pPr>
        <w:ind w:firstLine="480"/>
      </w:pPr>
      <w:r>
        <w:rPr>
          <w:u w:val="single"/>
        </w:rPr>
        <w:t>采购人/代理机构</w:t>
      </w:r>
      <w:r>
        <w:t>于____年____月____日,就质疑事项作出了答复/没有在法定期限内作出答复。</w:t>
      </w:r>
    </w:p>
    <w:p w14:paraId="2BFA43BD">
      <w:pPr>
        <w:ind w:firstLine="480"/>
      </w:pPr>
      <w:r>
        <w:t>四、投诉事项具体内容</w:t>
      </w:r>
    </w:p>
    <w:p w14:paraId="407BD634">
      <w:pPr>
        <w:ind w:firstLine="480"/>
      </w:pPr>
      <w:r>
        <w:t>投诉事项 1：_____________________</w:t>
      </w:r>
    </w:p>
    <w:p w14:paraId="092CEC56">
      <w:pPr>
        <w:ind w:firstLine="480"/>
      </w:pPr>
      <w:r>
        <w:t>事实依据：_____________________</w:t>
      </w:r>
    </w:p>
    <w:p w14:paraId="1ACBAE07">
      <w:pPr>
        <w:ind w:firstLine="480"/>
      </w:pPr>
      <w:r>
        <w:t>法律依据：_____________________</w:t>
      </w:r>
    </w:p>
    <w:p w14:paraId="01374639">
      <w:pPr>
        <w:ind w:firstLine="480"/>
      </w:pPr>
      <w:r>
        <w:t>投诉事项2：_____________________</w:t>
      </w:r>
    </w:p>
    <w:p w14:paraId="50995161">
      <w:pPr>
        <w:ind w:firstLine="480"/>
      </w:pPr>
      <w:r>
        <w:t>……</w:t>
      </w:r>
    </w:p>
    <w:p w14:paraId="485D4E9D">
      <w:pPr>
        <w:ind w:firstLine="480"/>
      </w:pPr>
      <w:r>
        <w:t>五、与投诉事项相关的投诉请求</w:t>
      </w:r>
    </w:p>
    <w:p w14:paraId="05AB3750">
      <w:pPr>
        <w:ind w:firstLine="480"/>
      </w:pPr>
      <w:r>
        <w:t>请求：________________________</w:t>
      </w:r>
    </w:p>
    <w:p w14:paraId="735F27D5">
      <w:pPr>
        <w:ind w:firstLine="480"/>
      </w:pPr>
    </w:p>
    <w:p w14:paraId="337E8FF9">
      <w:r>
        <w:t xml:space="preserve"> 签字(签章)： ________公章________</w:t>
      </w:r>
    </w:p>
    <w:p w14:paraId="6CC52B39">
      <w:r>
        <w:t>日期：____年____月____日</w:t>
      </w:r>
    </w:p>
    <w:p w14:paraId="3516CAAD">
      <w:pPr>
        <w:ind w:firstLine="480"/>
      </w:pPr>
    </w:p>
    <w:p w14:paraId="6BC21A13">
      <w:pPr>
        <w:ind w:firstLine="480"/>
      </w:pPr>
      <w:r>
        <w:t>投诉书制作说明：</w:t>
      </w:r>
    </w:p>
    <w:p w14:paraId="423A686A">
      <w:pPr>
        <w:ind w:firstLine="480"/>
      </w:pPr>
      <w:r>
        <w:t>1.投诉人提起投诉时，应当提交投诉书和必要的证明材料，并按照被投诉人和与投诉事项有关的供应商数量提供投诉书副本。</w:t>
      </w:r>
    </w:p>
    <w:p w14:paraId="051D1CF4">
      <w:pPr>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006F8F77">
      <w:pPr>
        <w:ind w:firstLine="480"/>
      </w:pPr>
      <w:r>
        <w:t>3.投诉人若对项目的某一分包进行投诉，投诉书应列明具体分包号。</w:t>
      </w:r>
    </w:p>
    <w:p w14:paraId="42FA5A61">
      <w:pPr>
        <w:ind w:firstLine="480"/>
      </w:pPr>
      <w:r>
        <w:t>4.投诉书应简要列明质疑事项，质疑函、质疑答复等作为附件材料提供。</w:t>
      </w:r>
    </w:p>
    <w:p w14:paraId="0963CC9E">
      <w:pPr>
        <w:ind w:firstLine="480"/>
      </w:pPr>
      <w:r>
        <w:t>5.投诉书的投诉事项应具体、明确，并有必要的事实依据和法律依据。</w:t>
      </w:r>
    </w:p>
    <w:p w14:paraId="21982850">
      <w:pPr>
        <w:ind w:firstLine="480"/>
      </w:pPr>
      <w:r>
        <w:t>6.投诉书的投诉请求应与投诉事项相关。</w:t>
      </w:r>
    </w:p>
    <w:p w14:paraId="2760059C">
      <w:pPr>
        <w:ind w:firstLine="480"/>
      </w:pPr>
      <w:r>
        <w:t>7.投诉人为自然人的，投诉书应当由本人签字；投诉人为法人或者其他组织的，投诉书应当由法定代表人、主要负责人，或者其授权代表签字或者盖章，并加盖公章。</w:t>
      </w:r>
    </w:p>
    <w:p w14:paraId="45C907ED">
      <w:pPr>
        <w:ind w:firstLine="480"/>
      </w:pPr>
    </w:p>
    <w:p w14:paraId="31A2A7B2">
      <w:r>
        <w:t xml:space="preserve"> </w:t>
      </w:r>
    </w:p>
    <w:p w14:paraId="67DC480A"/>
    <w:p w14:paraId="20B50479">
      <w:r>
        <w:rPr>
          <w:b/>
          <w:sz w:val="28"/>
        </w:rPr>
        <w:t>格式二十三：</w:t>
      </w:r>
    </w:p>
    <w:p w14:paraId="25557D61">
      <w:pPr>
        <w:ind w:firstLine="480"/>
      </w:pPr>
      <w:r>
        <w:t>（以下格式文件由供应商根据需要选用）</w:t>
      </w:r>
    </w:p>
    <w:p w14:paraId="36350F75">
      <w:pPr>
        <w:ind w:firstLine="480"/>
      </w:pPr>
      <w:r>
        <w:t>项目实施方案、质量保证及售后服务承诺等内容和格式自拟。</w:t>
      </w:r>
    </w:p>
    <w:p w14:paraId="6E0E465A">
      <w:pPr>
        <w:ind w:firstLine="480"/>
      </w:pPr>
    </w:p>
    <w:p w14:paraId="098B2B7F">
      <w:r>
        <w:t xml:space="preserve"> </w:t>
      </w:r>
    </w:p>
    <w:p w14:paraId="5B9261FA"/>
    <w:p w14:paraId="362FA72A">
      <w:r>
        <w:rPr>
          <w:b/>
          <w:sz w:val="28"/>
        </w:rPr>
        <w:t>格式二十四：</w:t>
      </w:r>
    </w:p>
    <w:p w14:paraId="54E93EDA">
      <w:pPr>
        <w:ind w:firstLine="480"/>
      </w:pPr>
      <w:r>
        <w:t>附件（以下格式文件由供应商根据需要选用）</w:t>
      </w:r>
    </w:p>
    <w:p w14:paraId="73D116A3">
      <w:pPr>
        <w:jc w:val="center"/>
      </w:pPr>
      <w:r>
        <w:rPr>
          <w:b/>
          <w:sz w:val="24"/>
        </w:rPr>
        <w:t>政府采购投标（响应）担保函</w:t>
      </w:r>
    </w:p>
    <w:p w14:paraId="18BB3C0E">
      <w:r>
        <w:t>编号：【 】号</w:t>
      </w:r>
    </w:p>
    <w:p w14:paraId="3D78F2F1">
      <w:pPr>
        <w:ind w:firstLine="480"/>
      </w:pPr>
      <w:r>
        <w:t>（采购人）：</w:t>
      </w:r>
    </w:p>
    <w:p w14:paraId="74BA1E37">
      <w:pPr>
        <w:ind w:firstLine="480"/>
      </w:pPr>
      <w: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1BD25565">
      <w:pPr>
        <w:ind w:firstLine="480"/>
      </w:pPr>
      <w:r>
        <w:t>一、保险责任的情形及保证金额</w:t>
      </w:r>
    </w:p>
    <w:p w14:paraId="7C068AAD">
      <w:pPr>
        <w:ind w:firstLine="480"/>
      </w:pPr>
      <w:r>
        <w:t>（一）在投标（响应）人出现下列情形之一时，我方承担保险责任：</w:t>
      </w:r>
    </w:p>
    <w:p w14:paraId="675AA4E3">
      <w:pPr>
        <w:ind w:firstLine="480"/>
      </w:pPr>
      <w:r>
        <w:t>1.中标（成交）后投标（响应）人无正当理由不与采购人签订《政府采购合同》；</w:t>
      </w:r>
    </w:p>
    <w:p w14:paraId="5237F0DB">
      <w:pPr>
        <w:ind w:firstLine="480"/>
      </w:pPr>
      <w:r>
        <w:t>2.采购文件规定的投标（响应）人应当缴纳保证金的其他情形。</w:t>
      </w:r>
    </w:p>
    <w:p w14:paraId="5BA472DC">
      <w:pPr>
        <w:ind w:firstLine="480"/>
      </w:pPr>
      <w:r>
        <w:t>（二）我方承担保险责任的最高金额为人民币__________元（大写）即本项目的投标（响应）保证金金额。</w:t>
      </w:r>
    </w:p>
    <w:p w14:paraId="6A0E2368">
      <w:pPr>
        <w:ind w:firstLine="480"/>
      </w:pPr>
      <w:r>
        <w:t>二、保证的方式及保证期间</w:t>
      </w:r>
    </w:p>
    <w:p w14:paraId="1FB2CB65">
      <w:pPr>
        <w:ind w:firstLine="480"/>
      </w:pPr>
      <w:r>
        <w:t>我方保证的方式为：连带责任保证。</w:t>
      </w:r>
    </w:p>
    <w:p w14:paraId="6363150F">
      <w:pPr>
        <w:ind w:firstLine="480"/>
      </w:pPr>
      <w:r>
        <w:t>我方的保证期间为：本保险凭证自__年__月__日起生效，有效期至开标日后的90天内。</w:t>
      </w:r>
    </w:p>
    <w:p w14:paraId="3703D938">
      <w:pPr>
        <w:ind w:firstLine="480"/>
      </w:pPr>
      <w:r>
        <w:t>三、承担保证责任的程序</w:t>
      </w:r>
    </w:p>
    <w:p w14:paraId="2F236AE3">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14A22D77">
      <w:pPr>
        <w:ind w:firstLine="480"/>
      </w:pPr>
      <w:r>
        <w:t>2.我方在收到索赔通知及相关证明材料后，在15个工作日内进行审查，符合应承担保证责任情形的，我方按照你方的要求代投标（响应）人向你方支付相应的索赔款项。</w:t>
      </w:r>
    </w:p>
    <w:p w14:paraId="2CBF0A42">
      <w:pPr>
        <w:ind w:firstLine="480"/>
      </w:pPr>
      <w:r>
        <w:t>四、保证责任的终止</w:t>
      </w:r>
    </w:p>
    <w:p w14:paraId="5D5D4F4B">
      <w:pPr>
        <w:ind w:firstLine="480"/>
      </w:pPr>
      <w:r>
        <w:t>1.保证期间届满，你方未向我方书面主张保证责任的，自保证期间届满次日起，我方保证责任自动终止。</w:t>
      </w:r>
    </w:p>
    <w:p w14:paraId="4711D4DF">
      <w:pPr>
        <w:ind w:firstLine="480"/>
      </w:pPr>
      <w:r>
        <w:t>2.我方按照本保函向你方履行了保证责任后，自我方向你方支付款项（支付款项从我方账户划出）之日起，保证责任终止。</w:t>
      </w:r>
    </w:p>
    <w:p w14:paraId="63836588">
      <w:pPr>
        <w:ind w:firstLine="480"/>
      </w:pPr>
      <w:r>
        <w:t>3.按照法律法规的规定或出现我方保证责任终止的其它情形的，我方在本保函项下的保证责任终止。</w:t>
      </w:r>
    </w:p>
    <w:p w14:paraId="56D03CAC">
      <w:pPr>
        <w:ind w:firstLine="480"/>
      </w:pPr>
      <w:r>
        <w:t>五、免责条款</w:t>
      </w:r>
    </w:p>
    <w:p w14:paraId="7354DE0E">
      <w:pPr>
        <w:ind w:firstLine="480"/>
      </w:pPr>
      <w:r>
        <w:t>1.依照法律规定或你方与投标（响应）人的另行约定，全部或者部分免除投标（响应）人投标（响应）保证金义务时，我方亦免除相应的保证责任。</w:t>
      </w:r>
    </w:p>
    <w:p w14:paraId="486BA90F">
      <w:pPr>
        <w:ind w:firstLine="480"/>
      </w:pPr>
      <w:r>
        <w:t>2.因你方原因致使投标（响应）人发生本保函第一条第（一）款约定情形的，我方不承担保证责任。</w:t>
      </w:r>
    </w:p>
    <w:p w14:paraId="5DEE542D">
      <w:pPr>
        <w:ind w:firstLine="480"/>
      </w:pPr>
      <w:r>
        <w:t>3.因不可抗力造成投标（响应）人发生本保函第一条约定情形的，我方不承担保证责任。</w:t>
      </w:r>
    </w:p>
    <w:p w14:paraId="5B3CA8E7">
      <w:pPr>
        <w:ind w:firstLine="480"/>
      </w:pPr>
      <w:r>
        <w:t>4.你方或其他有权机关对采购文件进行任何澄清或修改，加重我方保证责任的，我方对加重部分不承担保证责任，但该澄清或修改经我方事先书面同意的除外。</w:t>
      </w:r>
    </w:p>
    <w:p w14:paraId="40BD75A5">
      <w:pPr>
        <w:ind w:firstLine="480"/>
      </w:pPr>
      <w:r>
        <w:t>六、争议的解决</w:t>
      </w:r>
    </w:p>
    <w:p w14:paraId="67D70E14">
      <w:pPr>
        <w:ind w:firstLine="480"/>
      </w:pPr>
      <w:r>
        <w:t>因本保函发生的纠纷，由你我双方协商解决，协商不成的，通过诉讼程序解决，诉讼管辖地法院为 法院。</w:t>
      </w:r>
    </w:p>
    <w:p w14:paraId="56D41804">
      <w:pPr>
        <w:ind w:firstLine="480"/>
      </w:pPr>
      <w:r>
        <w:t>七、保函的生效</w:t>
      </w:r>
    </w:p>
    <w:p w14:paraId="6BE35568">
      <w:pPr>
        <w:ind w:firstLine="480"/>
      </w:pPr>
      <w:r>
        <w:t>本保函自我方加盖公章之日起生效。</w:t>
      </w:r>
    </w:p>
    <w:p w14:paraId="5EA582C2">
      <w:pPr>
        <w:ind w:firstLine="480"/>
      </w:pPr>
    </w:p>
    <w:p w14:paraId="6802F958">
      <w:r>
        <w:t>保证人：_______（公章）_______</w:t>
      </w:r>
    </w:p>
    <w:p w14:paraId="65626BCE">
      <w:r>
        <w:t>联系人：____________________</w:t>
      </w:r>
    </w:p>
    <w:p w14:paraId="7C3FEA01">
      <w:r>
        <w:t>联系电话：____________________</w:t>
      </w:r>
    </w:p>
    <w:p w14:paraId="6B12ED55">
      <w:r>
        <w:t>___年___月___日</w:t>
      </w:r>
    </w:p>
    <w:p w14:paraId="1D4C116D">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4254D9B"/>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6547</Words>
  <Characters>7024</Characters>
  <Lines>0</Lines>
  <Paragraphs>0</Paragraphs>
  <TotalTime>0</TotalTime>
  <ScaleCrop>false</ScaleCrop>
  <LinksUpToDate>false</LinksUpToDate>
  <CharactersWithSpaces>7057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km</cp:lastModifiedBy>
  <dcterms:modified xsi:type="dcterms:W3CDTF">2025-01-23T03:17:25Z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eyJoZGlkIjoiOGZmZmIwNjg4MGQ5ZmIxYmEwOTYwOTMxY2ZlZDc4ZjQiLCJ1c2VySWQiOiIzOTU0ODg2NTkifQ==</vt:lpwstr>
  </property>
  <property fmtid="{D5CDD505-2E9C-101B-9397-08002B2CF9AE}" pid="4" name="ICV">
    <vt:lpwstr>41412CF144FF4741B7D93EA5ED1AC033_12</vt:lpwstr>
  </property>
</Properties>
</file>