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r>
        <w:br w:type="textWrapping"/>
      </w:r>
      <w:r>
        <w:br w:type="textWrapping"/>
      </w:r>
      <w:r>
        <w:br w:type="textWrapping"/>
      </w:r>
      <w:r>
        <w:br w:type="textWrapping"/>
      </w:r>
      <w:r>
        <w:br w:type="textWrapping"/>
      </w:r>
    </w:p>
    <w:p>
      <w:pPr>
        <w:pStyle w:val="4"/>
        <w:jc w:val="center"/>
        <w:outlineLvl w:val="0"/>
      </w:pPr>
      <w:r>
        <w:rPr>
          <w:b/>
          <w:sz w:val="48"/>
        </w:rPr>
        <w:t>广东省政府采购</w:t>
      </w:r>
    </w:p>
    <w:p>
      <w:pPr>
        <w:pStyle w:val="4"/>
      </w:pPr>
      <w:r>
        <w:t>　</w:t>
      </w:r>
    </w:p>
    <w:p>
      <w:pPr>
        <w:pStyle w:val="4"/>
      </w:pPr>
      <w:r>
        <w:t>　</w:t>
      </w:r>
    </w:p>
    <w:p>
      <w:pPr>
        <w:pStyle w:val="4"/>
      </w:pPr>
      <w:r>
        <w:t>　</w:t>
      </w:r>
    </w:p>
    <w:p>
      <w:pPr>
        <w:pStyle w:val="4"/>
        <w:jc w:val="center"/>
        <w:outlineLvl w:val="0"/>
      </w:pPr>
      <w:r>
        <w:rPr>
          <w:b/>
          <w:sz w:val="48"/>
        </w:rPr>
        <w:t xml:space="preserve"> 公开招标文件</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pPr>
        <w:pStyle w:val="4"/>
        <w:jc w:val="center"/>
        <w:outlineLvl w:val="3"/>
      </w:pPr>
      <w:r>
        <w:rPr>
          <w:b/>
          <w:sz w:val="24"/>
        </w:rPr>
        <w:t>采购计划编号：441900030-2024-00762</w:t>
      </w:r>
    </w:p>
    <w:p>
      <w:pPr>
        <w:pStyle w:val="4"/>
        <w:jc w:val="center"/>
        <w:outlineLvl w:val="3"/>
      </w:pPr>
      <w:r>
        <w:rPr>
          <w:b/>
          <w:sz w:val="24"/>
        </w:rPr>
        <w:t>采购项目编号：441900030-2024-00762</w:t>
      </w:r>
    </w:p>
    <w:p>
      <w:pPr>
        <w:pStyle w:val="4"/>
        <w:jc w:val="center"/>
        <w:outlineLvl w:val="3"/>
      </w:pPr>
      <w:r>
        <w:rPr>
          <w:b/>
          <w:sz w:val="24"/>
        </w:rPr>
        <w:t>项目名称：2025-2026年度海关协办服务</w:t>
      </w:r>
    </w:p>
    <w:p>
      <w:pPr>
        <w:pStyle w:val="4"/>
        <w:jc w:val="center"/>
        <w:outlineLvl w:val="3"/>
      </w:pPr>
      <w:r>
        <w:rPr>
          <w:b/>
          <w:sz w:val="24"/>
        </w:rPr>
        <w:t>采购人：东莞市沙田镇保税综合服务中心</w:t>
      </w:r>
    </w:p>
    <w:p>
      <w:pPr>
        <w:pStyle w:val="4"/>
        <w:jc w:val="center"/>
        <w:outlineLvl w:val="3"/>
      </w:pPr>
      <w:r>
        <w:rPr>
          <w:b/>
          <w:sz w:val="24"/>
        </w:rPr>
        <w:t>采购代理机构：东莞市沙田镇招投标服务所</w:t>
      </w:r>
    </w:p>
    <w:p>
      <w:pPr>
        <w:pStyle w:val="4"/>
        <w:ind w:firstLine="480"/>
      </w:pPr>
      <w:r>
        <w:t xml:space="preserve">  </w:t>
      </w:r>
    </w:p>
    <w:p>
      <w:pPr>
        <w:pStyle w:val="4"/>
        <w:jc w:val="center"/>
        <w:outlineLvl w:val="1"/>
        <w:rPr>
          <w:b/>
          <w:sz w:val="36"/>
        </w:rPr>
      </w:pPr>
    </w:p>
    <w:p>
      <w:pPr>
        <w:pStyle w:val="4"/>
        <w:jc w:val="center"/>
        <w:outlineLvl w:val="1"/>
        <w:rPr>
          <w:b/>
          <w:sz w:val="36"/>
        </w:rPr>
      </w:pPr>
    </w:p>
    <w:p>
      <w:pPr>
        <w:pStyle w:val="4"/>
        <w:jc w:val="center"/>
        <w:outlineLvl w:val="1"/>
      </w:pPr>
      <w:bookmarkStart w:id="0" w:name="_GoBack"/>
      <w:bookmarkEnd w:id="0"/>
      <w:r>
        <w:rPr>
          <w:b/>
          <w:sz w:val="36"/>
        </w:rPr>
        <w:t>第一章投标邀请</w:t>
      </w:r>
    </w:p>
    <w:p>
      <w:pPr>
        <w:pStyle w:val="4"/>
        <w:ind w:firstLine="480"/>
      </w:pPr>
      <w:r>
        <w:t>东莞市沙田镇招投标服务所受东莞市沙田镇保税综合服务中心的委托，采用公开招标方式组织采购2025-2026年度海关协办服务。欢迎符合资格条件的国内供应商参加投标。</w:t>
      </w:r>
    </w:p>
    <w:p>
      <w:pPr>
        <w:pStyle w:val="4"/>
        <w:outlineLvl w:val="2"/>
      </w:pPr>
      <w:r>
        <w:rPr>
          <w:b/>
          <w:sz w:val="28"/>
        </w:rPr>
        <w:t>一.项目概述</w:t>
      </w:r>
    </w:p>
    <w:p>
      <w:pPr>
        <w:pStyle w:val="4"/>
        <w:outlineLvl w:val="3"/>
      </w:pPr>
      <w:r>
        <w:rPr>
          <w:b/>
          <w:sz w:val="24"/>
        </w:rPr>
        <w:t>1.名称与编号</w:t>
      </w:r>
    </w:p>
    <w:p>
      <w:pPr>
        <w:pStyle w:val="4"/>
        <w:ind w:firstLine="480"/>
      </w:pPr>
      <w:r>
        <w:t>项目名称：2025-2026年度海关协办服务</w:t>
      </w:r>
    </w:p>
    <w:p>
      <w:pPr>
        <w:pStyle w:val="4"/>
        <w:ind w:firstLine="480"/>
      </w:pPr>
      <w:r>
        <w:t>采购计划编号：441900030-2024-00762</w:t>
      </w:r>
    </w:p>
    <w:p>
      <w:pPr>
        <w:pStyle w:val="4"/>
        <w:ind w:firstLine="480"/>
      </w:pPr>
      <w:r>
        <w:t>采购项目编号：441900030-2024-00762</w:t>
      </w:r>
    </w:p>
    <w:p>
      <w:pPr>
        <w:pStyle w:val="4"/>
        <w:ind w:firstLine="480"/>
      </w:pPr>
      <w:r>
        <w:t>采购方式：公开招标</w:t>
      </w:r>
    </w:p>
    <w:p>
      <w:pPr>
        <w:pStyle w:val="4"/>
        <w:ind w:firstLine="480"/>
      </w:pPr>
      <w:r>
        <w:t>预算金额：2,045,000.00元</w:t>
      </w:r>
    </w:p>
    <w:p>
      <w:pPr>
        <w:pStyle w:val="4"/>
        <w:outlineLvl w:val="3"/>
      </w:pPr>
      <w:r>
        <w:rPr>
          <w:b/>
          <w:sz w:val="24"/>
        </w:rPr>
        <w:t>2.项目内容及需求情况（采购项目技术规格、参数及要求）</w:t>
      </w:r>
    </w:p>
    <w:p>
      <w:pPr>
        <w:pStyle w:val="4"/>
      </w:pPr>
      <w:r>
        <w:t>采购包1(2025-2026年度海关协办服务):</w:t>
      </w:r>
    </w:p>
    <w:p>
      <w:pPr>
        <w:pStyle w:val="4"/>
      </w:pPr>
      <w:r>
        <w:t>采购包预算金额：2,045,000.00元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424"/>
        <w:gridCol w:w="2136"/>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品目号</w:t>
            </w:r>
          </w:p>
        </w:tc>
        <w:tc>
          <w:tcPr>
            <w:tcW w:w="1424" w:type="dxa"/>
          </w:tcPr>
          <w:p>
            <w:pPr>
              <w:pStyle w:val="4"/>
            </w:pPr>
            <w:r>
              <w:t>品目名称</w:t>
            </w:r>
          </w:p>
        </w:tc>
        <w:tc>
          <w:tcPr>
            <w:tcW w:w="2136" w:type="dxa"/>
          </w:tcPr>
          <w:p>
            <w:pPr>
              <w:pStyle w:val="4"/>
            </w:pPr>
            <w:r>
              <w:t>采购标的</w:t>
            </w:r>
          </w:p>
        </w:tc>
        <w:tc>
          <w:tcPr>
            <w:tcW w:w="1187" w:type="dxa"/>
          </w:tcPr>
          <w:p>
            <w:pPr>
              <w:pStyle w:val="4"/>
            </w:pPr>
            <w:r>
              <w:t>数量（单位）</w:t>
            </w:r>
          </w:p>
        </w:tc>
        <w:tc>
          <w:tcPr>
            <w:tcW w:w="1187" w:type="dxa"/>
          </w:tcPr>
          <w:p>
            <w:pPr>
              <w:pStyle w:val="4"/>
            </w:pPr>
            <w:r>
              <w:t>技术规格、参数及要求</w:t>
            </w:r>
          </w:p>
        </w:tc>
        <w:tc>
          <w:tcPr>
            <w:tcW w:w="1187" w:type="dxa"/>
          </w:tcPr>
          <w:p>
            <w:pPr>
              <w:pStyle w:val="4"/>
            </w:pPr>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1-1</w:t>
            </w:r>
          </w:p>
        </w:tc>
        <w:tc>
          <w:tcPr>
            <w:tcW w:w="1424" w:type="dxa"/>
          </w:tcPr>
          <w:p>
            <w:pPr>
              <w:pStyle w:val="4"/>
            </w:pPr>
            <w:r>
              <w:t>其他服务</w:t>
            </w:r>
          </w:p>
        </w:tc>
        <w:tc>
          <w:tcPr>
            <w:tcW w:w="2136" w:type="dxa"/>
          </w:tcPr>
          <w:p>
            <w:pPr>
              <w:pStyle w:val="4"/>
            </w:pPr>
            <w:r>
              <w:t>2025-2026年度海关协办服务</w:t>
            </w:r>
          </w:p>
        </w:tc>
        <w:tc>
          <w:tcPr>
            <w:tcW w:w="1187" w:type="dxa"/>
          </w:tcPr>
          <w:p>
            <w:pPr>
              <w:pStyle w:val="4"/>
            </w:pPr>
            <w:r>
              <w:t>1(项)</w:t>
            </w:r>
          </w:p>
        </w:tc>
        <w:tc>
          <w:tcPr>
            <w:tcW w:w="1187" w:type="dxa"/>
          </w:tcPr>
          <w:p>
            <w:pPr>
              <w:pStyle w:val="4"/>
            </w:pPr>
            <w:r>
              <w:t>详见第二章</w:t>
            </w:r>
          </w:p>
        </w:tc>
        <w:tc>
          <w:tcPr>
            <w:tcW w:w="1187" w:type="dxa"/>
          </w:tcPr>
          <w:p>
            <w:pPr>
              <w:pStyle w:val="4"/>
            </w:pPr>
            <w:r>
              <w:t>否</w:t>
            </w:r>
          </w:p>
        </w:tc>
      </w:tr>
    </w:tbl>
    <w:p>
      <w:pPr>
        <w:pStyle w:val="4"/>
      </w:pPr>
      <w:r>
        <w:t>本采购包不接受联合体投标</w:t>
      </w:r>
    </w:p>
    <w:p>
      <w:pPr>
        <w:pStyle w:val="4"/>
      </w:pPr>
      <w:r>
        <w:t>合同分包：不允许合同分包</w:t>
      </w:r>
    </w:p>
    <w:p>
      <w:pPr>
        <w:pStyle w:val="4"/>
      </w:pPr>
      <w:r>
        <w:t>合同履行期限：自合同签订之日起2年，即24个月。</w:t>
      </w:r>
    </w:p>
    <w:p>
      <w:pPr>
        <w:pStyle w:val="4"/>
        <w:outlineLvl w:val="2"/>
      </w:pPr>
      <w:r>
        <w:rPr>
          <w:b/>
          <w:sz w:val="28"/>
        </w:rPr>
        <w:t>二.投标人的资格要求</w:t>
      </w:r>
    </w:p>
    <w:p>
      <w:pPr>
        <w:pStyle w:val="4"/>
        <w:outlineLvl w:val="3"/>
      </w:pPr>
      <w:r>
        <w:rPr>
          <w:b/>
          <w:sz w:val="24"/>
        </w:rPr>
        <w:t>1.投标人应具备《中华人民共和国政府采购法》第二十二条规定的条件，提供下列材料：</w:t>
      </w:r>
    </w:p>
    <w:p>
      <w:pPr>
        <w:pStyle w:val="4"/>
      </w:pPr>
      <w: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4"/>
      </w:pPr>
      <w:r>
        <w:t>2）有依法缴纳税收和社会保障资金的良好记录：提供《资格条件承诺函》(格式详见采购公告附件)。</w:t>
      </w:r>
    </w:p>
    <w:p>
      <w:pPr>
        <w:pStyle w:val="4"/>
      </w:pPr>
      <w:r>
        <w:t>3）具有良好的商业信誉和健全的财务会计制度：提供《资格条件承诺函》(格式详见采购公告附件)。</w:t>
      </w:r>
    </w:p>
    <w:p>
      <w:pPr>
        <w:pStyle w:val="4"/>
      </w:pPr>
      <w:r>
        <w:t>4）履行合同所必需的设备和专业技术能力：提供《资格条件承诺函》(格式详见采购公告附件)。</w:t>
      </w:r>
    </w:p>
    <w:p>
      <w:pPr>
        <w:pStyle w:val="4"/>
      </w:pPr>
      <w:r>
        <w:t>5）参加采购活动前3年内，在经营活动中没有重大违法记录：提供《资格条件承诺函》(格式详见采购公告附件)。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4"/>
        <w:outlineLvl w:val="3"/>
      </w:pPr>
      <w:r>
        <w:rPr>
          <w:b/>
          <w:sz w:val="24"/>
        </w:rPr>
        <w:t>2.落实政府采购政策需满足的资格要求：</w:t>
      </w:r>
    </w:p>
    <w:p>
      <w:pPr>
        <w:pStyle w:val="4"/>
        <w:jc w:val="left"/>
      </w:pPr>
      <w:r>
        <w:t>采购包1（2025-2026年度海关协办服务）：参与的供应商（联合体）服务全部由符合政策要求的中小企业承接</w:t>
      </w:r>
    </w:p>
    <w:p>
      <w:pPr>
        <w:pStyle w:val="4"/>
        <w:outlineLvl w:val="3"/>
      </w:pPr>
      <w:r>
        <w:rPr>
          <w:b/>
          <w:sz w:val="24"/>
        </w:rPr>
        <w:t>3.本项目特定的资格要求：</w:t>
      </w:r>
    </w:p>
    <w:p>
      <w:pPr>
        <w:pStyle w:val="4"/>
      </w:pPr>
      <w:r>
        <w:t>采购包1（2025-2026年度海关协办服务）：</w:t>
      </w:r>
    </w:p>
    <w:p>
      <w:pPr>
        <w:pStyle w:val="4"/>
      </w:pPr>
      <w: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4"/>
      </w:pPr>
      <w: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pPr>
        <w:pStyle w:val="4"/>
        <w:outlineLvl w:val="2"/>
      </w:pPr>
      <w:r>
        <w:rPr>
          <w:b/>
          <w:sz w:val="28"/>
        </w:rPr>
        <w:t>三.获取招标文件</w:t>
      </w:r>
    </w:p>
    <w:p>
      <w:pPr>
        <w:pStyle w:val="4"/>
        <w:ind w:firstLine="480"/>
      </w:pPr>
      <w:r>
        <w:t>时间：详见招标公告及其变更公告（如有）</w:t>
      </w:r>
    </w:p>
    <w:p>
      <w:pPr>
        <w:pStyle w:val="4"/>
        <w:ind w:firstLine="480"/>
      </w:pPr>
      <w:r>
        <w:t>地点：详见招标公告及其变更公告（如有）</w:t>
      </w:r>
    </w:p>
    <w:p>
      <w:pPr>
        <w:pStyle w:val="4"/>
        <w:ind w:firstLine="480"/>
      </w:pPr>
      <w: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4"/>
        <w:ind w:firstLine="480"/>
      </w:pPr>
      <w:r>
        <w:t>售价：免费</w:t>
      </w:r>
    </w:p>
    <w:p>
      <w:pPr>
        <w:pStyle w:val="4"/>
        <w:outlineLvl w:val="2"/>
      </w:pPr>
      <w:r>
        <w:rPr>
          <w:b/>
          <w:sz w:val="28"/>
        </w:rPr>
        <w:t>四.提交投标文件截止时间、开标时间和地点：</w:t>
      </w:r>
    </w:p>
    <w:p>
      <w:pPr>
        <w:pStyle w:val="4"/>
        <w:ind w:firstLine="480"/>
      </w:pPr>
      <w:r>
        <w:t xml:space="preserve"> 提交投标文件截止时间和开标时间：详见招标公告及其变更公告（如有）</w:t>
      </w:r>
    </w:p>
    <w:p>
      <w:pPr>
        <w:pStyle w:val="4"/>
        <w:ind w:firstLine="480"/>
      </w:pPr>
      <w:r>
        <w:t xml:space="preserve"> （自招标文件开始发出之日起至投标人提交投标文件截止之日止，不得少于20日）</w:t>
      </w:r>
    </w:p>
    <w:p>
      <w:pPr>
        <w:pStyle w:val="4"/>
        <w:ind w:firstLine="480"/>
      </w:pPr>
      <w:r>
        <w:t xml:space="preserve"> 地点：详见招标公告及其变更公告（如有）</w:t>
      </w:r>
    </w:p>
    <w:p>
      <w:pPr>
        <w:pStyle w:val="4"/>
        <w:outlineLvl w:val="2"/>
      </w:pPr>
      <w:r>
        <w:rPr>
          <w:b/>
          <w:sz w:val="28"/>
        </w:rPr>
        <w:t>五.公告期限、发布公告的媒介：</w:t>
      </w:r>
    </w:p>
    <w:p>
      <w:pPr>
        <w:pStyle w:val="4"/>
        <w:ind w:firstLine="480"/>
      </w:pPr>
      <w:r>
        <w:t xml:space="preserve"> 1、公告期限：自本公告发布之日起不得少于5个工作日。</w:t>
      </w:r>
    </w:p>
    <w:p>
      <w:pPr>
        <w:pStyle w:val="4"/>
        <w:ind w:firstLine="480"/>
      </w:pPr>
      <w:r>
        <w:t xml:space="preserve"> 2、发布公告的媒介：中国政府采购网(www.ccgp.gov.cn)、广东省政府采购网(https://gdgpo.czt.gd.gov.cn/)；</w:t>
      </w:r>
    </w:p>
    <w:p>
      <w:pPr>
        <w:pStyle w:val="4"/>
        <w:outlineLvl w:val="2"/>
      </w:pPr>
      <w:r>
        <w:rPr>
          <w:b/>
          <w:sz w:val="28"/>
        </w:rPr>
        <w:t>六.本项目联系方式：</w:t>
      </w:r>
    </w:p>
    <w:p>
      <w:pPr>
        <w:pStyle w:val="4"/>
        <w:outlineLvl w:val="3"/>
      </w:pPr>
      <w:r>
        <w:rPr>
          <w:b/>
          <w:sz w:val="24"/>
        </w:rPr>
        <w:t xml:space="preserve"> 1.采购人信息</w:t>
      </w:r>
    </w:p>
    <w:p>
      <w:pPr>
        <w:pStyle w:val="4"/>
        <w:ind w:firstLine="480"/>
      </w:pPr>
      <w:r>
        <w:t xml:space="preserve"> 名称：东莞市沙田镇保税综合服务中心</w:t>
      </w:r>
    </w:p>
    <w:p>
      <w:pPr>
        <w:pStyle w:val="4"/>
        <w:ind w:firstLine="480"/>
      </w:pPr>
      <w:r>
        <w:t xml:space="preserve"> 地址：东莞市沙田镇东莞港沙田港区服务大楼10楼</w:t>
      </w:r>
    </w:p>
    <w:p>
      <w:pPr>
        <w:pStyle w:val="4"/>
        <w:ind w:firstLine="480"/>
      </w:pPr>
      <w:r>
        <w:t xml:space="preserve"> 联系方式：0769-88662865</w:t>
      </w:r>
    </w:p>
    <w:p>
      <w:pPr>
        <w:pStyle w:val="4"/>
        <w:outlineLvl w:val="3"/>
      </w:pPr>
      <w:r>
        <w:rPr>
          <w:b/>
          <w:sz w:val="24"/>
        </w:rPr>
        <w:t xml:space="preserve"> 2.采购代理机构信息</w:t>
      </w:r>
    </w:p>
    <w:p>
      <w:pPr>
        <w:pStyle w:val="4"/>
        <w:ind w:firstLine="480"/>
      </w:pPr>
      <w:r>
        <w:t xml:space="preserve"> 名称：东莞市沙田镇招投标服务所</w:t>
      </w:r>
    </w:p>
    <w:p>
      <w:pPr>
        <w:pStyle w:val="4"/>
        <w:ind w:firstLine="480"/>
      </w:pPr>
      <w:r>
        <w:t xml:space="preserve"> 地址：广东省东莞市沙田镇港口大道沙田段660号</w:t>
      </w:r>
    </w:p>
    <w:p>
      <w:pPr>
        <w:pStyle w:val="4"/>
        <w:ind w:firstLine="480"/>
      </w:pPr>
      <w:r>
        <w:t xml:space="preserve"> 联系方式：0769-88689208</w:t>
      </w:r>
    </w:p>
    <w:p>
      <w:pPr>
        <w:pStyle w:val="4"/>
        <w:outlineLvl w:val="3"/>
      </w:pPr>
      <w:r>
        <w:rPr>
          <w:b/>
          <w:sz w:val="24"/>
        </w:rPr>
        <w:t xml:space="preserve"> 3.项目联系方式</w:t>
      </w:r>
    </w:p>
    <w:p>
      <w:pPr>
        <w:pStyle w:val="4"/>
        <w:ind w:firstLine="480"/>
      </w:pPr>
      <w:r>
        <w:t xml:space="preserve"> 项目联系人：马玉涛</w:t>
      </w:r>
    </w:p>
    <w:p>
      <w:pPr>
        <w:pStyle w:val="4"/>
        <w:ind w:firstLine="480"/>
      </w:pPr>
      <w:r>
        <w:t xml:space="preserve"> 电话：0769-88689208</w:t>
      </w:r>
    </w:p>
    <w:p>
      <w:pPr>
        <w:pStyle w:val="4"/>
        <w:outlineLvl w:val="3"/>
      </w:pPr>
      <w:r>
        <w:rPr>
          <w:b/>
          <w:sz w:val="24"/>
        </w:rPr>
        <w:t xml:space="preserve"> 4.技术支持联系方式</w:t>
      </w:r>
    </w:p>
    <w:p>
      <w:pPr>
        <w:pStyle w:val="4"/>
        <w:ind w:firstLine="480"/>
      </w:pPr>
      <w:r>
        <w:t>云平台联系方式：020-88696588</w:t>
      </w:r>
    </w:p>
    <w:p>
      <w:pPr>
        <w:pStyle w:val="4"/>
        <w:ind w:firstLine="480"/>
      </w:pPr>
      <w:r>
        <w:t>开标评标服务专线：020-88696599</w:t>
      </w:r>
    </w:p>
    <w:p>
      <w:pPr>
        <w:pStyle w:val="4"/>
      </w:pPr>
      <w:r>
        <w:t xml:space="preserve"> 采购代理机构：东莞市沙田镇招投标服务所</w:t>
      </w:r>
    </w:p>
    <w:p>
      <w:pPr>
        <w:pStyle w:val="4"/>
        <w:ind w:firstLine="480"/>
      </w:pPr>
      <w:r>
        <w:t xml:space="preserve">  </w:t>
      </w:r>
    </w:p>
    <w:p>
      <w:pPr>
        <w:pStyle w:val="4"/>
        <w:jc w:val="center"/>
        <w:outlineLvl w:val="1"/>
      </w:pPr>
      <w:r>
        <w:rPr>
          <w:b/>
          <w:sz w:val="36"/>
        </w:rPr>
        <w:t>第二章 采购需求</w:t>
      </w:r>
    </w:p>
    <w:p>
      <w:pPr>
        <w:pStyle w:val="4"/>
        <w:outlineLvl w:val="2"/>
      </w:pPr>
      <w:r>
        <w:rPr>
          <w:b/>
          <w:sz w:val="28"/>
        </w:rPr>
        <w:t>一、项目概况：</w:t>
      </w:r>
    </w:p>
    <w:p>
      <w:pPr>
        <w:pStyle w:val="4"/>
      </w:pPr>
      <w:r>
        <w:t>东莞市沙田镇保税综合服务中心拟购买海关协办员工作服务，要求配备海关协办员9名，派驻到沙田镇保税综合服务中心工作。海关协办员主要承担协助指引业务办理、文书档案管理、机房维护、设备硬件维护、网络维护等工作。供应商须按照采购单位要求做好海关协办员的各项管理工作。</w:t>
      </w:r>
    </w:p>
    <w:p>
      <w:pPr>
        <w:pStyle w:val="4"/>
      </w:pPr>
      <w:r>
        <w:t>采购包1（2025-2026年度海关协办服务）</w:t>
      </w: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标的提供的时间</w:t>
            </w:r>
          </w:p>
        </w:tc>
        <w:tc>
          <w:tcPr>
            <w:tcW w:w="4153" w:type="dxa"/>
          </w:tcPr>
          <w:p>
            <w:pPr>
              <w:pStyle w:val="4"/>
            </w:pPr>
            <w:r>
              <w:t>自合同签订之日起24个月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标的提供的地点</w:t>
            </w:r>
          </w:p>
        </w:tc>
        <w:tc>
          <w:tcPr>
            <w:tcW w:w="4153" w:type="dxa"/>
          </w:tcPr>
          <w:p>
            <w:pPr>
              <w:pStyle w:val="4"/>
            </w:pPr>
            <w:r>
              <w:t>东莞市或采购人指定的地点。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付款方式</w:t>
            </w:r>
          </w:p>
        </w:tc>
        <w:tc>
          <w:tcPr>
            <w:tcW w:w="4153" w:type="dxa"/>
          </w:tcPr>
          <w:p>
            <w:pPr>
              <w:pStyle w:val="4"/>
            </w:pPr>
            <w:r>
              <w:t>1期：支付比例100%,①月度预付：采购人与中标人核对当月在岗服务人数，根据双方确定的人数由乙方制作费用明细表（含工资、社保、住房公积金、残保金、个税、奖金等），中标人制作的费用表给采购人确认后，采购人在10个工作日之内向中标人预付当月费用。（注：中标人须在采购人办理付款手续之前10个工作日内，提供等额增值税普通发票给采购人，以便采购人及时办理付款手续，若当季实际发生费用少于预结费用，则于下季结算时抵扣相应费用,即按人员到岗日期据实列支。）； ② 投标人须充分考虑服务期内物价水平及人员薪金的调整因素，服务期服务费按人员到岗日期和绩效考核情况据实列支。 注：本合同的经费由政府</w:t>
            </w:r>
            <w:r>
              <w:rPr>
                <w:rFonts w:hint="eastAsia"/>
                <w:lang w:eastAsia="zh-CN"/>
              </w:rPr>
              <w:t>拨款</w:t>
            </w:r>
            <w:r>
              <w:t>，如因政策影响，</w:t>
            </w:r>
            <w:r>
              <w:rPr>
                <w:rFonts w:hint="eastAsia"/>
                <w:lang w:eastAsia="zh-CN"/>
              </w:rPr>
              <w:t>拨款</w:t>
            </w:r>
            <w:r>
              <w:t>未能及时到位，中标供应商不得以此为由而不履行本合同规定的义务。否则，采购人按规定扣罚。如果中标人怠于或者拒绝提供资料或者办理手续的，则因此产生的付款延迟的责任全部由中标人承担。</w:t>
            </w:r>
          </w:p>
          <w:p>
            <w:pPr>
              <w:pStyle w:val="4"/>
            </w:pPr>
            <w:r>
              <w:t>如项目发生合同融资，采购人应当将合同款项支付到合同约定收款账户。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验收要求</w:t>
            </w:r>
          </w:p>
        </w:tc>
        <w:tc>
          <w:tcPr>
            <w:tcW w:w="4153" w:type="dxa"/>
          </w:tcPr>
          <w:p>
            <w:pPr>
              <w:pStyle w:val="4"/>
            </w:pPr>
            <w:r>
              <w:t>1期：1、验收应在双方共同参加下进行，依据招标文件及本合同的有关规定制定的方案进行验收，并按国家有关规定、规范进行。 2、采购人组织项目验收小组按国家有关规定、规范进行验收，必要时邀请相关专业人员或机构参与验收。 3、对验收不合格的部分，乙方应在甲方规定时间内及时整改完善直至合格。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履约保证金</w:t>
            </w:r>
          </w:p>
        </w:tc>
        <w:tc>
          <w:tcPr>
            <w:tcW w:w="4153" w:type="dxa"/>
          </w:tcPr>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其他</w:t>
            </w:r>
          </w:p>
        </w:tc>
        <w:tc>
          <w:tcPr>
            <w:tcW w:w="4153" w:type="dxa"/>
          </w:tcPr>
          <w:p>
            <w:pPr>
              <w:pStyle w:val="4"/>
            </w:pPr>
          </w:p>
        </w:tc>
      </w:tr>
    </w:tbl>
    <w:p>
      <w:pPr>
        <w:pStyle w:val="4"/>
      </w:pPr>
      <w:r>
        <w:rPr>
          <w:b/>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9"/>
        <w:gridCol w:w="819"/>
        <w:gridCol w:w="1089"/>
        <w:gridCol w:w="819"/>
        <w:gridCol w:w="853"/>
        <w:gridCol w:w="1279"/>
        <w:gridCol w:w="1279"/>
        <w:gridCol w:w="746"/>
        <w:gridCol w:w="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pPr>
              <w:pStyle w:val="4"/>
              <w:jc w:val="center"/>
            </w:pPr>
            <w:r>
              <w:t>序号</w:t>
            </w:r>
          </w:p>
        </w:tc>
        <w:tc>
          <w:tcPr>
            <w:tcW w:w="933" w:type="dxa"/>
          </w:tcPr>
          <w:p>
            <w:pPr>
              <w:pStyle w:val="4"/>
              <w:jc w:val="center"/>
            </w:pPr>
            <w:r>
              <w:t>品目名称</w:t>
            </w:r>
          </w:p>
        </w:tc>
        <w:tc>
          <w:tcPr>
            <w:tcW w:w="933" w:type="dxa"/>
          </w:tcPr>
          <w:p>
            <w:pPr>
              <w:pStyle w:val="4"/>
              <w:jc w:val="center"/>
            </w:pPr>
            <w:r>
              <w:t>标的名称</w:t>
            </w:r>
          </w:p>
        </w:tc>
        <w:tc>
          <w:tcPr>
            <w:tcW w:w="933" w:type="dxa"/>
          </w:tcPr>
          <w:p>
            <w:pPr>
              <w:pStyle w:val="4"/>
              <w:jc w:val="center"/>
            </w:pPr>
            <w:r>
              <w:t>单位</w:t>
            </w:r>
          </w:p>
        </w:tc>
        <w:tc>
          <w:tcPr>
            <w:tcW w:w="933" w:type="dxa"/>
          </w:tcPr>
          <w:p>
            <w:pPr>
              <w:pStyle w:val="4"/>
              <w:jc w:val="center"/>
            </w:pPr>
            <w:r>
              <w:t>数量</w:t>
            </w:r>
          </w:p>
        </w:tc>
        <w:tc>
          <w:tcPr>
            <w:tcW w:w="933" w:type="dxa"/>
          </w:tcPr>
          <w:p>
            <w:pPr>
              <w:pStyle w:val="4"/>
              <w:jc w:val="center"/>
            </w:pPr>
            <w:r>
              <w:t>分项预算单价（元）</w:t>
            </w:r>
          </w:p>
        </w:tc>
        <w:tc>
          <w:tcPr>
            <w:tcW w:w="933" w:type="dxa"/>
          </w:tcPr>
          <w:p>
            <w:pPr>
              <w:pStyle w:val="4"/>
              <w:jc w:val="center"/>
            </w:pPr>
            <w:r>
              <w:t>分项预算总价（元）</w:t>
            </w:r>
          </w:p>
        </w:tc>
        <w:tc>
          <w:tcPr>
            <w:tcW w:w="840" w:type="dxa"/>
          </w:tcPr>
          <w:p>
            <w:pPr>
              <w:pStyle w:val="4"/>
            </w:pPr>
            <w:r>
              <w:t>所属行业</w:t>
            </w:r>
          </w:p>
        </w:tc>
        <w:tc>
          <w:tcPr>
            <w:tcW w:w="933" w:type="dxa"/>
          </w:tcPr>
          <w:p>
            <w:pPr>
              <w:pStyle w:val="4"/>
              <w:jc w:val="center"/>
            </w:pPr>
            <w: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pPr>
              <w:pStyle w:val="4"/>
              <w:jc w:val="center"/>
            </w:pPr>
            <w:r>
              <w:t>1</w:t>
            </w:r>
          </w:p>
        </w:tc>
        <w:tc>
          <w:tcPr>
            <w:tcW w:w="933" w:type="dxa"/>
          </w:tcPr>
          <w:p>
            <w:pPr>
              <w:pStyle w:val="4"/>
              <w:jc w:val="left"/>
            </w:pPr>
            <w:r>
              <w:t>其他服务</w:t>
            </w:r>
          </w:p>
        </w:tc>
        <w:tc>
          <w:tcPr>
            <w:tcW w:w="933" w:type="dxa"/>
          </w:tcPr>
          <w:p>
            <w:pPr>
              <w:pStyle w:val="4"/>
              <w:jc w:val="left"/>
            </w:pPr>
            <w:r>
              <w:t>2025-2026年度海关协办服务</w:t>
            </w:r>
          </w:p>
        </w:tc>
        <w:tc>
          <w:tcPr>
            <w:tcW w:w="933" w:type="dxa"/>
          </w:tcPr>
          <w:p>
            <w:pPr>
              <w:pStyle w:val="4"/>
              <w:jc w:val="left"/>
            </w:pPr>
            <w:r>
              <w:t>项</w:t>
            </w:r>
          </w:p>
        </w:tc>
        <w:tc>
          <w:tcPr>
            <w:tcW w:w="933" w:type="dxa"/>
          </w:tcPr>
          <w:p>
            <w:pPr>
              <w:pStyle w:val="4"/>
              <w:jc w:val="right"/>
            </w:pPr>
            <w:r>
              <w:t>1.00</w:t>
            </w:r>
          </w:p>
        </w:tc>
        <w:tc>
          <w:tcPr>
            <w:tcW w:w="933" w:type="dxa"/>
          </w:tcPr>
          <w:p>
            <w:pPr>
              <w:pStyle w:val="4"/>
              <w:jc w:val="right"/>
            </w:pPr>
            <w:r>
              <w:t>2,045,000.00</w:t>
            </w:r>
          </w:p>
        </w:tc>
        <w:tc>
          <w:tcPr>
            <w:tcW w:w="933" w:type="dxa"/>
          </w:tcPr>
          <w:p>
            <w:pPr>
              <w:pStyle w:val="4"/>
              <w:jc w:val="right"/>
            </w:pPr>
            <w:r>
              <w:t>2,045,000.00</w:t>
            </w:r>
          </w:p>
        </w:tc>
        <w:tc>
          <w:tcPr>
            <w:tcW w:w="840" w:type="dxa"/>
          </w:tcPr>
          <w:p>
            <w:pPr>
              <w:pStyle w:val="4"/>
            </w:pPr>
            <w:r>
              <w:t>租赁和商务服务业</w:t>
            </w:r>
          </w:p>
        </w:tc>
        <w:tc>
          <w:tcPr>
            <w:tcW w:w="933" w:type="dxa"/>
          </w:tcPr>
          <w:p>
            <w:pPr>
              <w:pStyle w:val="4"/>
            </w:pPr>
            <w:r>
              <w:t>详见附表一</w:t>
            </w:r>
          </w:p>
        </w:tc>
      </w:tr>
    </w:tbl>
    <w:p>
      <w:pPr>
        <w:pStyle w:val="4"/>
      </w:pPr>
      <w:r>
        <w:rPr>
          <w:b/>
        </w:rPr>
        <w:t>附表一：2025-2026年度海关协办服务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参数性质</w:t>
            </w:r>
          </w:p>
        </w:tc>
        <w:tc>
          <w:tcPr>
            <w:tcW w:w="415" w:type="dxa"/>
          </w:tcPr>
          <w:p>
            <w:pPr>
              <w:pStyle w:val="4"/>
            </w:pPr>
            <w:r>
              <w:t>序号</w:t>
            </w:r>
          </w:p>
        </w:tc>
        <w:tc>
          <w:tcPr>
            <w:tcW w:w="5814" w:type="dxa"/>
          </w:tcPr>
          <w:p>
            <w:pPr>
              <w:pStyle w:val="4"/>
            </w:pPr>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1</w:t>
            </w:r>
          </w:p>
        </w:tc>
        <w:tc>
          <w:tcPr>
            <w:tcW w:w="5814" w:type="dxa"/>
          </w:tcPr>
          <w:p>
            <w:pPr>
              <w:pStyle w:val="4"/>
            </w:pPr>
            <w:r>
              <w:t>项目要求</w:t>
            </w:r>
            <w:r>
              <w:br w:type="textWrapping"/>
            </w:r>
            <w:r>
              <w:t xml:space="preserve"> （1）服务能力要求</w:t>
            </w:r>
            <w:r>
              <w:br w:type="textWrapping"/>
            </w:r>
            <w:r>
              <w:t xml:space="preserve"> ① 中标人必须按采购方要求，将符合要求的服务人员在合同签订之日起15日内安排到位。在服务期间，如有人员发生变动时，应提前通报采购方，且保证人员流失后10个工作日内补充完毕。为了确保人员质量，采购方需对中标人派驻的服务人员的执业能力进行复核。</w:t>
            </w:r>
            <w:r>
              <w:br w:type="textWrapping"/>
            </w:r>
            <w:r>
              <w:t xml:space="preserve"> ② 管理能力。中标人具备机关单位服务人员管理能力；具备5年以上为机关单位提供人力资源服务的经验，有政务服务中心同类项目管理经验。中标人须指定项目管理人员，负责服务人员的日常管理和监督。</w:t>
            </w:r>
            <w:r>
              <w:br w:type="textWrapping"/>
            </w:r>
            <w:r>
              <w:t xml:space="preserve"> ③ 劳动保障能力。中标人须为服务人员办理完备的劳动关系手续，包括但不限于与服务人员签订劳动合同、办理社会保险、住房公积金及残保金缴纳、办理工伤理赔相关手续、薪酬福利的发放及个人所得税代缴、服务人员人事档案的保管。如因此产生的劳动纠纷由中标人全权负责，与采购方无关。</w:t>
            </w:r>
            <w:r>
              <w:br w:type="textWrapping"/>
            </w:r>
            <w:r>
              <w:t xml:space="preserve"> ④ 应急处理能力。中标人需提供对突发事件的应急预案，并为服务人员进行培训演练。</w:t>
            </w:r>
            <w:r>
              <w:br w:type="textWrapping"/>
            </w:r>
            <w:r>
              <w:t xml:space="preserve"> ⑤ 支撑服务。成交服务商必须提供完善的综合窗口服务。对服务人员建立科学合理的薪酬 设计方案、绩效考核机制、激励机制、退出机制等。</w:t>
            </w:r>
            <w:r>
              <w:br w:type="textWrapping"/>
            </w:r>
            <w:r>
              <w:t xml:space="preserve"> （2）服务执行要求</w:t>
            </w:r>
            <w:r>
              <w:br w:type="textWrapping"/>
            </w:r>
            <w:r>
              <w:t xml:space="preserve"> ① 中标人须指定至少2名项目管理人员，负责服务人员的日常管理和监督。全面负责项目各项服务执行和服务人员的日常事务管理，协调处理服务人员与采购人之间的关系。</w:t>
            </w:r>
            <w:r>
              <w:br w:type="textWrapping"/>
            </w:r>
            <w:r>
              <w:t xml:space="preserve"> ② 中标人服务人员休产假期间，由中标人提前派驻顶岗人员与休产假员工完成工作交接， 并承接休产假员工休假期间服务，中标人负责顶岗期间的有关费用；中标人服务人员如发生除产假外的其他带薪假或事假，由中标人在岗服务人员调配完成休假服务人员工作任务，中标人负责调配期间的有关费用。</w:t>
            </w:r>
            <w:r>
              <w:br w:type="textWrapping"/>
            </w:r>
            <w:r>
              <w:t xml:space="preserve"> ③ 中标人负责服务人员的入离职手续办理、薪酬管理、福利发放、社会保险和住房公积金办理及个税代扣代缴；按照有关法律法规与服务人员订立书面劳动合同，并根据服务人员考勤、考核、培训情况、奖惩等资料情况建立外包人员人事信息档案，并负责服务人员的档案管理、计生关系管理等；提供包括但不限于服务人员档案表、花名册、身份证及学历证复印件等供采购人备案。</w:t>
            </w:r>
            <w:r>
              <w:br w:type="textWrapping"/>
            </w:r>
            <w:r>
              <w:t xml:space="preserve"> ④ 中标人负责服务人员到岗前的职业素养培训和公共执业培训，并组织服务人员一年不少于4次的技能提升培训或活动。</w:t>
            </w:r>
            <w:r>
              <w:br w:type="textWrapping"/>
            </w:r>
            <w:r>
              <w:t xml:space="preserve"> ⑤ 中标人定期与采购人共同对服务人员进行考核，由采购人现场监督服务人员工作，并委托中标人进行服务人员工作考核，相关考核、考勤和奖惩资料由中标人派驻现场管理岗提供，采购人复核，中标人根据复核结果及时足额给服务人员发放工资福利。</w:t>
            </w:r>
            <w:r>
              <w:br w:type="textWrapping"/>
            </w:r>
            <w:r>
              <w:t xml:space="preserve"> ⑥服务供应商应提供其安排在本项目中的服务人员的基本劳动保障。如因此产生的劳动纠纷由服务供应商全权负责，与采购人无关。（供应商须提供承诺函，承诺函格式自拟。）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2</w:t>
            </w:r>
          </w:p>
        </w:tc>
        <w:tc>
          <w:tcPr>
            <w:tcW w:w="5814" w:type="dxa"/>
          </w:tcPr>
          <w:p>
            <w:pPr>
              <w:pStyle w:val="4"/>
            </w:pPr>
            <w:r>
              <w:t>服务队伍要求：</w:t>
            </w:r>
            <w:r>
              <w:br w:type="textWrapping"/>
            </w:r>
            <w:r>
              <w:t xml:space="preserve"> （1）服务团队必须保持稳定，服务期内每月服务人员变更率必须低于25%（采购人主动提出更换及当月新增人员计入变更率）；对每次非采购方意愿的人员替换或者人员流动比例超限，将根据考核采取相应的处罚措施，以保证服务人员的稳定性。</w:t>
            </w:r>
            <w:r>
              <w:br w:type="textWrapping"/>
            </w:r>
            <w:r>
              <w:t xml:space="preserve"> （2）中标人提供的服务人员条件要求：</w:t>
            </w:r>
            <w:r>
              <w:br w:type="textWrapping"/>
            </w:r>
            <w:r>
              <w:t xml:space="preserve"> ①拥有真实合法的身份证明，男女不限，专业不限；</w:t>
            </w:r>
            <w:r>
              <w:br w:type="textWrapping"/>
            </w:r>
            <w:r>
              <w:t xml:space="preserve"> ②具有本科及以上学历（签订合同时须向采购人提供服务人员的全日制普通高等院校毕业证书）；</w:t>
            </w:r>
            <w:r>
              <w:br w:type="textWrapping"/>
            </w:r>
            <w:r>
              <w:t xml:space="preserve"> ④熟练计算机操作和WORD、EXCEL等办公软件操作；</w:t>
            </w:r>
            <w:r>
              <w:br w:type="textWrapping"/>
            </w:r>
            <w:r>
              <w:t xml:space="preserve"> ⑤具有较强的文字书写和组织协调能力；</w:t>
            </w:r>
            <w:r>
              <w:br w:type="textWrapping"/>
            </w:r>
            <w:r>
              <w:t xml:space="preserve"> ⑥品行良好，遵纪守法，无违法违纪行为和其他不良记录；</w:t>
            </w:r>
            <w:r>
              <w:br w:type="textWrapping"/>
            </w:r>
            <w:r>
              <w:t xml:space="preserve"> ⑦ 做事细致，待人有礼，服务意识强。</w:t>
            </w:r>
            <w:r>
              <w:br w:type="textWrapping"/>
            </w:r>
            <w:r>
              <w:t xml:space="preserve"> （3）中标人应本着服务至上、诚信为本的宗旨，所派出的专业服务人员应尊重服务对象的自决权、隐私权、知情权、保护其利益，接纳服务对象；能运用专业方法和技巧，解决服务对象的实际问题，根据服务对象的业务事项给予导办引导；热爱公众工作，具有社会责任感和敬业精神，遵守职业操守及中心的管理制度。</w:t>
            </w:r>
            <w:r>
              <w:br w:type="textWrapping"/>
            </w:r>
            <w:r>
              <w:t xml:space="preserve"> （4）服务人员需驻点服务，由采购人指定在沙田镇保税综合服务中心的办公场所。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3</w:t>
            </w:r>
          </w:p>
        </w:tc>
        <w:tc>
          <w:tcPr>
            <w:tcW w:w="5814" w:type="dxa"/>
          </w:tcPr>
          <w:p>
            <w:pPr>
              <w:pStyle w:val="4"/>
            </w:pPr>
            <w:r>
              <w:t>违约责任</w:t>
            </w:r>
            <w:r>
              <w:br w:type="textWrapping"/>
            </w:r>
            <w:r>
              <w:t xml:space="preserve"> （1）未经采购人书面同意，中标人不得将承包项目发包或转包，否则视为中标人违约，采购人可以上报监督管理部门后解除本合同，造成重大影响的，采购人将依法追究中标人责任。</w:t>
            </w:r>
            <w:r>
              <w:br w:type="textWrapping"/>
            </w:r>
            <w:r>
              <w:t xml:space="preserve"> （2）未经采购人书面同意，中标人不得随意更换服务人员，否则视为中标人违约，采购人可以上报监督管理部门后解除本合同。</w:t>
            </w:r>
            <w:r>
              <w:br w:type="textWrapping"/>
            </w:r>
            <w:r>
              <w:t xml:space="preserve"> （3）中标人在服务期内因经营不善或其它原因导致无法继续正常向采购人提供服务并支付服务人员相关费用，采购人及相关服务人员将通过法律途径追究中标人责任。</w:t>
            </w:r>
            <w:r>
              <w:br w:type="textWrapping"/>
            </w:r>
            <w:r>
              <w:t xml:space="preserve"> （4）若中标人在签订合同并生效后15天内未能按采购人需求配齐人员，则视为中标人主动违约，采购人有权终止合同。</w:t>
            </w:r>
            <w:r>
              <w:br w:type="textWrapping"/>
            </w:r>
            <w:r>
              <w:t xml:space="preserve"> （5）由于中标人的原因，导致采购人和中标人双方签订的合同终止，中标人因此而遭受的损失，将由中标人独立承担，采购人对此不负任何责任，也不作任何赔偿。</w:t>
            </w:r>
            <w:r>
              <w:br w:type="textWrapping"/>
            </w:r>
            <w:r>
              <w:t xml:space="preserve"> （6）中标人或中标人派往采购人提供服务的人员违反本项目约定之保密义务、擅自向第三方泄露采购人商业秘密的，中标人应按本项目合同总价的0 .5%向采购人支付违约金，且采购人有权单方解除本合同，如涉及违法犯罪，采购人有权向有关部门提交相关资料及证据。</w:t>
            </w:r>
            <w:r>
              <w:br w:type="textWrapping"/>
            </w:r>
            <w:r>
              <w:t xml:space="preserve"> （7）服务期届满前，中标人未经采购人同意而擅自终止/解除本合同或撤走派往采购人处提供服务的人员的，本项目项下未付之款项不予支付，且中标人应按本项目合同总价的 0 .5%向采购人支付违约金。</w:t>
            </w:r>
            <w:r>
              <w:br w:type="textWrapping"/>
            </w:r>
            <w:r>
              <w:t xml:space="preserve"> （8）采购人有权自应付而未付款项中直接抵扣中标人应付之违约金、赔偿款等，并视为已足额付款。</w:t>
            </w:r>
            <w:r>
              <w:br w:type="textWrapping"/>
            </w:r>
            <w:r>
              <w:t xml:space="preserve"> （9）如因中标人的违约行为导致采购人遭受损失（包括但不限于采购人为本项目履行而发生的支出、诉讼费/仲裁费、财产保全费、财产保全担保费、公证费、评估费、鉴定费、拍卖费、查询费、律师费、差旅费、调查取证费、财务费用、向第三人支付的赔偿款/违约金/费用、向政府部门支付的罚款等）的，除支付违约金外，中标人还应当予以赔偿。</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4</w:t>
            </w:r>
          </w:p>
        </w:tc>
        <w:tc>
          <w:tcPr>
            <w:tcW w:w="5814" w:type="dxa"/>
          </w:tcPr>
          <w:p>
            <w:pPr>
              <w:pStyle w:val="4"/>
              <w:spacing w:before="120"/>
            </w:pPr>
            <w:r>
              <w:rPr>
                <w:b/>
                <w:sz w:val="15"/>
              </w:rPr>
              <w:t>附表一、运营服务考核评分表、服务费计算系数表</w:t>
            </w:r>
          </w:p>
          <w:p>
            <w:pPr>
              <w:pStyle w:val="4"/>
              <w:spacing w:before="120"/>
            </w:pPr>
            <w:r>
              <w:rPr>
                <w:b/>
                <w:sz w:val="15"/>
              </w:rPr>
              <w:t>（1）运营服务考核评分表（第 期）</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26"/>
              <w:gridCol w:w="1027"/>
              <w:gridCol w:w="1661"/>
              <w:gridCol w:w="652"/>
              <w:gridCol w:w="593"/>
              <w:gridCol w:w="63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center"/>
                  </w:pPr>
                  <w:r>
                    <w:rPr>
                      <w:b/>
                      <w:sz w:val="15"/>
                    </w:rPr>
                    <w:t>考核项目</w:t>
                  </w:r>
                </w:p>
              </w:tc>
              <w:tc>
                <w:tcPr>
                  <w:tcW w:w="2691"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center"/>
                  </w:pPr>
                  <w:r>
                    <w:rPr>
                      <w:b/>
                      <w:sz w:val="15"/>
                    </w:rPr>
                    <w:t>考核具体事项</w:t>
                  </w:r>
                </w:p>
              </w:tc>
              <w:tc>
                <w:tcPr>
                  <w:tcW w:w="65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center"/>
                  </w:pPr>
                  <w:r>
                    <w:rPr>
                      <w:b/>
                      <w:sz w:val="15"/>
                    </w:rPr>
                    <w:t>项目总分</w:t>
                  </w:r>
                </w:p>
              </w:tc>
              <w:tc>
                <w:tcPr>
                  <w:tcW w:w="5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center"/>
                  </w:pPr>
                  <w:r>
                    <w:rPr>
                      <w:b/>
                      <w:sz w:val="15"/>
                    </w:rPr>
                    <w:t>配分</w:t>
                  </w:r>
                </w:p>
              </w:tc>
              <w:tc>
                <w:tcPr>
                  <w:tcW w:w="6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center"/>
                  </w:pPr>
                  <w:r>
                    <w:rPr>
                      <w:b/>
                      <w:sz w:val="15"/>
                    </w:rPr>
                    <w:t>评分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center"/>
                  </w:pPr>
                  <w:r>
                    <w:rPr>
                      <w:b/>
                      <w:sz w:val="15"/>
                    </w:rPr>
                    <w:t>仪容仪表</w:t>
                  </w:r>
                </w:p>
              </w:tc>
              <w:tc>
                <w:tcPr>
                  <w:tcW w:w="10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center"/>
                  </w:pPr>
                  <w:r>
                    <w:rPr>
                      <w:b/>
                      <w:sz w:val="15"/>
                    </w:rPr>
                    <w:t>1、着装及礼仪</w:t>
                  </w:r>
                </w:p>
              </w:tc>
              <w:tc>
                <w:tcPr>
                  <w:tcW w:w="1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left"/>
                  </w:pPr>
                  <w:r>
                    <w:rPr>
                      <w:b/>
                      <w:sz w:val="15"/>
                    </w:rPr>
                    <w:t>服装整洁，不染夸张发色，不留长指甲，见面打招呼，面带微笑。</w:t>
                  </w:r>
                </w:p>
              </w:tc>
              <w:tc>
                <w:tcPr>
                  <w:tcW w:w="6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center"/>
                  </w:pPr>
                  <w:r>
                    <w:rPr>
                      <w:b/>
                      <w:sz w:val="15"/>
                    </w:rPr>
                    <w:t>5</w:t>
                  </w:r>
                </w:p>
              </w:tc>
              <w:tc>
                <w:tcPr>
                  <w:tcW w:w="5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center"/>
                  </w:pPr>
                  <w:r>
                    <w:rPr>
                      <w:b/>
                      <w:sz w:val="15"/>
                    </w:rPr>
                    <w:t>5</w:t>
                  </w:r>
                </w:p>
              </w:tc>
              <w:tc>
                <w:tcPr>
                  <w:tcW w:w="6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15"/>
                    </w:rPr>
                    <w:t>工作绩效</w:t>
                  </w:r>
                </w:p>
              </w:tc>
              <w:tc>
                <w:tcPr>
                  <w:tcW w:w="10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center"/>
                  </w:pPr>
                  <w:r>
                    <w:rPr>
                      <w:b/>
                      <w:sz w:val="15"/>
                    </w:rPr>
                    <w:t>1、工作品质</w:t>
                  </w:r>
                </w:p>
              </w:tc>
              <w:tc>
                <w:tcPr>
                  <w:tcW w:w="1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left"/>
                  </w:pPr>
                  <w:r>
                    <w:rPr>
                      <w:b/>
                      <w:sz w:val="15"/>
                    </w:rPr>
                    <w:t>仅考虑工作的品质，工作过程中是否存在被投诉，违反规定。</w:t>
                  </w:r>
                </w:p>
              </w:tc>
              <w:tc>
                <w:tcPr>
                  <w:tcW w:w="65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center"/>
                  </w:pPr>
                  <w:r>
                    <w:rPr>
                      <w:b/>
                      <w:sz w:val="15"/>
                    </w:rPr>
                    <w:t>20</w:t>
                  </w:r>
                </w:p>
              </w:tc>
              <w:tc>
                <w:tcPr>
                  <w:tcW w:w="5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center"/>
                  </w:pPr>
                  <w:r>
                    <w:rPr>
                      <w:b/>
                      <w:sz w:val="15"/>
                    </w:rPr>
                    <w:t>5</w:t>
                  </w:r>
                </w:p>
              </w:tc>
              <w:tc>
                <w:tcPr>
                  <w:tcW w:w="6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8" w:type="dxa"/>
                  <w:vMerge w:val="continue"/>
                  <w:tcBorders>
                    <w:top w:val="nil"/>
                    <w:left w:val="single" w:color="000000" w:sz="4" w:space="0"/>
                    <w:bottom w:val="single" w:color="000000" w:sz="4" w:space="0"/>
                    <w:right w:val="single" w:color="000000" w:sz="4" w:space="0"/>
                  </w:tcBorders>
                </w:tcPr>
                <w:p/>
              </w:tc>
              <w:tc>
                <w:tcPr>
                  <w:tcW w:w="10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15"/>
                    </w:rPr>
                    <w:t>2、工作量</w:t>
                  </w:r>
                </w:p>
              </w:tc>
              <w:tc>
                <w:tcPr>
                  <w:tcW w:w="1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left"/>
                  </w:pPr>
                  <w:r>
                    <w:rPr>
                      <w:b/>
                      <w:sz w:val="15"/>
                    </w:rPr>
                    <w:t>仅考虑完成工作数量。职责内工作、上级交办工作及自主性工作完成的总量。</w:t>
                  </w:r>
                </w:p>
              </w:tc>
              <w:tc>
                <w:tcPr>
                  <w:tcW w:w="652" w:type="dxa"/>
                  <w:vMerge w:val="continue"/>
                  <w:tcBorders>
                    <w:top w:val="nil"/>
                    <w:left w:val="single" w:color="000000" w:sz="4" w:space="0"/>
                    <w:bottom w:val="single" w:color="000000" w:sz="4" w:space="0"/>
                    <w:right w:val="single" w:color="000000" w:sz="4" w:space="0"/>
                  </w:tcBorders>
                </w:tcPr>
                <w:p/>
              </w:tc>
              <w:tc>
                <w:tcPr>
                  <w:tcW w:w="5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center"/>
                  </w:pPr>
                  <w:r>
                    <w:rPr>
                      <w:b/>
                      <w:sz w:val="15"/>
                    </w:rPr>
                    <w:t>5</w:t>
                  </w:r>
                </w:p>
              </w:tc>
              <w:tc>
                <w:tcPr>
                  <w:tcW w:w="6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8" w:type="dxa"/>
                  <w:vMerge w:val="continue"/>
                  <w:tcBorders>
                    <w:top w:val="nil"/>
                    <w:left w:val="single" w:color="000000" w:sz="4" w:space="0"/>
                    <w:bottom w:val="single" w:color="000000" w:sz="4" w:space="0"/>
                    <w:right w:val="single" w:color="000000" w:sz="4" w:space="0"/>
                  </w:tcBorders>
                </w:tcPr>
                <w:p/>
              </w:tc>
              <w:tc>
                <w:tcPr>
                  <w:tcW w:w="10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15"/>
                    </w:rPr>
                    <w:t>3、工作达成度</w:t>
                  </w:r>
                </w:p>
              </w:tc>
              <w:tc>
                <w:tcPr>
                  <w:tcW w:w="1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left"/>
                  </w:pPr>
                  <w:r>
                    <w:rPr>
                      <w:b/>
                      <w:sz w:val="15"/>
                    </w:rPr>
                    <w:t>与工作目标或期望值比较，工作达成与目标或标准之差距。</w:t>
                  </w:r>
                </w:p>
              </w:tc>
              <w:tc>
                <w:tcPr>
                  <w:tcW w:w="652" w:type="dxa"/>
                  <w:vMerge w:val="continue"/>
                  <w:tcBorders>
                    <w:top w:val="nil"/>
                    <w:left w:val="single" w:color="000000" w:sz="4" w:space="0"/>
                    <w:bottom w:val="single" w:color="000000" w:sz="4" w:space="0"/>
                    <w:right w:val="single" w:color="000000" w:sz="4" w:space="0"/>
                  </w:tcBorders>
                </w:tcPr>
                <w:p/>
              </w:tc>
              <w:tc>
                <w:tcPr>
                  <w:tcW w:w="5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center"/>
                  </w:pPr>
                  <w:r>
                    <w:rPr>
                      <w:b/>
                      <w:sz w:val="15"/>
                    </w:rPr>
                    <w:t>10</w:t>
                  </w:r>
                </w:p>
              </w:tc>
              <w:tc>
                <w:tcPr>
                  <w:tcW w:w="6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15"/>
                    </w:rPr>
                    <w:t>工作勤廉</w:t>
                  </w:r>
                </w:p>
              </w:tc>
              <w:tc>
                <w:tcPr>
                  <w:tcW w:w="10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center"/>
                  </w:pPr>
                  <w:r>
                    <w:rPr>
                      <w:b/>
                      <w:sz w:val="15"/>
                    </w:rPr>
                    <w:t>1、出勤请假</w:t>
                  </w:r>
                </w:p>
              </w:tc>
              <w:tc>
                <w:tcPr>
                  <w:tcW w:w="1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left"/>
                  </w:pPr>
                  <w:r>
                    <w:rPr>
                      <w:b/>
                      <w:sz w:val="15"/>
                    </w:rPr>
                    <w:t>遵守作息时间，请销假及时，服从安排。上下班准时。</w:t>
                  </w:r>
                </w:p>
              </w:tc>
              <w:tc>
                <w:tcPr>
                  <w:tcW w:w="65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center"/>
                  </w:pPr>
                  <w:r>
                    <w:rPr>
                      <w:b/>
                      <w:sz w:val="15"/>
                    </w:rPr>
                    <w:t>45</w:t>
                  </w:r>
                </w:p>
              </w:tc>
              <w:tc>
                <w:tcPr>
                  <w:tcW w:w="5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center"/>
                  </w:pPr>
                  <w:r>
                    <w:rPr>
                      <w:b/>
                      <w:sz w:val="15"/>
                    </w:rPr>
                    <w:t>5</w:t>
                  </w:r>
                </w:p>
              </w:tc>
              <w:tc>
                <w:tcPr>
                  <w:tcW w:w="6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8" w:type="dxa"/>
                  <w:vMerge w:val="continue"/>
                  <w:tcBorders>
                    <w:top w:val="nil"/>
                    <w:left w:val="single" w:color="000000" w:sz="4" w:space="0"/>
                    <w:bottom w:val="single" w:color="000000" w:sz="4" w:space="0"/>
                    <w:right w:val="single" w:color="000000" w:sz="4" w:space="0"/>
                  </w:tcBorders>
                </w:tcPr>
                <w:p/>
              </w:tc>
              <w:tc>
                <w:tcPr>
                  <w:tcW w:w="10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15"/>
                    </w:rPr>
                    <w:t>2、计划性</w:t>
                  </w:r>
                </w:p>
              </w:tc>
              <w:tc>
                <w:tcPr>
                  <w:tcW w:w="1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left"/>
                  </w:pPr>
                  <w:r>
                    <w:rPr>
                      <w:b/>
                      <w:sz w:val="15"/>
                    </w:rPr>
                    <w:t>与各方面关系协调，化解矛盾，说服他人，以及人际交往的能力。</w:t>
                  </w:r>
                </w:p>
              </w:tc>
              <w:tc>
                <w:tcPr>
                  <w:tcW w:w="652" w:type="dxa"/>
                  <w:vMerge w:val="continue"/>
                  <w:tcBorders>
                    <w:top w:val="nil"/>
                    <w:left w:val="single" w:color="000000" w:sz="4" w:space="0"/>
                    <w:bottom w:val="single" w:color="000000" w:sz="4" w:space="0"/>
                    <w:right w:val="single" w:color="000000" w:sz="4" w:space="0"/>
                  </w:tcBorders>
                </w:tcPr>
                <w:p/>
              </w:tc>
              <w:tc>
                <w:tcPr>
                  <w:tcW w:w="5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center"/>
                  </w:pPr>
                  <w:r>
                    <w:rPr>
                      <w:b/>
                      <w:sz w:val="15"/>
                    </w:rPr>
                    <w:t>10</w:t>
                  </w:r>
                </w:p>
              </w:tc>
              <w:tc>
                <w:tcPr>
                  <w:tcW w:w="6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8" w:type="dxa"/>
                  <w:vMerge w:val="continue"/>
                  <w:tcBorders>
                    <w:top w:val="nil"/>
                    <w:left w:val="single" w:color="000000" w:sz="4" w:space="0"/>
                    <w:bottom w:val="single" w:color="000000" w:sz="4" w:space="0"/>
                    <w:right w:val="single" w:color="000000" w:sz="4" w:space="0"/>
                  </w:tcBorders>
                </w:tcPr>
                <w:p/>
              </w:tc>
              <w:tc>
                <w:tcPr>
                  <w:tcW w:w="10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15"/>
                    </w:rPr>
                    <w:t>3、工作态度</w:t>
                  </w:r>
                </w:p>
              </w:tc>
              <w:tc>
                <w:tcPr>
                  <w:tcW w:w="1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left"/>
                  </w:pPr>
                  <w:r>
                    <w:rPr>
                      <w:b/>
                      <w:sz w:val="15"/>
                    </w:rPr>
                    <w:t>工作积极、主动性；对工作的投入程度，进取精神、勤奋程度、责任心、听从上级工作安排、配合其他同事合作等。</w:t>
                  </w:r>
                </w:p>
              </w:tc>
              <w:tc>
                <w:tcPr>
                  <w:tcW w:w="652" w:type="dxa"/>
                  <w:vMerge w:val="continue"/>
                  <w:tcBorders>
                    <w:top w:val="nil"/>
                    <w:left w:val="single" w:color="000000" w:sz="4" w:space="0"/>
                    <w:bottom w:val="single" w:color="000000" w:sz="4" w:space="0"/>
                    <w:right w:val="single" w:color="000000" w:sz="4" w:space="0"/>
                  </w:tcBorders>
                </w:tcPr>
                <w:p/>
              </w:tc>
              <w:tc>
                <w:tcPr>
                  <w:tcW w:w="5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center"/>
                  </w:pPr>
                  <w:r>
                    <w:rPr>
                      <w:b/>
                      <w:sz w:val="15"/>
                    </w:rPr>
                    <w:t>15</w:t>
                  </w:r>
                </w:p>
              </w:tc>
              <w:tc>
                <w:tcPr>
                  <w:tcW w:w="6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8" w:type="dxa"/>
                  <w:vMerge w:val="continue"/>
                  <w:tcBorders>
                    <w:top w:val="nil"/>
                    <w:left w:val="single" w:color="000000" w:sz="4" w:space="0"/>
                    <w:bottom w:val="single" w:color="000000" w:sz="4" w:space="0"/>
                    <w:right w:val="single" w:color="000000" w:sz="4" w:space="0"/>
                  </w:tcBorders>
                </w:tcPr>
                <w:p/>
              </w:tc>
              <w:tc>
                <w:tcPr>
                  <w:tcW w:w="10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15"/>
                    </w:rPr>
                    <w:t>4、责任感及执行力</w:t>
                  </w:r>
                </w:p>
              </w:tc>
              <w:tc>
                <w:tcPr>
                  <w:tcW w:w="1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left"/>
                  </w:pPr>
                  <w:r>
                    <w:rPr>
                      <w:b/>
                      <w:sz w:val="15"/>
                    </w:rPr>
                    <w:t>当工作中出现问题时，能主动承担责任，积极解决问题；对各项安排、指示等坚决、高效执行，无拖延、折扣执行等情况。</w:t>
                  </w:r>
                </w:p>
              </w:tc>
              <w:tc>
                <w:tcPr>
                  <w:tcW w:w="652" w:type="dxa"/>
                  <w:vMerge w:val="continue"/>
                  <w:tcBorders>
                    <w:top w:val="nil"/>
                    <w:left w:val="single" w:color="000000" w:sz="4" w:space="0"/>
                    <w:bottom w:val="single" w:color="000000" w:sz="4" w:space="0"/>
                    <w:right w:val="single" w:color="000000" w:sz="4" w:space="0"/>
                  </w:tcBorders>
                </w:tcPr>
                <w:p/>
              </w:tc>
              <w:tc>
                <w:tcPr>
                  <w:tcW w:w="5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center"/>
                  </w:pPr>
                  <w:r>
                    <w:rPr>
                      <w:b/>
                      <w:sz w:val="15"/>
                    </w:rPr>
                    <w:t>15</w:t>
                  </w:r>
                </w:p>
              </w:tc>
              <w:tc>
                <w:tcPr>
                  <w:tcW w:w="6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15"/>
                    </w:rPr>
                    <w:t>工作能力</w:t>
                  </w:r>
                </w:p>
              </w:tc>
              <w:tc>
                <w:tcPr>
                  <w:tcW w:w="10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center"/>
                  </w:pPr>
                  <w:r>
                    <w:rPr>
                      <w:b/>
                      <w:sz w:val="15"/>
                    </w:rPr>
                    <w:t>1、计划性</w:t>
                  </w:r>
                </w:p>
              </w:tc>
              <w:tc>
                <w:tcPr>
                  <w:tcW w:w="1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left"/>
                  </w:pPr>
                  <w:r>
                    <w:rPr>
                      <w:b/>
                      <w:sz w:val="15"/>
                    </w:rPr>
                    <w:t>工作事前计划程度，对工作安排分配的合理性、有效性。</w:t>
                  </w:r>
                </w:p>
              </w:tc>
              <w:tc>
                <w:tcPr>
                  <w:tcW w:w="65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center"/>
                  </w:pPr>
                  <w:r>
                    <w:rPr>
                      <w:b/>
                      <w:sz w:val="15"/>
                    </w:rPr>
                    <w:t>30</w:t>
                  </w:r>
                </w:p>
              </w:tc>
              <w:tc>
                <w:tcPr>
                  <w:tcW w:w="5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center"/>
                  </w:pPr>
                  <w:r>
                    <w:rPr>
                      <w:b/>
                      <w:sz w:val="15"/>
                    </w:rPr>
                    <w:t>10</w:t>
                  </w:r>
                </w:p>
              </w:tc>
              <w:tc>
                <w:tcPr>
                  <w:tcW w:w="6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8" w:type="dxa"/>
                  <w:vMerge w:val="continue"/>
                  <w:tcBorders>
                    <w:top w:val="nil"/>
                    <w:left w:val="single" w:color="000000" w:sz="4" w:space="0"/>
                    <w:bottom w:val="single" w:color="000000" w:sz="4" w:space="0"/>
                    <w:right w:val="single" w:color="000000" w:sz="4" w:space="0"/>
                  </w:tcBorders>
                </w:tcPr>
                <w:p/>
              </w:tc>
              <w:tc>
                <w:tcPr>
                  <w:tcW w:w="10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15"/>
                    </w:rPr>
                    <w:t>2、协调沟通</w:t>
                  </w:r>
                </w:p>
              </w:tc>
              <w:tc>
                <w:tcPr>
                  <w:tcW w:w="1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left"/>
                  </w:pPr>
                  <w:r>
                    <w:rPr>
                      <w:b/>
                      <w:sz w:val="15"/>
                    </w:rPr>
                    <w:t>与各方面关系协调，化解矛盾，说服他人，以及人际交往的能力。</w:t>
                  </w:r>
                </w:p>
              </w:tc>
              <w:tc>
                <w:tcPr>
                  <w:tcW w:w="652" w:type="dxa"/>
                  <w:vMerge w:val="continue"/>
                  <w:tcBorders>
                    <w:top w:val="nil"/>
                    <w:left w:val="single" w:color="000000" w:sz="4" w:space="0"/>
                    <w:bottom w:val="single" w:color="000000" w:sz="4" w:space="0"/>
                    <w:right w:val="single" w:color="000000" w:sz="4" w:space="0"/>
                  </w:tcBorders>
                </w:tcPr>
                <w:p/>
              </w:tc>
              <w:tc>
                <w:tcPr>
                  <w:tcW w:w="5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center"/>
                  </w:pPr>
                  <w:r>
                    <w:rPr>
                      <w:b/>
                      <w:sz w:val="15"/>
                    </w:rPr>
                    <w:t>10</w:t>
                  </w:r>
                </w:p>
              </w:tc>
              <w:tc>
                <w:tcPr>
                  <w:tcW w:w="6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8" w:type="dxa"/>
                  <w:vMerge w:val="continue"/>
                  <w:tcBorders>
                    <w:top w:val="nil"/>
                    <w:left w:val="single" w:color="000000" w:sz="4" w:space="0"/>
                    <w:bottom w:val="single" w:color="000000" w:sz="4" w:space="0"/>
                    <w:right w:val="single" w:color="000000" w:sz="4" w:space="0"/>
                  </w:tcBorders>
                </w:tcPr>
                <w:p/>
              </w:tc>
              <w:tc>
                <w:tcPr>
                  <w:tcW w:w="10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15"/>
                    </w:rPr>
                    <w:t>3、职务技能</w:t>
                  </w:r>
                </w:p>
              </w:tc>
              <w:tc>
                <w:tcPr>
                  <w:tcW w:w="1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left"/>
                  </w:pPr>
                  <w:r>
                    <w:rPr>
                      <w:b/>
                      <w:sz w:val="15"/>
                    </w:rPr>
                    <w:t>对担任职务相关知识的掌握、运用，工作熟练程度。</w:t>
                  </w:r>
                </w:p>
              </w:tc>
              <w:tc>
                <w:tcPr>
                  <w:tcW w:w="652" w:type="dxa"/>
                  <w:vMerge w:val="continue"/>
                  <w:tcBorders>
                    <w:top w:val="nil"/>
                    <w:left w:val="single" w:color="000000" w:sz="4" w:space="0"/>
                    <w:bottom w:val="single" w:color="000000" w:sz="4" w:space="0"/>
                    <w:right w:val="single" w:color="000000" w:sz="4" w:space="0"/>
                  </w:tcBorders>
                </w:tcPr>
                <w:p/>
              </w:tc>
              <w:tc>
                <w:tcPr>
                  <w:tcW w:w="5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center"/>
                  </w:pPr>
                  <w:r>
                    <w:rPr>
                      <w:b/>
                      <w:sz w:val="15"/>
                    </w:rPr>
                    <w:t>10</w:t>
                  </w:r>
                </w:p>
              </w:tc>
              <w:tc>
                <w:tcPr>
                  <w:tcW w:w="6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19"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15"/>
                    </w:rPr>
                    <w:t>合计</w:t>
                  </w:r>
                </w:p>
              </w:tc>
              <w:tc>
                <w:tcPr>
                  <w:tcW w:w="6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center"/>
                  </w:pPr>
                  <w:r>
                    <w:rPr>
                      <w:b/>
                      <w:sz w:val="15"/>
                    </w:rPr>
                    <w:t>100</w:t>
                  </w:r>
                </w:p>
              </w:tc>
              <w:tc>
                <w:tcPr>
                  <w:tcW w:w="5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center"/>
                  </w:pPr>
                  <w:r>
                    <w:rPr>
                      <w:b/>
                      <w:sz w:val="15"/>
                    </w:rPr>
                    <w:t>100</w:t>
                  </w:r>
                </w:p>
              </w:tc>
              <w:tc>
                <w:tcPr>
                  <w:tcW w:w="6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center"/>
                  </w:pPr>
                </w:p>
              </w:tc>
            </w:tr>
          </w:tbl>
          <w:p>
            <w:pPr>
              <w:pStyle w:val="4"/>
            </w:pPr>
            <w:r>
              <w:rPr>
                <w:b/>
                <w:sz w:val="15"/>
              </w:rPr>
              <w:t>（2）服务费计算系数表</w:t>
            </w:r>
          </w:p>
          <w:p>
            <w:pPr>
              <w:pStyle w:val="4"/>
              <w:spacing w:before="120"/>
            </w:pPr>
            <w:r>
              <w:rPr>
                <w:b/>
                <w:sz w:val="15"/>
              </w:rPr>
              <w:t>根据上期运营服务考核评分结果，按照下表对应的考核系数结算支付，本期的服务费结算公式为：本期实际服务费=本期应付服务费*考核系数。</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842"/>
              <w:gridCol w:w="275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4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center"/>
                  </w:pPr>
                  <w:r>
                    <w:rPr>
                      <w:b/>
                      <w:sz w:val="15"/>
                    </w:rPr>
                    <w:t>考核得分</w:t>
                  </w:r>
                </w:p>
              </w:tc>
              <w:tc>
                <w:tcPr>
                  <w:tcW w:w="275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center"/>
                  </w:pPr>
                  <w:r>
                    <w:rPr>
                      <w:b/>
                      <w:sz w:val="15"/>
                    </w:rPr>
                    <w:t>考核系数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center"/>
                  </w:pPr>
                  <w:r>
                    <w:rPr>
                      <w:b/>
                      <w:sz w:val="15"/>
                    </w:rPr>
                    <w:t>大于等于90分</w:t>
                  </w:r>
                </w:p>
              </w:tc>
              <w:tc>
                <w:tcPr>
                  <w:tcW w:w="2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center"/>
                  </w:pPr>
                  <w:r>
                    <w:rPr>
                      <w:b/>
                      <w:sz w:val="15"/>
                    </w:rPr>
                    <w:t>100%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center"/>
                  </w:pPr>
                  <w:r>
                    <w:rPr>
                      <w:b/>
                      <w:sz w:val="15"/>
                    </w:rPr>
                    <w:t>80分至89分</w:t>
                  </w:r>
                </w:p>
              </w:tc>
              <w:tc>
                <w:tcPr>
                  <w:tcW w:w="2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center"/>
                  </w:pPr>
                  <w:r>
                    <w:rPr>
                      <w:b/>
                      <w:sz w:val="15"/>
                    </w:rPr>
                    <w:t>90%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center"/>
                  </w:pPr>
                  <w:r>
                    <w:rPr>
                      <w:b/>
                      <w:sz w:val="15"/>
                    </w:rPr>
                    <w:t>70分至79分</w:t>
                  </w:r>
                </w:p>
              </w:tc>
              <w:tc>
                <w:tcPr>
                  <w:tcW w:w="2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center"/>
                  </w:pPr>
                  <w:r>
                    <w:rPr>
                      <w:b/>
                      <w:sz w:val="15"/>
                    </w:rPr>
                    <w:t>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center"/>
                  </w:pPr>
                  <w:r>
                    <w:rPr>
                      <w:b/>
                      <w:sz w:val="15"/>
                    </w:rPr>
                    <w:t>低于70分</w:t>
                  </w:r>
                </w:p>
              </w:tc>
              <w:tc>
                <w:tcPr>
                  <w:tcW w:w="2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center"/>
                  </w:pPr>
                  <w:r>
                    <w:rPr>
                      <w:b/>
                      <w:sz w:val="15"/>
                    </w:rPr>
                    <w:t>55%</w:t>
                  </w:r>
                </w:p>
              </w:tc>
            </w:tr>
          </w:tbl>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5</w:t>
            </w:r>
          </w:p>
        </w:tc>
        <w:tc>
          <w:tcPr>
            <w:tcW w:w="5814" w:type="dxa"/>
          </w:tcPr>
          <w:p>
            <w:pPr>
              <w:pStyle w:val="4"/>
              <w:spacing w:before="120"/>
            </w:pPr>
            <w:r>
              <w:rPr>
                <w:b/>
                <w:sz w:val="15"/>
              </w:rPr>
              <w:t>附表二、东莞市沙田镇保税综合服务中心2025-2026年度海关协办服务采购项目岗位需求表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61"/>
              <w:gridCol w:w="512"/>
              <w:gridCol w:w="361"/>
              <w:gridCol w:w="969"/>
              <w:gridCol w:w="2562"/>
              <w:gridCol w:w="82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both"/>
                  </w:pPr>
                  <w:r>
                    <w:rPr>
                      <w:b/>
                      <w:sz w:val="15"/>
                    </w:rPr>
                    <w:t>序号</w:t>
                  </w:r>
                </w:p>
              </w:tc>
              <w:tc>
                <w:tcPr>
                  <w:tcW w:w="45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both"/>
                  </w:pPr>
                  <w:r>
                    <w:rPr>
                      <w:b/>
                      <w:sz w:val="15"/>
                    </w:rPr>
                    <w:t>岗位名称</w:t>
                  </w:r>
                </w:p>
              </w:tc>
              <w:tc>
                <w:tcPr>
                  <w:tcW w:w="35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both"/>
                  </w:pPr>
                  <w:r>
                    <w:rPr>
                      <w:b/>
                      <w:sz w:val="15"/>
                    </w:rPr>
                    <w:t>数量</w:t>
                  </w:r>
                </w:p>
              </w:tc>
              <w:tc>
                <w:tcPr>
                  <w:tcW w:w="99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both"/>
                  </w:pPr>
                  <w:r>
                    <w:rPr>
                      <w:b/>
                      <w:sz w:val="15"/>
                    </w:rPr>
                    <w:t>岗位职责</w:t>
                  </w:r>
                </w:p>
              </w:tc>
              <w:tc>
                <w:tcPr>
                  <w:tcW w:w="266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both"/>
                  </w:pPr>
                  <w:r>
                    <w:rPr>
                      <w:b/>
                      <w:sz w:val="15"/>
                    </w:rPr>
                    <w:t>岗位要求</w:t>
                  </w:r>
                </w:p>
              </w:tc>
              <w:tc>
                <w:tcPr>
                  <w:tcW w:w="84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center"/>
                  </w:pPr>
                  <w:r>
                    <w:rPr>
                      <w:b/>
                      <w:sz w:val="15"/>
                    </w:rPr>
                    <w:t>薪酬要求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both"/>
                  </w:pPr>
                </w:p>
              </w:tc>
              <w:tc>
                <w:tcPr>
                  <w:tcW w:w="4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b/>
                      <w:sz w:val="15"/>
                    </w:rPr>
                    <w:t>文员、前台岗位</w:t>
                  </w:r>
                </w:p>
              </w:tc>
              <w:tc>
                <w:tcPr>
                  <w:tcW w:w="3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center"/>
                  </w:pPr>
                  <w:r>
                    <w:rPr>
                      <w:b/>
                      <w:sz w:val="15"/>
                    </w:rPr>
                    <w:t>4人</w:t>
                  </w:r>
                </w:p>
              </w:tc>
              <w:tc>
                <w:tcPr>
                  <w:tcW w:w="9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both"/>
                  </w:pPr>
                  <w:r>
                    <w:rPr>
                      <w:b/>
                      <w:sz w:val="15"/>
                    </w:rPr>
                    <w:t>负责综保区日常接待、指引业务办理、文书档案管理等工作。</w:t>
                  </w:r>
                </w:p>
              </w:tc>
              <w:tc>
                <w:tcPr>
                  <w:tcW w:w="26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both"/>
                  </w:pPr>
                  <w:r>
                    <w:rPr>
                      <w:b/>
                      <w:sz w:val="15"/>
                    </w:rPr>
                    <w:t>（1）具有全日制大学本科（学士）学历及以上，应届毕业生优先；</w:t>
                  </w:r>
                </w:p>
                <w:p>
                  <w:pPr>
                    <w:pStyle w:val="4"/>
                    <w:spacing w:before="120"/>
                    <w:jc w:val="both"/>
                  </w:pPr>
                  <w:r>
                    <w:rPr>
                      <w:b/>
                      <w:sz w:val="15"/>
                    </w:rPr>
                    <w:t>（2）熟悉档案管理、资料整理，有一定公文写作基础，熟悉运用各类办公软件（文史资政类专业优先）；</w:t>
                  </w:r>
                </w:p>
                <w:p>
                  <w:pPr>
                    <w:pStyle w:val="4"/>
                    <w:spacing w:before="120"/>
                    <w:jc w:val="both"/>
                  </w:pPr>
                  <w:r>
                    <w:rPr>
                      <w:b/>
                      <w:sz w:val="15"/>
                    </w:rPr>
                    <w:t>（3）思想政治素质好，遵纪守法、作风正派；</w:t>
                  </w:r>
                </w:p>
                <w:p>
                  <w:pPr>
                    <w:pStyle w:val="4"/>
                    <w:spacing w:before="120"/>
                    <w:jc w:val="both"/>
                  </w:pPr>
                  <w:r>
                    <w:rPr>
                      <w:b/>
                      <w:sz w:val="15"/>
                    </w:rPr>
                    <w:t>（4）具备较强的学习、协调、沟通能力，工作责任心强，良好的品行、职业道德和团队合作精神；</w:t>
                  </w:r>
                </w:p>
                <w:p>
                  <w:pPr>
                    <w:pStyle w:val="4"/>
                    <w:spacing w:before="120"/>
                    <w:jc w:val="both"/>
                  </w:pPr>
                  <w:r>
                    <w:rPr>
                      <w:b/>
                      <w:sz w:val="15"/>
                    </w:rPr>
                    <w:t>（5）具有一定抗压能力，能接受弹性工作时间安排。</w:t>
                  </w:r>
                </w:p>
              </w:tc>
              <w:tc>
                <w:tcPr>
                  <w:tcW w:w="8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center"/>
                  </w:pPr>
                  <w:r>
                    <w:rPr>
                      <w:b/>
                      <w:sz w:val="15"/>
                    </w:rPr>
                    <w:t>不高于8.3万元/人/年（含服务费）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both"/>
                  </w:pPr>
                </w:p>
              </w:tc>
              <w:tc>
                <w:tcPr>
                  <w:tcW w:w="4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b/>
                      <w:sz w:val="15"/>
                    </w:rPr>
                    <w:t>技术维护岗位（初级职称）</w:t>
                  </w:r>
                </w:p>
              </w:tc>
              <w:tc>
                <w:tcPr>
                  <w:tcW w:w="35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center"/>
                  </w:pPr>
                  <w:r>
                    <w:rPr>
                      <w:b/>
                      <w:sz w:val="15"/>
                    </w:rPr>
                    <w:t>5人</w:t>
                  </w:r>
                </w:p>
              </w:tc>
              <w:tc>
                <w:tcPr>
                  <w:tcW w:w="99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both"/>
                  </w:pPr>
                  <w:r>
                    <w:rPr>
                      <w:b/>
                      <w:sz w:val="15"/>
                    </w:rPr>
                    <w:t>负责综保区机房、设备硬件、网络等维护工作。</w:t>
                  </w:r>
                </w:p>
              </w:tc>
              <w:tc>
                <w:tcPr>
                  <w:tcW w:w="266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both"/>
                  </w:pPr>
                  <w:r>
                    <w:rPr>
                      <w:b/>
                      <w:sz w:val="15"/>
                    </w:rPr>
                    <w:t>（1）具有全日制大学本科（学士）学历及以上；</w:t>
                  </w:r>
                </w:p>
                <w:p>
                  <w:pPr>
                    <w:pStyle w:val="4"/>
                    <w:spacing w:before="120"/>
                    <w:jc w:val="both"/>
                  </w:pPr>
                  <w:r>
                    <w:rPr>
                      <w:b/>
                      <w:sz w:val="15"/>
                    </w:rPr>
                    <w:t>（2）具备突出技能或取得相关资格证书优先（文史资政类专业、土木工程建设类专业、国际贸易类专业或熟悉媒体平台宣传策划、具备会计资格证、具备信息系统日常维护及系统）</w:t>
                  </w:r>
                </w:p>
                <w:p>
                  <w:pPr>
                    <w:pStyle w:val="4"/>
                    <w:spacing w:before="120"/>
                    <w:jc w:val="both"/>
                  </w:pPr>
                  <w:r>
                    <w:rPr>
                      <w:b/>
                      <w:sz w:val="15"/>
                    </w:rPr>
                    <w:t>（3）疑难问题排查处理能力优先；</w:t>
                  </w:r>
                </w:p>
                <w:p>
                  <w:pPr>
                    <w:pStyle w:val="4"/>
                    <w:spacing w:before="120"/>
                    <w:jc w:val="both"/>
                  </w:pPr>
                  <w:r>
                    <w:rPr>
                      <w:b/>
                      <w:sz w:val="15"/>
                    </w:rPr>
                    <w:t>（4）思想政治素质好，遵纪守法、作风正派；</w:t>
                  </w:r>
                </w:p>
                <w:p>
                  <w:pPr>
                    <w:pStyle w:val="4"/>
                    <w:spacing w:before="120"/>
                    <w:jc w:val="both"/>
                  </w:pPr>
                  <w:r>
                    <w:rPr>
                      <w:b/>
                      <w:sz w:val="15"/>
                    </w:rPr>
                    <w:t>（5）具备较强的学习、协调、沟通能力，工作责任心强，良好的品行、职业道德和团队合作精神；</w:t>
                  </w:r>
                </w:p>
                <w:p>
                  <w:pPr>
                    <w:pStyle w:val="4"/>
                    <w:spacing w:before="120"/>
                    <w:jc w:val="both"/>
                  </w:pPr>
                  <w:r>
                    <w:rPr>
                      <w:b/>
                      <w:sz w:val="15"/>
                    </w:rPr>
                    <w:t>（6）具有一定抗压能力，能接受弹性工作时间安排。</w:t>
                  </w:r>
                </w:p>
              </w:tc>
              <w:tc>
                <w:tcPr>
                  <w:tcW w:w="8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center"/>
                  </w:pPr>
                  <w:r>
                    <w:rPr>
                      <w:b/>
                      <w:sz w:val="15"/>
                    </w:rPr>
                    <w:t>不高于11.25万元/人/年（含服务费）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center"/>
                  </w:pPr>
                </w:p>
              </w:tc>
              <w:tc>
                <w:tcPr>
                  <w:tcW w:w="4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b/>
                      <w:sz w:val="15"/>
                    </w:rPr>
                    <w:t>技术维护岗位（中级职称）</w:t>
                  </w:r>
                </w:p>
              </w:tc>
              <w:tc>
                <w:tcPr>
                  <w:tcW w:w="357" w:type="dxa"/>
                  <w:vMerge w:val="continue"/>
                  <w:tcBorders>
                    <w:top w:val="nil"/>
                    <w:left w:val="single" w:color="000000" w:sz="4" w:space="0"/>
                    <w:bottom w:val="single" w:color="000000" w:sz="4" w:space="0"/>
                    <w:right w:val="single" w:color="000000" w:sz="4" w:space="0"/>
                  </w:tcBorders>
                </w:tcPr>
                <w:p/>
              </w:tc>
              <w:tc>
                <w:tcPr>
                  <w:tcW w:w="994" w:type="dxa"/>
                  <w:vMerge w:val="continue"/>
                  <w:tcBorders>
                    <w:top w:val="nil"/>
                    <w:left w:val="single" w:color="000000" w:sz="4" w:space="0"/>
                    <w:bottom w:val="single" w:color="000000" w:sz="4" w:space="0"/>
                    <w:right w:val="single" w:color="000000" w:sz="4" w:space="0"/>
                  </w:tcBorders>
                </w:tcPr>
                <w:p/>
              </w:tc>
              <w:tc>
                <w:tcPr>
                  <w:tcW w:w="2662" w:type="dxa"/>
                  <w:vMerge w:val="continue"/>
                  <w:tcBorders>
                    <w:top w:val="nil"/>
                    <w:left w:val="single" w:color="000000" w:sz="4" w:space="0"/>
                    <w:bottom w:val="single" w:color="000000" w:sz="4" w:space="0"/>
                    <w:right w:val="single" w:color="000000" w:sz="4" w:space="0"/>
                  </w:tcBorders>
                </w:tcPr>
                <w:p/>
              </w:tc>
              <w:tc>
                <w:tcPr>
                  <w:tcW w:w="8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20"/>
                    <w:jc w:val="center"/>
                  </w:pPr>
                  <w:r>
                    <w:rPr>
                      <w:b/>
                      <w:sz w:val="15"/>
                    </w:rPr>
                    <w:t>不高于14.45万元/人/年（含服务费）</w:t>
                  </w:r>
                </w:p>
              </w:tc>
            </w:tr>
          </w:tbl>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说明</w:t>
            </w:r>
          </w:p>
        </w:tc>
        <w:tc>
          <w:tcPr>
            <w:tcW w:w="6229" w:type="dxa"/>
            <w:gridSpan w:val="2"/>
          </w:tcPr>
          <w:p>
            <w:pPr>
              <w:pStyle w:val="4"/>
              <w:jc w:val="left"/>
            </w:pPr>
            <w:r>
              <w:t xml:space="preserve"> 打“★”号条款为实质性条款，若有任何一条负偏离或不满足则导致投标无效。 </w:t>
            </w:r>
            <w:r>
              <w:br w:type="textWrapping"/>
            </w:r>
            <w:r>
              <w:t>打“▲”号条款为重要技术参数，若有部分“▲”条款未响应或不满足，将导致其响应性评审加重扣分，但不作为无效投标条款。</w:t>
            </w:r>
          </w:p>
        </w:tc>
      </w:tr>
    </w:tbl>
    <w:p>
      <w:pPr>
        <w:pStyle w:val="4"/>
      </w:pPr>
      <w:r>
        <w:t xml:space="preserve">  </w:t>
      </w:r>
    </w:p>
    <w:p>
      <w:pPr>
        <w:pStyle w:val="4"/>
        <w:jc w:val="center"/>
        <w:outlineLvl w:val="1"/>
      </w:pPr>
      <w:r>
        <w:rPr>
          <w:b/>
          <w:sz w:val="36"/>
        </w:rPr>
        <w:t>第三章 投标人须知</w:t>
      </w:r>
    </w:p>
    <w:p>
      <w:pPr>
        <w:pStyle w:val="4"/>
        <w:ind w:firstLine="480"/>
      </w:pPr>
      <w: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4"/>
        <w:ind w:firstLine="480"/>
      </w:pPr>
      <w:r>
        <w:t>请注意：供应商需在投标文件截止时间前，将加密投标文件上传至云平台项目采购系统中并取得回执，逾期上传或错误方式投递送达将导致投标无效。</w:t>
      </w:r>
    </w:p>
    <w:p>
      <w:pPr>
        <w:pStyle w:val="4"/>
        <w:outlineLvl w:val="3"/>
      </w:pPr>
      <w:r>
        <w:rPr>
          <w:b/>
          <w:sz w:val="24"/>
        </w:rPr>
        <w:t>一、名词解释</w:t>
      </w:r>
    </w:p>
    <w:p>
      <w:pPr>
        <w:pStyle w:val="4"/>
        <w:ind w:firstLine="480"/>
      </w:pPr>
      <w:r>
        <w:t>1.采购代理机构：本项目是指东莞市沙田镇招投标服务所，负责整个采购活动的组织，依法负责编制和发布招标文件，对招标文件拥有最终的解释权，不以任何身份出任评标委员会成员。</w:t>
      </w:r>
    </w:p>
    <w:p>
      <w:pPr>
        <w:pStyle w:val="4"/>
        <w:ind w:firstLine="480"/>
      </w:pPr>
      <w:r>
        <w:t xml:space="preserve"> 2.采购人：本项目是指东莞市沙田镇保税综合服务中心，是采购活动当事人之一，负责项目的整体规划、技术方案可行性设计论证与实施，作为合同采购方（用户）的主体承担质疑回复、履行合同、验收与评价等义务。</w:t>
      </w:r>
    </w:p>
    <w:p>
      <w:pPr>
        <w:pStyle w:val="4"/>
        <w:ind w:firstLine="480"/>
      </w:pPr>
      <w:r>
        <w:t>3.投标人：是指在云平台项目采购系统完成本项目投标登记并提交电子投标文件的供应商。</w:t>
      </w:r>
    </w:p>
    <w:p>
      <w:pPr>
        <w:pStyle w:val="4"/>
        <w:ind w:firstLine="480"/>
      </w:pPr>
      <w:r>
        <w:t>4.“评标委员会”是指根据《中华人民共和国政府采购法》等法律法规规定，由采购人代表和有关专家组成以确定中标供应商或者推荐中标候选人的临时组织。</w:t>
      </w:r>
    </w:p>
    <w:p>
      <w:pPr>
        <w:pStyle w:val="4"/>
        <w:ind w:firstLine="480"/>
      </w:pPr>
      <w:r>
        <w:t>5.“中标供应商”是指经评标委员会评审确定的对招标文件做出实质性响应，经采购人按照规定在评标委员会推荐的中标候选人中确定的或评标委员会受采购人委托直接确认的投标人。</w:t>
      </w:r>
    </w:p>
    <w:p>
      <w:pPr>
        <w:pStyle w:val="4"/>
        <w:ind w:firstLine="480"/>
      </w:pPr>
      <w:r>
        <w:t>6.招标文件：是指包括招标公告和招标文件及其补充、变更和澄清等一系列文件。</w:t>
      </w:r>
    </w:p>
    <w:p>
      <w:pPr>
        <w:pStyle w:val="4"/>
        <w:ind w:firstLine="480"/>
      </w:pPr>
      <w:r>
        <w:t>7.电子投标文件：是指使用云平台提供的投标客户端制作加密并上传到系统的投标文件。（投标客户端制作投标文件时，生成的后缀为“.标书”的文件）</w:t>
      </w:r>
    </w:p>
    <w:p>
      <w:pPr>
        <w:pStyle w:val="4"/>
        <w:ind w:firstLine="480"/>
      </w:pPr>
      <w:r>
        <w:t>8.备用电子投标文件：是指使用云平台提供的投标客户端制作电子投标文件时，同时生成的同一版本的备用投标文件。（投标客户端制作投标文件时，生成的后缀为“.备用标书”的文件）</w:t>
      </w:r>
    </w:p>
    <w:p>
      <w:pPr>
        <w:pStyle w:val="4"/>
        <w:ind w:firstLine="480"/>
      </w:pPr>
      <w: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4"/>
        <w:ind w:firstLine="480"/>
      </w:pPr>
      <w: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4"/>
        <w:ind w:firstLine="480"/>
      </w:pPr>
      <w: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4"/>
        <w:ind w:firstLine="480"/>
      </w:pPr>
      <w:r>
        <w:t>12.“法定代表人”：在电子投标（响应）文件及相关的其他电子资料中，涉及“法定代表人”应在纸质投标（响应）文件上进行手写签名，或通过投标客户端使用电子签名完成。</w:t>
      </w:r>
    </w:p>
    <w:p>
      <w:pPr>
        <w:pStyle w:val="4"/>
        <w:ind w:firstLine="480"/>
      </w:pPr>
      <w:r>
        <w:t>13.日期、天数、时间：未有特别说明时，均为公历日（天）及北京时间。</w:t>
      </w:r>
    </w:p>
    <w:p>
      <w:pPr>
        <w:pStyle w:val="4"/>
        <w:outlineLvl w:val="2"/>
      </w:pPr>
      <w:r>
        <w:rPr>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1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4"/>
            </w:pPr>
            <w:r>
              <w:t xml:space="preserve"> 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序号</w:t>
            </w:r>
          </w:p>
        </w:tc>
        <w:tc>
          <w:tcPr>
            <w:tcW w:w="2252" w:type="dxa"/>
          </w:tcPr>
          <w:p>
            <w:pPr>
              <w:pStyle w:val="4"/>
            </w:pPr>
            <w:r>
              <w:t xml:space="preserve"> 条款名称</w:t>
            </w:r>
          </w:p>
        </w:tc>
        <w:tc>
          <w:tcPr>
            <w:tcW w:w="5004" w:type="dxa"/>
          </w:tcPr>
          <w:p>
            <w:pPr>
              <w:pStyle w:val="4"/>
            </w:pPr>
            <w:r>
              <w:t xml:space="preserve"> 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1</w:t>
            </w:r>
          </w:p>
        </w:tc>
        <w:tc>
          <w:tcPr>
            <w:tcW w:w="2252" w:type="dxa"/>
          </w:tcPr>
          <w:p>
            <w:pPr>
              <w:pStyle w:val="4"/>
            </w:pPr>
            <w:r>
              <w:t xml:space="preserve"> 采购包情况</w:t>
            </w:r>
          </w:p>
        </w:tc>
        <w:tc>
          <w:tcPr>
            <w:tcW w:w="5004" w:type="dxa"/>
          </w:tcPr>
          <w:p>
            <w:pPr>
              <w:pStyle w:val="4"/>
            </w:pPr>
            <w:r>
              <w:t xml:space="preserve"> 本项目共1个采购包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2</w:t>
            </w:r>
          </w:p>
        </w:tc>
        <w:tc>
          <w:tcPr>
            <w:tcW w:w="2252" w:type="dxa"/>
          </w:tcPr>
          <w:p>
            <w:pPr>
              <w:pStyle w:val="4"/>
            </w:pPr>
            <w:r>
              <w:t xml:space="preserve"> 开标方式</w:t>
            </w:r>
          </w:p>
        </w:tc>
        <w:tc>
          <w:tcPr>
            <w:tcW w:w="5004" w:type="dxa"/>
          </w:tcPr>
          <w:p>
            <w:pPr>
              <w:pStyle w:val="4"/>
            </w:pPr>
            <w:r>
              <w:t>远程电子开标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3</w:t>
            </w:r>
          </w:p>
        </w:tc>
        <w:tc>
          <w:tcPr>
            <w:tcW w:w="2252" w:type="dxa"/>
          </w:tcPr>
          <w:p>
            <w:pPr>
              <w:pStyle w:val="4"/>
            </w:pPr>
            <w:r>
              <w:t xml:space="preserve"> 评标方式</w:t>
            </w:r>
          </w:p>
        </w:tc>
        <w:tc>
          <w:tcPr>
            <w:tcW w:w="5004" w:type="dxa"/>
          </w:tcPr>
          <w:p>
            <w:pPr>
              <w:pStyle w:val="4"/>
            </w:pPr>
            <w:r>
              <w:t>现场电子评标 （供应商应当审慎标记各评审项的应答部分，标记内容清晰且完整，否则将自行承担不利后果）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4</w:t>
            </w:r>
          </w:p>
        </w:tc>
        <w:tc>
          <w:tcPr>
            <w:tcW w:w="2252" w:type="dxa"/>
          </w:tcPr>
          <w:p>
            <w:pPr>
              <w:pStyle w:val="4"/>
            </w:pPr>
            <w:r>
              <w:t xml:space="preserve"> 评标办法</w:t>
            </w:r>
          </w:p>
        </w:tc>
        <w:tc>
          <w:tcPr>
            <w:tcW w:w="5004" w:type="dxa"/>
          </w:tcPr>
          <w:p>
            <w:pPr>
              <w:pStyle w:val="4"/>
            </w:pPr>
            <w:r>
              <w:t>采购包1：综合评分法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5</w:t>
            </w:r>
          </w:p>
        </w:tc>
        <w:tc>
          <w:tcPr>
            <w:tcW w:w="2252" w:type="dxa"/>
          </w:tcPr>
          <w:p>
            <w:pPr>
              <w:pStyle w:val="4"/>
            </w:pPr>
            <w:r>
              <w:t>报价形式</w:t>
            </w:r>
          </w:p>
        </w:tc>
        <w:tc>
          <w:tcPr>
            <w:tcW w:w="5004" w:type="dxa"/>
          </w:tcPr>
          <w:p>
            <w:pPr>
              <w:pStyle w:val="4"/>
            </w:pPr>
            <w:r>
              <w:t>采购包1：总价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6</w:t>
            </w:r>
          </w:p>
        </w:tc>
        <w:tc>
          <w:tcPr>
            <w:tcW w:w="2252" w:type="dxa"/>
          </w:tcPr>
          <w:p>
            <w:pPr>
              <w:pStyle w:val="4"/>
            </w:pPr>
            <w:r>
              <w:t>报价要求</w:t>
            </w:r>
          </w:p>
        </w:tc>
        <w:tc>
          <w:tcPr>
            <w:tcW w:w="5004" w:type="dxa"/>
          </w:tcPr>
          <w:p>
            <w:pPr>
              <w:pStyle w:val="4"/>
            </w:pPr>
            <w:r>
              <w:t>各采购包报价不超过预算总价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7</w:t>
            </w:r>
          </w:p>
        </w:tc>
        <w:tc>
          <w:tcPr>
            <w:tcW w:w="2252" w:type="dxa"/>
          </w:tcPr>
          <w:p>
            <w:pPr>
              <w:pStyle w:val="4"/>
            </w:pPr>
            <w:r>
              <w:t xml:space="preserve"> 现场踏勘</w:t>
            </w:r>
          </w:p>
        </w:tc>
        <w:tc>
          <w:tcPr>
            <w:tcW w:w="5004" w:type="dxa"/>
          </w:tcPr>
          <w:p>
            <w:pPr>
              <w:pStyle w:val="4"/>
            </w:pPr>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8</w:t>
            </w:r>
          </w:p>
        </w:tc>
        <w:tc>
          <w:tcPr>
            <w:tcW w:w="2252" w:type="dxa"/>
          </w:tcPr>
          <w:p>
            <w:pPr>
              <w:pStyle w:val="4"/>
            </w:pPr>
            <w:r>
              <w:t xml:space="preserve"> 投标有效期</w:t>
            </w:r>
          </w:p>
        </w:tc>
        <w:tc>
          <w:tcPr>
            <w:tcW w:w="5004" w:type="dxa"/>
          </w:tcPr>
          <w:p>
            <w:pPr>
              <w:pStyle w:val="4"/>
            </w:pPr>
            <w:r>
              <w:t>从提交投标（响应）文件的截止之日起90日历天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9</w:t>
            </w:r>
          </w:p>
        </w:tc>
        <w:tc>
          <w:tcPr>
            <w:tcW w:w="2252" w:type="dxa"/>
          </w:tcPr>
          <w:p>
            <w:pPr>
              <w:pStyle w:val="4"/>
            </w:pPr>
            <w:r>
              <w:t xml:space="preserve"> 投标保证金</w:t>
            </w:r>
          </w:p>
        </w:tc>
        <w:tc>
          <w:tcPr>
            <w:tcW w:w="5004" w:type="dxa"/>
          </w:tcPr>
          <w:p>
            <w:pPr>
              <w:pStyle w:val="4"/>
            </w:pPr>
            <w:r>
              <w:t>采购包1：保证金人民币：0.00元整。</w:t>
            </w:r>
          </w:p>
          <w:p>
            <w:pPr>
              <w:pStyle w:val="4"/>
            </w:pPr>
            <w:r>
              <w:t>开户单位： 无</w:t>
            </w:r>
          </w:p>
          <w:p>
            <w:pPr>
              <w:pStyle w:val="4"/>
            </w:pPr>
            <w:r>
              <w:t>开户账号： 无</w:t>
            </w:r>
          </w:p>
          <w:p>
            <w:pPr>
              <w:pStyle w:val="4"/>
            </w:pPr>
            <w:r>
              <w:t>开户银行： 无</w:t>
            </w:r>
          </w:p>
          <w:p>
            <w:pPr>
              <w:pStyle w:val="4"/>
            </w:pPr>
            <w:r>
              <w:t>支票提交方式： 无</w:t>
            </w:r>
          </w:p>
          <w:p>
            <w:pPr>
              <w:pStyle w:val="4"/>
            </w:pPr>
            <w:r>
              <w:t>汇票、本票提交方式： 无</w:t>
            </w:r>
          </w:p>
          <w:p>
            <w:pPr>
              <w:pStyle w:val="4"/>
              <w:ind w:firstLine="480"/>
            </w:pPr>
            <w:r>
              <w:t>投标保证金有效期∶与投标有效期一致。</w:t>
            </w:r>
          </w:p>
          <w:p>
            <w:pPr>
              <w:pStyle w:val="4"/>
              <w:ind w:firstLine="480"/>
            </w:pPr>
            <w: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10</w:t>
            </w:r>
          </w:p>
        </w:tc>
        <w:tc>
          <w:tcPr>
            <w:tcW w:w="2252" w:type="dxa"/>
          </w:tcPr>
          <w:p>
            <w:pPr>
              <w:pStyle w:val="4"/>
            </w:pPr>
            <w:r>
              <w:t xml:space="preserve"> 投标文件要求</w:t>
            </w:r>
          </w:p>
        </w:tc>
        <w:tc>
          <w:tcPr>
            <w:tcW w:w="5004" w:type="dxa"/>
          </w:tcPr>
          <w:p>
            <w:pPr>
              <w:pStyle w:val="4"/>
              <w:ind w:firstLine="480"/>
            </w:pPr>
            <w:r>
              <w:rPr>
                <w:b/>
              </w:rPr>
              <w:t>一、电子投标文件（必须提供）：</w:t>
            </w:r>
          </w:p>
          <w:p>
            <w:pPr>
              <w:pStyle w:val="4"/>
              <w:ind w:firstLine="480"/>
            </w:pPr>
            <w:r>
              <w:t>（1）加密的电子投标文件 1 份（需在递交投标文件截止时间前成功上传至云平台项目采购系统）。</w:t>
            </w:r>
          </w:p>
          <w:p>
            <w:pPr>
              <w:pStyle w:val="4"/>
              <w:ind w:firstLine="480"/>
            </w:pPr>
            <w:r>
              <w:t>（2）非加密电子版文件 U 盘(或光盘)0份，加密的电子投标文件与非加密的电子投标文件必须完全一致。</w:t>
            </w:r>
          </w:p>
          <w:p>
            <w:pPr>
              <w:pStyle w:val="4"/>
              <w:ind w:firstLine="480"/>
            </w:pPr>
            <w:r>
              <w:rPr>
                <w:b/>
              </w:rPr>
              <w:t>非加密电子版投标文件使用情形:</w:t>
            </w:r>
            <w:r>
              <w:t xml:space="preserve"> 当无法使用 CA 证书在云平台项目采购系统进行电子投标文件开标解密时，供应商须在代理机构指引下启用非加密电子版投标文件。</w:t>
            </w:r>
          </w:p>
          <w:p>
            <w:pPr>
              <w:pStyle w:val="4"/>
              <w:ind w:firstLine="480"/>
            </w:pPr>
            <w:r>
              <w:rPr>
                <w:b/>
              </w:rPr>
              <w:t>二、纸质投标文件（代理机构自行选择）：</w:t>
            </w:r>
            <w: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t>当项目采购系统出现故障，无法使用电子投标文件评标时，代理机构可根据云平台发布的通知指引，根据实际情况使用纸质投标文件评标。</w:t>
            </w:r>
            <w:r>
              <w:br w:type="textWrapping"/>
            </w:r>
            <w:r>
              <w:t>在电子投标文件能正常使用的情况下，不得因供应商未提交纸质投标文件而认定供应商投标无效。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11</w:t>
            </w:r>
          </w:p>
        </w:tc>
        <w:tc>
          <w:tcPr>
            <w:tcW w:w="2252" w:type="dxa"/>
          </w:tcPr>
          <w:p>
            <w:pPr>
              <w:pStyle w:val="4"/>
            </w:pPr>
            <w:r>
              <w:t xml:space="preserve"> 中标候选供应商推荐家数</w:t>
            </w:r>
          </w:p>
        </w:tc>
        <w:tc>
          <w:tcPr>
            <w:tcW w:w="5004" w:type="dxa"/>
          </w:tcPr>
          <w:p>
            <w:pPr>
              <w:pStyle w:val="4"/>
            </w:pPr>
            <w:r>
              <w:t>采购包1：3家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12</w:t>
            </w:r>
          </w:p>
        </w:tc>
        <w:tc>
          <w:tcPr>
            <w:tcW w:w="2252" w:type="dxa"/>
          </w:tcPr>
          <w:p>
            <w:pPr>
              <w:pStyle w:val="4"/>
              <w:ind w:firstLine="480"/>
            </w:pPr>
            <w:r>
              <w:t>中标供应商数量</w:t>
            </w:r>
          </w:p>
        </w:tc>
        <w:tc>
          <w:tcPr>
            <w:tcW w:w="5004" w:type="dxa"/>
          </w:tcPr>
          <w:p>
            <w:pPr>
              <w:pStyle w:val="4"/>
            </w:pPr>
            <w:r>
              <w:t>采购包1：1家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13</w:t>
            </w:r>
          </w:p>
        </w:tc>
        <w:tc>
          <w:tcPr>
            <w:tcW w:w="2252" w:type="dxa"/>
          </w:tcPr>
          <w:p>
            <w:pPr>
              <w:pStyle w:val="4"/>
              <w:ind w:firstLine="480"/>
            </w:pPr>
            <w:r>
              <w:t>有效供应商家数</w:t>
            </w:r>
          </w:p>
        </w:tc>
        <w:tc>
          <w:tcPr>
            <w:tcW w:w="5004" w:type="dxa"/>
          </w:tcPr>
          <w:p>
            <w:pPr>
              <w:pStyle w:val="4"/>
              <w:jc w:val="left"/>
            </w:pPr>
            <w:r>
              <w:t>采购包1：3家</w:t>
            </w:r>
          </w:p>
          <w:p>
            <w:pPr>
              <w:pStyle w:val="4"/>
              <w:ind w:firstLine="480"/>
            </w:pPr>
            <w:r>
              <w:t>此人数约定了开标与评标过程中的最低有效供应商家数，当家数不足时项目将不得开标、不得评标或直接废标。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14</w:t>
            </w:r>
          </w:p>
        </w:tc>
        <w:tc>
          <w:tcPr>
            <w:tcW w:w="2252" w:type="dxa"/>
          </w:tcPr>
          <w:p>
            <w:pPr>
              <w:pStyle w:val="4"/>
            </w:pPr>
            <w:r>
              <w:t xml:space="preserve"> 项目兼投兼中（兼投不兼中）规则</w:t>
            </w:r>
          </w:p>
        </w:tc>
        <w:tc>
          <w:tcPr>
            <w:tcW w:w="5004" w:type="dxa"/>
          </w:tcPr>
          <w:p>
            <w:pPr>
              <w:pStyle w:val="4"/>
            </w:pPr>
            <w:r>
              <w:t>兼投不兼中：本项目兼投不兼中，每个投标人最多只能被确定为1个子包的第一中标候选人。本项目按子包的顺序进行评审，依次按照评标总得分由高到低的顺序，每包组推荐两名中标候选人。已获得子包一的第一中标候选人资格的，将不具有子包二的候选人推荐资格；子包二从具有中标候选人资格的投标人中，排名最高的投标供应商为第一中标候选人，排名次高的投标供应商为第二中标候选人，以此类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15</w:t>
            </w:r>
          </w:p>
        </w:tc>
        <w:tc>
          <w:tcPr>
            <w:tcW w:w="2252" w:type="dxa"/>
          </w:tcPr>
          <w:p>
            <w:pPr>
              <w:pStyle w:val="4"/>
            </w:pPr>
            <w:r>
              <w:t xml:space="preserve"> 中标供应商确定方式</w:t>
            </w:r>
          </w:p>
        </w:tc>
        <w:tc>
          <w:tcPr>
            <w:tcW w:w="5004" w:type="dxa"/>
          </w:tcPr>
          <w:p>
            <w:pPr>
              <w:pStyle w:val="4"/>
            </w:pPr>
            <w:r>
              <w:t>采购人按照评审报告中推荐的成交候选人确定中标（成交）人。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16</w:t>
            </w:r>
          </w:p>
        </w:tc>
        <w:tc>
          <w:tcPr>
            <w:tcW w:w="2252" w:type="dxa"/>
          </w:tcPr>
          <w:p>
            <w:pPr>
              <w:pStyle w:val="4"/>
            </w:pPr>
            <w:r>
              <w:t xml:space="preserve"> 代理服务费</w:t>
            </w:r>
          </w:p>
        </w:tc>
        <w:tc>
          <w:tcPr>
            <w:tcW w:w="5004" w:type="dxa"/>
          </w:tcPr>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17</w:t>
            </w:r>
          </w:p>
        </w:tc>
        <w:tc>
          <w:tcPr>
            <w:tcW w:w="2252" w:type="dxa"/>
          </w:tcPr>
          <w:p>
            <w:pPr>
              <w:pStyle w:val="4"/>
            </w:pPr>
            <w:r>
              <w:t xml:space="preserve"> 代理服务费收取方式</w:t>
            </w:r>
          </w:p>
        </w:tc>
        <w:tc>
          <w:tcPr>
            <w:tcW w:w="5004" w:type="dxa"/>
          </w:tcPr>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18</w:t>
            </w:r>
          </w:p>
        </w:tc>
        <w:tc>
          <w:tcPr>
            <w:tcW w:w="2252" w:type="dxa"/>
          </w:tcPr>
          <w:p>
            <w:pPr>
              <w:pStyle w:val="4"/>
            </w:pPr>
            <w:r>
              <w:t xml:space="preserve"> 其他</w:t>
            </w:r>
          </w:p>
        </w:tc>
        <w:tc>
          <w:tcPr>
            <w:tcW w:w="500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19</w:t>
            </w:r>
          </w:p>
        </w:tc>
        <w:tc>
          <w:tcPr>
            <w:tcW w:w="2252" w:type="dxa"/>
          </w:tcPr>
          <w:p>
            <w:pPr>
              <w:pStyle w:val="4"/>
            </w:pPr>
            <w:r>
              <w:t xml:space="preserve"> 开标解密时长</w:t>
            </w:r>
          </w:p>
        </w:tc>
        <w:tc>
          <w:tcPr>
            <w:tcW w:w="5004" w:type="dxa"/>
          </w:tcPr>
          <w:p>
            <w:pPr>
              <w:pStyle w:val="4"/>
            </w:pPr>
            <w:r>
              <w:t>30分钟</w:t>
            </w:r>
          </w:p>
          <w:p>
            <w:pPr>
              <w:pStyle w:val="4"/>
            </w:pPr>
            <w:r>
              <w:t>说明：具体情况根据开标时现场代理机构人员设置为准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20</w:t>
            </w:r>
          </w:p>
        </w:tc>
        <w:tc>
          <w:tcPr>
            <w:tcW w:w="2252" w:type="dxa"/>
          </w:tcPr>
          <w:p>
            <w:pPr>
              <w:pStyle w:val="4"/>
            </w:pPr>
            <w:r>
              <w:t xml:space="preserve"> 专门面向中小企业采购</w:t>
            </w:r>
          </w:p>
        </w:tc>
        <w:tc>
          <w:tcPr>
            <w:tcW w:w="5004" w:type="dxa"/>
          </w:tcPr>
          <w:p>
            <w:pPr>
              <w:pStyle w:val="4"/>
              <w:jc w:val="left"/>
            </w:pPr>
            <w:r>
              <w:t>采购包1：面向中小企业，采购包专门预留</w:t>
            </w:r>
          </w:p>
        </w:tc>
      </w:tr>
    </w:tbl>
    <w:p>
      <w:pPr>
        <w:pStyle w:val="4"/>
        <w:outlineLvl w:val="2"/>
      </w:pPr>
      <w:r>
        <w:rPr>
          <w:b/>
          <w:sz w:val="28"/>
        </w:rPr>
        <w:t>三、说明</w:t>
      </w:r>
    </w:p>
    <w:p>
      <w:pPr>
        <w:pStyle w:val="4"/>
        <w:outlineLvl w:val="3"/>
      </w:pPr>
      <w:r>
        <w:rPr>
          <w:b/>
          <w:sz w:val="24"/>
        </w:rPr>
        <w:t>1.总则</w:t>
      </w:r>
    </w:p>
    <w:p>
      <w:pPr>
        <w:pStyle w:val="4"/>
        <w:ind w:firstLine="480"/>
      </w:pPr>
      <w:r>
        <w:t>采购人、采购代理机构及投标人进行的本次采购活动适用《中华人民共和国政府采购法》及其配套的法规、规章、政策。</w:t>
      </w:r>
    </w:p>
    <w:p>
      <w:pPr>
        <w:pStyle w:val="4"/>
        <w:ind w:firstLine="480"/>
      </w:pPr>
      <w: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4"/>
        <w:ind w:firstLine="480"/>
      </w:pPr>
      <w:r>
        <w:t>本次公开招标项目，是以招标公告的方式邀请非特定的投标人参加投标。</w:t>
      </w:r>
    </w:p>
    <w:p>
      <w:pPr>
        <w:pStyle w:val="4"/>
        <w:outlineLvl w:val="3"/>
      </w:pPr>
      <w:r>
        <w:rPr>
          <w:b/>
          <w:sz w:val="24"/>
        </w:rPr>
        <w:t>2.适用范围</w:t>
      </w:r>
    </w:p>
    <w:p>
      <w:pPr>
        <w:pStyle w:val="4"/>
        <w:ind w:firstLine="480"/>
      </w:pPr>
      <w:r>
        <w:t>本招标文件仅适用于本次招标公告中所涉及的项目和内容。</w:t>
      </w:r>
    </w:p>
    <w:p>
      <w:pPr>
        <w:pStyle w:val="4"/>
        <w:outlineLvl w:val="3"/>
      </w:pPr>
      <w:r>
        <w:rPr>
          <w:b/>
          <w:sz w:val="24"/>
        </w:rPr>
        <w:t>3.进口产品</w:t>
      </w:r>
    </w:p>
    <w:p>
      <w:pPr>
        <w:pStyle w:val="4"/>
        <w:ind w:firstLine="480"/>
      </w:pPr>
      <w:r>
        <w:t xml:space="preserve"> 若本项目允许采购进口产品，供应商应保证所投产品可履行合法报通关手续进入中国关境内。</w:t>
      </w:r>
    </w:p>
    <w:p>
      <w:pPr>
        <w:pStyle w:val="4"/>
        <w:ind w:firstLine="480"/>
      </w:pPr>
      <w:r>
        <w:t>若本项目不允许采购进口产品，如供应商所投产品为进口产品，其响应将被认定为响应无效。</w:t>
      </w:r>
    </w:p>
    <w:p>
      <w:pPr>
        <w:pStyle w:val="4"/>
        <w:outlineLvl w:val="3"/>
      </w:pPr>
      <w:r>
        <w:rPr>
          <w:b/>
          <w:sz w:val="24"/>
        </w:rPr>
        <w:t>4.投标的费用</w:t>
      </w:r>
    </w:p>
    <w:p>
      <w:pPr>
        <w:pStyle w:val="4"/>
        <w:ind w:firstLine="480"/>
      </w:pPr>
      <w:r>
        <w:t>不论投标结果如何，投标人应承担所有与准备和参加投标有关的费用。采购代理机构和采购人均无义务和责任承担相关费用。</w:t>
      </w:r>
    </w:p>
    <w:p>
      <w:pPr>
        <w:pStyle w:val="4"/>
        <w:outlineLvl w:val="3"/>
      </w:pPr>
      <w:r>
        <w:rPr>
          <w:b/>
          <w:sz w:val="24"/>
        </w:rPr>
        <w:t>5.以联合体形式投标的，应符合以下规定：</w:t>
      </w:r>
    </w:p>
    <w:p>
      <w:pPr>
        <w:pStyle w:val="4"/>
        <w:ind w:firstLine="480"/>
      </w:pPr>
      <w:r>
        <w:t>5.1联合体各方均应当满足《中华人民共和国政府采购法》第二十二条规定的条件，并在投标文件中提供联合体各方的相关证明材料。</w:t>
      </w:r>
    </w:p>
    <w:p>
      <w:pPr>
        <w:pStyle w:val="4"/>
        <w:ind w:firstLine="480"/>
      </w:pPr>
      <w: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4"/>
        <w:ind w:firstLine="480"/>
      </w:pPr>
      <w: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4"/>
        <w:ind w:firstLine="480"/>
      </w:pPr>
      <w:r>
        <w:t>5.4联合体成员存在不良信用记录的，视同联合体存在不良信用记录。</w:t>
      </w:r>
    </w:p>
    <w:p>
      <w:pPr>
        <w:pStyle w:val="4"/>
        <w:ind w:firstLine="480"/>
      </w:pPr>
      <w: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4"/>
        <w:ind w:firstLine="480"/>
      </w:pPr>
      <w:r>
        <w:t>5.6联合体各方应当共同与采购人签订采购合同，就合同约定的事项对采购人承担连带责任。</w:t>
      </w:r>
    </w:p>
    <w:p>
      <w:pPr>
        <w:pStyle w:val="4"/>
        <w:outlineLvl w:val="3"/>
      </w:pPr>
      <w:r>
        <w:rPr>
          <w:b/>
          <w:sz w:val="24"/>
        </w:rPr>
        <w:t>6.关联企业投标说明</w:t>
      </w:r>
    </w:p>
    <w:p>
      <w:pPr>
        <w:pStyle w:val="4"/>
        <w:ind w:firstLine="480"/>
      </w:pPr>
      <w: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4"/>
        <w:ind w:firstLine="480"/>
      </w:pPr>
      <w: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4"/>
        <w:outlineLvl w:val="3"/>
      </w:pPr>
      <w:r>
        <w:rPr>
          <w:b/>
          <w:sz w:val="24"/>
        </w:rPr>
        <w:t>7.关于中小微企业投标</w:t>
      </w:r>
    </w:p>
    <w:p>
      <w:pPr>
        <w:pStyle w:val="4"/>
        <w:ind w:firstLine="480"/>
      </w:pPr>
      <w: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4"/>
        <w:ind w:firstLine="480"/>
      </w:pPr>
      <w: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4"/>
        <w:ind w:firstLine="480"/>
      </w:pPr>
      <w: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4"/>
        <w:outlineLvl w:val="3"/>
      </w:pPr>
      <w:r>
        <w:rPr>
          <w:b/>
          <w:sz w:val="24"/>
        </w:rPr>
        <w:t>8.纪律与保密事项</w:t>
      </w:r>
    </w:p>
    <w:p>
      <w:pPr>
        <w:pStyle w:val="4"/>
        <w:ind w:firstLine="480"/>
      </w:pPr>
      <w:r>
        <w:t>8.1投标人不得相互串通投标报价，不得妨碍其他投标人的公平竞争，不得损害采购人或其他投标人的合法权益，投标人不得以向采购人、评标委员会成员行贿或者采取其他不正当手段谋取中标。</w:t>
      </w:r>
    </w:p>
    <w:p>
      <w:pPr>
        <w:pStyle w:val="4"/>
        <w:ind w:firstLine="480"/>
      </w:pPr>
      <w:r>
        <w:t>8.2在确定中标供应商之前，投标人不得与采购人就投标价格、投标方案等实质性内容进行谈判，也不得私下接触评标委员会成员。</w:t>
      </w:r>
    </w:p>
    <w:p>
      <w:pPr>
        <w:pStyle w:val="4"/>
        <w:ind w:firstLine="480"/>
      </w:pPr>
      <w:r>
        <w:t>8.3在确定中标供应商之前，投标人试图在投标文件审查、澄清、比较和评价时对评标委员会、采购人和采购代理机构施加任何影响都可能导致其投标无效。</w:t>
      </w:r>
    </w:p>
    <w:p>
      <w:pPr>
        <w:pStyle w:val="4"/>
        <w:ind w:firstLine="480"/>
      </w:pPr>
      <w:r>
        <w:t>8.4获得本招标文件者，须履行本项目下保密义务，不得将因本次项目获得的信息向第三人外传，不得将招标文件用作本次投标以外的任何用途。</w:t>
      </w:r>
    </w:p>
    <w:p>
      <w:pPr>
        <w:pStyle w:val="4"/>
        <w:ind w:firstLine="480"/>
      </w:pPr>
      <w: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4"/>
        <w:ind w:firstLine="480"/>
      </w:pPr>
      <w:r>
        <w:t>8.6采购人或采购代理机构有权将供应商提供的所有资料向有关政府部门或评审小组披露。</w:t>
      </w:r>
    </w:p>
    <w:p>
      <w:pPr>
        <w:pStyle w:val="4"/>
        <w:ind w:firstLine="480"/>
      </w:pPr>
      <w: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4"/>
        <w:outlineLvl w:val="3"/>
      </w:pPr>
      <w:r>
        <w:rPr>
          <w:b/>
          <w:sz w:val="24"/>
        </w:rPr>
        <w:t>9.语言文字以及度量衡单位</w:t>
      </w:r>
    </w:p>
    <w:p>
      <w:pPr>
        <w:pStyle w:val="4"/>
        <w:ind w:firstLine="480"/>
      </w:pPr>
      <w: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4"/>
        <w:ind w:firstLine="480"/>
      </w:pPr>
      <w:r>
        <w:t>9.2除非招标文件的技术规格中另有规定，投标人在投标文件中及其与采购人和采购代理机构的所有往来文件中的计量单位均应采用中华人民共和国法定计量单位。</w:t>
      </w:r>
    </w:p>
    <w:p>
      <w:pPr>
        <w:pStyle w:val="4"/>
        <w:ind w:firstLine="480"/>
      </w:pPr>
      <w:r>
        <w:t>9.3投标人所提供的货物和服务均应以人民币报价，货币单位：元。</w:t>
      </w:r>
    </w:p>
    <w:p>
      <w:pPr>
        <w:pStyle w:val="4"/>
        <w:outlineLvl w:val="3"/>
      </w:pPr>
      <w:r>
        <w:rPr>
          <w:b/>
          <w:sz w:val="24"/>
        </w:rPr>
        <w:t>10. 现场踏勘（如有）</w:t>
      </w:r>
    </w:p>
    <w:p>
      <w:pPr>
        <w:pStyle w:val="4"/>
        <w:ind w:firstLine="480"/>
      </w:pPr>
      <w:r>
        <w:t>10.1招标文件规定组织踏勘现场的，采购人按招标文件规定的时间、地点组织投标人踏勘项目现场。</w:t>
      </w:r>
    </w:p>
    <w:p>
      <w:pPr>
        <w:pStyle w:val="4"/>
        <w:ind w:firstLine="480"/>
      </w:pPr>
      <w:r>
        <w:t>10.2投标人自行承担踏勘现场发生的责任、风险和自身费用。</w:t>
      </w:r>
    </w:p>
    <w:p>
      <w:pPr>
        <w:pStyle w:val="4"/>
        <w:ind w:firstLine="480"/>
      </w:pPr>
      <w:r>
        <w:t>10.3采购人在踏勘现场中介绍的资料和数据等，只是为了使投标人能够利用招标人现有的资料。招标人对投标人由此而作出的推论、解释和结论概不负责。</w:t>
      </w:r>
    </w:p>
    <w:p>
      <w:pPr>
        <w:pStyle w:val="4"/>
        <w:outlineLvl w:val="2"/>
      </w:pPr>
      <w:r>
        <w:rPr>
          <w:b/>
          <w:sz w:val="28"/>
        </w:rPr>
        <w:t>四、招标文件的澄清和修改</w:t>
      </w:r>
    </w:p>
    <w:p>
      <w:pPr>
        <w:pStyle w:val="4"/>
        <w:ind w:firstLine="480"/>
      </w:pPr>
      <w: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4"/>
        <w:ind w:firstLine="480"/>
      </w:pPr>
      <w: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4"/>
        <w:ind w:firstLine="480"/>
      </w:pPr>
      <w:r>
        <w:t>3.如更正公告有重新发布电子招标文件的，供应商应登录云平台项目采购系统下载最新发布的电子招标文件制作投标文件。</w:t>
      </w:r>
    </w:p>
    <w:p>
      <w:pPr>
        <w:pStyle w:val="4"/>
        <w:ind w:firstLine="480"/>
      </w:pPr>
      <w: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4"/>
        <w:outlineLvl w:val="2"/>
      </w:pPr>
      <w:r>
        <w:rPr>
          <w:b/>
          <w:sz w:val="28"/>
        </w:rPr>
        <w:t>五、投标要求</w:t>
      </w:r>
    </w:p>
    <w:p>
      <w:pPr>
        <w:pStyle w:val="4"/>
        <w:outlineLvl w:val="3"/>
      </w:pPr>
      <w:r>
        <w:rPr>
          <w:b/>
          <w:sz w:val="24"/>
        </w:rPr>
        <w:t>1.投标登记</w:t>
      </w:r>
    </w:p>
    <w:p>
      <w:pPr>
        <w:pStyle w:val="4"/>
        <w:ind w:firstLine="480"/>
      </w:pPr>
      <w: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4"/>
        <w:outlineLvl w:val="3"/>
      </w:pPr>
      <w:r>
        <w:rPr>
          <w:b/>
          <w:sz w:val="24"/>
        </w:rPr>
        <w:t>2.投标文件的制作</w:t>
      </w:r>
    </w:p>
    <w:p>
      <w:pPr>
        <w:pStyle w:val="4"/>
        <w:ind w:firstLine="480"/>
      </w:pPr>
      <w: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4"/>
        <w:ind w:firstLine="480"/>
      </w:pPr>
      <w: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4"/>
        <w:ind w:firstLine="480"/>
      </w:pPr>
      <w: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4"/>
        <w:ind w:firstLine="480"/>
      </w:pPr>
      <w:r>
        <w:t>(2)投标报价包括本项目采购需求和投入使用的所有费用，包括但不限于主件、标准附件、备品备件、施工、服务、专用工具、安装、调试、检验、培训、运输、保险、税款等。</w:t>
      </w:r>
    </w:p>
    <w:p>
      <w:pPr>
        <w:pStyle w:val="4"/>
        <w:ind w:firstLine="480"/>
      </w:pPr>
      <w:r>
        <w:t>2.3 如有对多个采购包投标的，要对每个采购包独立制作电子投标文件。</w:t>
      </w:r>
    </w:p>
    <w:p>
      <w:pPr>
        <w:pStyle w:val="4"/>
        <w:ind w:firstLine="480"/>
      </w:pPr>
      <w:r>
        <w:t>2.4投标人不得将同一个项目或同一个采购包的内容拆开投标，否则其报价将被视为非实质性响应。</w:t>
      </w:r>
    </w:p>
    <w:p>
      <w:pPr>
        <w:pStyle w:val="4"/>
        <w:ind w:firstLine="480"/>
      </w:pPr>
      <w:r>
        <w:t>2.5投标人须对招标文件的对应要求给予唯一的实质性响应，否则将视为不响应。</w:t>
      </w:r>
    </w:p>
    <w:p>
      <w:pPr>
        <w:pStyle w:val="4"/>
        <w:ind w:firstLine="480"/>
      </w:pPr>
      <w:r>
        <w:t>2.6招标文件中，凡标有“★”的地方均为实质性响应条款，投标人若有一项带“★”的条款未响应或不满足，将按无效投标处理。</w:t>
      </w:r>
    </w:p>
    <w:p>
      <w:pPr>
        <w:pStyle w:val="4"/>
        <w:ind w:firstLine="480"/>
      </w:pPr>
      <w: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4"/>
        <w:ind w:firstLine="480"/>
      </w:pPr>
      <w: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4"/>
        <w:ind w:firstLine="480"/>
      </w:pPr>
      <w: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4"/>
        <w:outlineLvl w:val="3"/>
      </w:pPr>
      <w:r>
        <w:rPr>
          <w:b/>
          <w:sz w:val="24"/>
        </w:rPr>
        <w:t>3.投标文件的提交</w:t>
      </w:r>
    </w:p>
    <w:p>
      <w:pPr>
        <w:pStyle w:val="4"/>
        <w:ind w:firstLine="480"/>
      </w:pPr>
      <w: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4"/>
        <w:ind w:firstLine="480"/>
      </w:pPr>
      <w:r>
        <w:t>3.2代理机构对因不可抗力事件造成的投标文件的损坏、丢失的，不承担责任。</w:t>
      </w:r>
    </w:p>
    <w:p>
      <w:pPr>
        <w:pStyle w:val="4"/>
        <w:ind w:firstLine="480"/>
      </w:pPr>
      <w:r>
        <w:t>3.3出现下述情形之一，属于未成功提交投标文件，按无效投标处理：</w:t>
      </w:r>
    </w:p>
    <w:p>
      <w:pPr>
        <w:pStyle w:val="4"/>
        <w:ind w:firstLine="480"/>
      </w:pPr>
      <w:r>
        <w:t>（1）至提交投标文件截止时，投标文件未完整上传的。</w:t>
      </w:r>
    </w:p>
    <w:p>
      <w:pPr>
        <w:pStyle w:val="4"/>
        <w:ind w:firstLine="480"/>
      </w:pPr>
      <w:r>
        <w:t>（2）投标文件未按投标格式中注明需签字盖章的要求进行签名（含电子签名）和加盖电子印章，或签名（含电子签名）或电子印章不完整的。</w:t>
      </w:r>
    </w:p>
    <w:p>
      <w:pPr>
        <w:pStyle w:val="4"/>
        <w:ind w:firstLine="480"/>
      </w:pPr>
      <w:r>
        <w:t>（3）投标文件损坏或格式不正确的。</w:t>
      </w:r>
    </w:p>
    <w:p>
      <w:pPr>
        <w:pStyle w:val="4"/>
        <w:outlineLvl w:val="3"/>
      </w:pPr>
      <w:r>
        <w:rPr>
          <w:b/>
          <w:sz w:val="24"/>
        </w:rPr>
        <w:t>4.投标文件的修改、撤回与撤销</w:t>
      </w:r>
    </w:p>
    <w:p>
      <w:pPr>
        <w:pStyle w:val="4"/>
        <w:ind w:firstLine="480"/>
      </w:pPr>
      <w: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4"/>
        <w:ind w:firstLine="480"/>
      </w:pPr>
      <w:r>
        <w:t>4.2在提交投标文件截止时间后，投标人不得补充、修改和更换投标文件。</w:t>
      </w:r>
    </w:p>
    <w:p>
      <w:pPr>
        <w:pStyle w:val="4"/>
        <w:outlineLvl w:val="3"/>
      </w:pPr>
      <w:r>
        <w:rPr>
          <w:b/>
          <w:sz w:val="24"/>
        </w:rPr>
        <w:t>5.投标文件的解密</w:t>
      </w:r>
    </w:p>
    <w:p>
      <w:pPr>
        <w:pStyle w:val="4"/>
        <w:ind w:firstLine="480"/>
      </w:pPr>
      <w: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4"/>
        <w:outlineLvl w:val="3"/>
      </w:pPr>
      <w:r>
        <w:rPr>
          <w:b/>
          <w:sz w:val="24"/>
        </w:rPr>
        <w:t>6.投标保证金</w:t>
      </w:r>
    </w:p>
    <w:p>
      <w:pPr>
        <w:pStyle w:val="4"/>
        <w:ind w:firstLine="480"/>
      </w:pPr>
      <w:r>
        <w:t xml:space="preserve"> 6.1投标保证金的缴纳</w:t>
      </w:r>
    </w:p>
    <w:p>
      <w:pPr>
        <w:pStyle w:val="4"/>
        <w:ind w:firstLine="480"/>
      </w:pPr>
      <w:r>
        <w:t>投标人在提交投标文件时，应按投标人须知前附表规定的金额和缴纳要求缴纳投标保证金，并作为其投标文件的组成部分。</w:t>
      </w:r>
    </w:p>
    <w:p>
      <w:pPr>
        <w:pStyle w:val="4"/>
        <w:ind w:firstLine="480"/>
      </w:pPr>
      <w:r>
        <w:t xml:space="preserve"> 如采用转账、支票、本票、汇票形式提交的，投标保证金从投标人基本账户递交，由东莞市沙田镇招投标服务所代收。具体操作要求详见东莞市沙田镇招投标服务所有关指引，递交事宜请自行咨询东莞市沙田镇招投标服务所；请各投标人在投标文件递交截止时间前按须知前附表规定的金额递交至东莞市沙田镇招投标服务所，到账情况以开标时东莞市沙田镇招投标服务所查询的信息为准。</w:t>
      </w:r>
    </w:p>
    <w:p>
      <w:pPr>
        <w:pStyle w:val="4"/>
        <w:ind w:firstLine="480"/>
      </w:pPr>
      <w:r>
        <w:t>如采用金融机构、专业担保机构开具的投标担保函、投标保证保险函等形式提交投标保证金的，投标担保函或投标保证保险函须开具给采购人（保险受益人须为采购人），并与投标文件一同递交。</w:t>
      </w:r>
    </w:p>
    <w:p>
      <w:pPr>
        <w:pStyle w:val="4"/>
        <w:ind w:firstLine="480"/>
      </w:pPr>
      <w:r>
        <w:t xml:space="preserve"> 投标人可通过"广东政府采购智慧云平台金融服务中心"(https://gdgpo.czt.gd.gov.cn/zcdservice/zcd/guangdong/)，申请办理电子保函，电子保函与纸质保函具有同样效力。</w:t>
      </w:r>
    </w:p>
    <w:p>
      <w:pPr>
        <w:pStyle w:val="4"/>
        <w:ind w:firstLine="480"/>
      </w:pPr>
      <w: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4"/>
        <w:ind w:firstLine="480"/>
      </w:pPr>
      <w:r>
        <w:t xml:space="preserve"> 6.2投标保证金的退还：</w:t>
      </w:r>
    </w:p>
    <w:p>
      <w:pPr>
        <w:pStyle w:val="4"/>
        <w:ind w:firstLine="480"/>
      </w:pPr>
      <w:r>
        <w:t>（1）投标人在投标截止时间前放弃投标的，自所投采购包结果公告发出后5个工作日内退还。</w:t>
      </w:r>
    </w:p>
    <w:p>
      <w:pPr>
        <w:pStyle w:val="4"/>
        <w:ind w:firstLine="480"/>
      </w:pPr>
      <w:r>
        <w:t>（2）未中标的投标人投标保证金，自中标通知书发出之日起5个工作日内退还。</w:t>
      </w:r>
    </w:p>
    <w:p>
      <w:pPr>
        <w:pStyle w:val="4"/>
        <w:ind w:firstLine="480"/>
      </w:pPr>
      <w:r>
        <w:t>（3）中标供应商的投标保证金，自政府采购合同签订之日起5个工作日内退还。</w:t>
      </w:r>
    </w:p>
    <w:p>
      <w:pPr>
        <w:pStyle w:val="4"/>
        <w:ind w:firstLine="480"/>
      </w:pPr>
      <w:r>
        <w:t>备注：但因投标人自身原因导致无法及时退还的除外。</w:t>
      </w:r>
    </w:p>
    <w:p>
      <w:pPr>
        <w:pStyle w:val="4"/>
        <w:ind w:firstLine="480"/>
      </w:pPr>
      <w:r>
        <w:t xml:space="preserve"> 6.3有下列情形之一的，投标保证金将不予退还：</w:t>
      </w:r>
    </w:p>
    <w:p>
      <w:pPr>
        <w:pStyle w:val="4"/>
        <w:ind w:firstLine="480"/>
      </w:pPr>
      <w:r>
        <w:t>（1）提供虚假材料谋取中标、成交的；</w:t>
      </w:r>
    </w:p>
    <w:p>
      <w:pPr>
        <w:pStyle w:val="4"/>
        <w:ind w:firstLine="480"/>
      </w:pPr>
      <w:r>
        <w:t>（2）投标人在招标文件规定的投标有效期内撤销其投标；</w:t>
      </w:r>
    </w:p>
    <w:p>
      <w:pPr>
        <w:pStyle w:val="4"/>
        <w:ind w:firstLine="480"/>
      </w:pPr>
      <w:r>
        <w:t>（3）中标后，无正当理由放弃中标资格；</w:t>
      </w:r>
    </w:p>
    <w:p>
      <w:pPr>
        <w:pStyle w:val="4"/>
        <w:ind w:firstLine="480"/>
      </w:pPr>
      <w:r>
        <w:t>（4）中标后，无正当理由不与采购人签订合同；</w:t>
      </w:r>
    </w:p>
    <w:p>
      <w:pPr>
        <w:pStyle w:val="4"/>
        <w:ind w:firstLine="480"/>
      </w:pPr>
      <w:r>
        <w:t>（5）法律法规和招标文件规定的其他情形。</w:t>
      </w:r>
    </w:p>
    <w:p>
      <w:pPr>
        <w:pStyle w:val="4"/>
        <w:outlineLvl w:val="3"/>
      </w:pPr>
      <w:r>
        <w:rPr>
          <w:b/>
          <w:sz w:val="24"/>
        </w:rPr>
        <w:t>7.投标有效期</w:t>
      </w:r>
    </w:p>
    <w:p>
      <w:pPr>
        <w:pStyle w:val="4"/>
        <w:ind w:firstLine="480"/>
      </w:pPr>
      <w:r>
        <w:t>7.1投标有效期内投标人撤销投标文件的，采购人或者采购代理机构可以不退还投标保证金（如有）。采用投标保函方式替代保证金的，采购人或者采购代理机构可以向担保机构索赔保证金。</w:t>
      </w:r>
    </w:p>
    <w:p>
      <w:pPr>
        <w:pStyle w:val="4"/>
        <w:ind w:firstLine="480"/>
      </w:pPr>
      <w: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4"/>
        <w:outlineLvl w:val="3"/>
      </w:pPr>
      <w:r>
        <w:rPr>
          <w:b/>
          <w:sz w:val="24"/>
        </w:rPr>
        <w:t>8.样品（演示）</w:t>
      </w:r>
    </w:p>
    <w:p>
      <w:pPr>
        <w:pStyle w:val="4"/>
        <w:ind w:firstLine="480"/>
      </w:pPr>
      <w:r>
        <w:t>8.1招标文件规定投标人提交样品的，样品属于投标文件的组成部分。样品的生产、运输、安装、保全等一切费用由投标人自理。</w:t>
      </w:r>
    </w:p>
    <w:p>
      <w:pPr>
        <w:pStyle w:val="4"/>
        <w:ind w:firstLine="480"/>
      </w:pPr>
      <w:r>
        <w:t>8.2投标截止时间前，投标人应将样品送达至指定地点。若需要现场演示的，投标人应提前做好演示准备（包括演示设备）。</w:t>
      </w:r>
    </w:p>
    <w:p>
      <w:pPr>
        <w:pStyle w:val="4"/>
        <w:ind w:firstLine="480"/>
      </w:pPr>
      <w: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4"/>
        <w:outlineLvl w:val="3"/>
      </w:pPr>
      <w:r>
        <w:rPr>
          <w:b/>
          <w:sz w:val="24"/>
        </w:rPr>
        <w:t>9.除招标文件另有规定外，有下列情形之一的，投标无效：</w:t>
      </w:r>
    </w:p>
    <w:p>
      <w:pPr>
        <w:pStyle w:val="4"/>
        <w:ind w:firstLine="480"/>
      </w:pPr>
      <w:r>
        <w:t>9.1投标文件未按照招标文件要求签署、盖章；</w:t>
      </w:r>
    </w:p>
    <w:p>
      <w:pPr>
        <w:pStyle w:val="4"/>
        <w:ind w:firstLine="480"/>
      </w:pPr>
      <w:r>
        <w:t>9.2不符合招标文件中规定的资格要求；</w:t>
      </w:r>
    </w:p>
    <w:p>
      <w:pPr>
        <w:pStyle w:val="4"/>
        <w:ind w:firstLine="480"/>
      </w:pPr>
      <w:r>
        <w:t>9.3投标报价超过招标文件中规定的预算金额或最高限价；</w:t>
      </w:r>
    </w:p>
    <w:p>
      <w:pPr>
        <w:pStyle w:val="4"/>
        <w:ind w:firstLine="480"/>
      </w:pPr>
      <w:r>
        <w:t>9.4投标文件含有采购人不能接受的附加条件；</w:t>
      </w:r>
    </w:p>
    <w:p>
      <w:pPr>
        <w:pStyle w:val="4"/>
        <w:ind w:firstLine="480"/>
      </w:pPr>
      <w:r>
        <w:t>9.5有关法律、法规和规章及招标文件规定的其他无效情形。</w:t>
      </w:r>
    </w:p>
    <w:p>
      <w:pPr>
        <w:pStyle w:val="4"/>
        <w:outlineLvl w:val="2"/>
      </w:pPr>
      <w:r>
        <w:rPr>
          <w:b/>
          <w:sz w:val="28"/>
        </w:rPr>
        <w:t>六、开标、评标和定标</w:t>
      </w:r>
    </w:p>
    <w:p>
      <w:pPr>
        <w:pStyle w:val="4"/>
        <w:outlineLvl w:val="3"/>
      </w:pPr>
      <w:r>
        <w:rPr>
          <w:b/>
          <w:sz w:val="24"/>
        </w:rPr>
        <w:t>1.开标</w:t>
      </w:r>
    </w:p>
    <w:p>
      <w:pPr>
        <w:pStyle w:val="4"/>
        <w:ind w:firstLine="480"/>
      </w:pPr>
      <w:r>
        <w:t>1.1 开标程序</w:t>
      </w:r>
    </w:p>
    <w:p>
      <w:pPr>
        <w:pStyle w:val="4"/>
        <w:ind w:firstLine="480"/>
      </w:pPr>
      <w: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4"/>
        <w:ind w:firstLine="480"/>
      </w:pPr>
      <w: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4"/>
        <w:ind w:firstLine="480"/>
      </w:pPr>
      <w: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4"/>
        <w:ind w:firstLine="480"/>
      </w:pPr>
      <w: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4"/>
        <w:ind w:firstLine="480"/>
      </w:pPr>
      <w: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4"/>
        <w:ind w:firstLine="480"/>
      </w:pPr>
      <w:r>
        <w:t>1.2开标异议</w:t>
      </w:r>
    </w:p>
    <w:p>
      <w:pPr>
        <w:pStyle w:val="4"/>
        <w:ind w:firstLine="480"/>
      </w:pPr>
      <w:r>
        <w:t>投标人代表对开标过程和开标记录有疑义，以及认为采购人、采购代理机构相关工作人员有需要回避的情形的，应当场提出询问或者回避申请。投标人未参加开标的，视同认可开标结果。</w:t>
      </w:r>
    </w:p>
    <w:p>
      <w:pPr>
        <w:pStyle w:val="4"/>
        <w:ind w:firstLine="480"/>
      </w:pPr>
      <w:r>
        <w:t>1.3 投标截止时间后，投标人不足须知前附表中约定的有效供应商家数的，不得开标。同时，本次采购活动结束。</w:t>
      </w:r>
    </w:p>
    <w:p>
      <w:pPr>
        <w:pStyle w:val="4"/>
        <w:ind w:firstLine="480"/>
      </w:pPr>
      <w:r>
        <w:t>1.4开标时出现下列情况的，视为投标无效处理：</w:t>
      </w:r>
    </w:p>
    <w:p>
      <w:pPr>
        <w:pStyle w:val="4"/>
        <w:ind w:firstLine="480"/>
      </w:pPr>
      <w:r>
        <w:t>（1）经检查数字证书无效的；</w:t>
      </w:r>
    </w:p>
    <w:p>
      <w:pPr>
        <w:pStyle w:val="4"/>
        <w:ind w:firstLine="480"/>
      </w:pPr>
      <w:r>
        <w:t>（2）因投标人自身原因，未在规定时间内完成电子投标文件解密的；</w:t>
      </w:r>
    </w:p>
    <w:p>
      <w:pPr>
        <w:pStyle w:val="4"/>
        <w:ind w:firstLine="480"/>
      </w:pPr>
      <w: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4"/>
        <w:outlineLvl w:val="3"/>
      </w:pPr>
      <w:r>
        <w:rPr>
          <w:b/>
          <w:sz w:val="24"/>
        </w:rPr>
        <w:t>2.评审（详见第四章）</w:t>
      </w:r>
    </w:p>
    <w:p>
      <w:pPr>
        <w:pStyle w:val="4"/>
        <w:outlineLvl w:val="3"/>
      </w:pPr>
      <w:r>
        <w:rPr>
          <w:b/>
          <w:sz w:val="24"/>
        </w:rPr>
        <w:t>3.定标</w:t>
      </w:r>
    </w:p>
    <w:p>
      <w:pPr>
        <w:pStyle w:val="4"/>
        <w:ind w:firstLine="480"/>
      </w:pPr>
      <w:r>
        <w:t>3.1中标公告：</w:t>
      </w:r>
    </w:p>
    <w:p>
      <w:pPr>
        <w:pStyle w:val="4"/>
        <w:ind w:firstLine="480"/>
      </w:pPr>
      <w:r>
        <w:t>中标供应商确定之日起2个工作日内， 采购人或采购代理机构将在中国政府采购网(www.ccgp.gov.cn)、广东省政府采购网(https://gdgpo.czt.gd.gov.cn/)上以公告的形式发布中标结果，中标公告的公告期限为 1 个工作日。中标公告同时作为采购代理机构通知除中标供应商外的其他投标人没有中标的书面形式，采购代理机构不再以其它方式另行通知。</w:t>
      </w:r>
    </w:p>
    <w:p>
      <w:pPr>
        <w:pStyle w:val="4"/>
        <w:ind w:firstLine="480"/>
      </w:pPr>
      <w:r>
        <w:t>3.2中标通知书：</w:t>
      </w:r>
    </w:p>
    <w:p>
      <w:pPr>
        <w:pStyle w:val="4"/>
        <w:ind w:firstLine="480"/>
      </w:pPr>
      <w: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4"/>
        <w:ind w:firstLine="480"/>
      </w:pPr>
      <w:r>
        <w:t>3.3终止公告：</w:t>
      </w:r>
    </w:p>
    <w:p>
      <w:pPr>
        <w:pStyle w:val="4"/>
        <w:ind w:firstLine="480"/>
      </w:pPr>
      <w:r>
        <w:t xml:space="preserve"> 项目废标后，采购人或采购代理机构将在中国政府采购网(www.ccgp.gov.cn)、广东省政府采购网(https://gdgpo.czt.gd.gov.cn/)、上发布终止公告，终止公告的公告期限为1个工作日。</w:t>
      </w:r>
    </w:p>
    <w:p>
      <w:pPr>
        <w:pStyle w:val="4"/>
        <w:outlineLvl w:val="2"/>
      </w:pPr>
      <w:r>
        <w:rPr>
          <w:b/>
          <w:sz w:val="28"/>
        </w:rPr>
        <w:t>七、询问、质疑与投诉</w:t>
      </w:r>
    </w:p>
    <w:p>
      <w:pPr>
        <w:pStyle w:val="4"/>
        <w:outlineLvl w:val="3"/>
      </w:pPr>
      <w:r>
        <w:rPr>
          <w:b/>
          <w:sz w:val="24"/>
        </w:rPr>
        <w:t>1.询问</w:t>
      </w:r>
    </w:p>
    <w:p>
      <w:pPr>
        <w:pStyle w:val="4"/>
        <w:ind w:firstLine="480"/>
      </w:pPr>
      <w: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4"/>
        <w:outlineLvl w:val="3"/>
      </w:pPr>
      <w:r>
        <w:rPr>
          <w:b/>
          <w:sz w:val="24"/>
        </w:rPr>
        <w:t>2.质疑</w:t>
      </w:r>
    </w:p>
    <w:p>
      <w:pPr>
        <w:pStyle w:val="4"/>
        <w:ind w:firstLine="480"/>
      </w:pPr>
      <w: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4"/>
        <w:ind w:firstLine="480"/>
      </w:pPr>
      <w:r>
        <w:t>(1)对招标文件提出质疑的，为获取招标文件之日或者招标文件公告期限届满之日；</w:t>
      </w:r>
    </w:p>
    <w:p>
      <w:pPr>
        <w:pStyle w:val="4"/>
        <w:ind w:firstLine="480"/>
      </w:pPr>
      <w:r>
        <w:t>(2)对采购过程提出质疑的，为各采购程序环节结束之日；</w:t>
      </w:r>
    </w:p>
    <w:p>
      <w:pPr>
        <w:pStyle w:val="4"/>
        <w:ind w:firstLine="480"/>
      </w:pPr>
      <w:r>
        <w:t>(3)对中标结果提出质疑的，为中标结果公告期限届满之日。</w:t>
      </w:r>
    </w:p>
    <w:p>
      <w:pPr>
        <w:pStyle w:val="4"/>
        <w:ind w:firstLine="480"/>
      </w:pPr>
      <w:r>
        <w:t>2.2质疑函应当包括下列主要内容：</w:t>
      </w:r>
    </w:p>
    <w:p>
      <w:pPr>
        <w:pStyle w:val="4"/>
        <w:ind w:firstLine="480"/>
      </w:pPr>
      <w:r>
        <w:t>(1)质疑供应商和相关供应商的名称、地址、邮编、联系人及联系电话等；</w:t>
      </w:r>
    </w:p>
    <w:p>
      <w:pPr>
        <w:pStyle w:val="4"/>
        <w:ind w:firstLine="480"/>
      </w:pPr>
      <w:r>
        <w:t>(2)质疑项目名称及编号、具体明确的质疑事项和与质疑事项相关的请求；</w:t>
      </w:r>
    </w:p>
    <w:p>
      <w:pPr>
        <w:pStyle w:val="4"/>
        <w:ind w:firstLine="480"/>
      </w:pPr>
      <w:r>
        <w:t>(3)认为采购文件、采购过程、中标和成交结果使自己的合法权益受到损害的法律依据、事实依据、相关证明材料及证据来源；</w:t>
      </w:r>
    </w:p>
    <w:p>
      <w:pPr>
        <w:pStyle w:val="4"/>
        <w:ind w:firstLine="480"/>
      </w:pPr>
      <w:r>
        <w:t>(4)提出质疑的日期。</w:t>
      </w:r>
    </w:p>
    <w:p>
      <w:pPr>
        <w:pStyle w:val="4"/>
        <w:ind w:firstLine="480"/>
      </w:pPr>
      <w:r>
        <w:t>2.3 质疑函应当署名。质疑供应商为自然人的，应当由本人签字；质疑供应商为法人或者其他组织的，应当由法定代表人、主要负责人，或者其授权代表签字或者盖章，并加盖公章。</w:t>
      </w:r>
    </w:p>
    <w:p>
      <w:pPr>
        <w:pStyle w:val="4"/>
        <w:ind w:firstLine="480"/>
      </w:pPr>
      <w:r>
        <w:t>2.4以联合体形式参加政府采购活动的，其质疑应当由联合体成员委托主体提出。</w:t>
      </w:r>
    </w:p>
    <w:p>
      <w:pPr>
        <w:pStyle w:val="4"/>
        <w:ind w:firstLine="480"/>
      </w:pPr>
      <w: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4"/>
        <w:ind w:firstLine="480"/>
      </w:pPr>
      <w:r>
        <w:t>2.6质疑联系方式如下：</w:t>
      </w:r>
    </w:p>
    <w:p>
      <w:pPr>
        <w:pStyle w:val="4"/>
        <w:ind w:firstLine="480"/>
      </w:pPr>
      <w:r>
        <w:t>质疑联系人：</w:t>
      </w:r>
    </w:p>
    <w:p>
      <w:pPr>
        <w:pStyle w:val="4"/>
        <w:ind w:firstLine="480"/>
      </w:pPr>
      <w:r>
        <w:t>电话：</w:t>
      </w:r>
    </w:p>
    <w:p>
      <w:pPr>
        <w:pStyle w:val="4"/>
        <w:ind w:firstLine="480"/>
      </w:pPr>
      <w:r>
        <w:t>传真：</w:t>
      </w:r>
    </w:p>
    <w:p>
      <w:pPr>
        <w:pStyle w:val="4"/>
        <w:ind w:firstLine="480"/>
      </w:pPr>
      <w:r>
        <w:t>邮箱：</w:t>
      </w:r>
    </w:p>
    <w:p>
      <w:pPr>
        <w:pStyle w:val="4"/>
        <w:ind w:firstLine="480"/>
      </w:pPr>
      <w:r>
        <w:t>地址：</w:t>
      </w:r>
    </w:p>
    <w:p>
      <w:pPr>
        <w:pStyle w:val="4"/>
        <w:ind w:firstLine="480"/>
      </w:pPr>
      <w:r>
        <w:t>邮编：</w:t>
      </w:r>
    </w:p>
    <w:p>
      <w:pPr>
        <w:pStyle w:val="4"/>
        <w:outlineLvl w:val="3"/>
      </w:pPr>
      <w:r>
        <w:rPr>
          <w:b/>
          <w:sz w:val="24"/>
        </w:rPr>
        <w:t>3.投诉</w:t>
      </w:r>
    </w:p>
    <w:p>
      <w:pPr>
        <w:pStyle w:val="4"/>
        <w:ind w:firstLine="480"/>
      </w:pPr>
      <w:r>
        <w:t>质疑人对采购人或采购代理机构的质疑答复不满意或在规定时间内未得到答复的，可以在答复期满后15个工作日内，按如下联系方式向本项目监督管理部门提起投诉。</w:t>
      </w:r>
    </w:p>
    <w:p>
      <w:pPr>
        <w:pStyle w:val="4"/>
      </w:pPr>
      <w:r>
        <w:t>政府采购监督管理机构名称：东莞市财政局政府采购监管科</w:t>
      </w:r>
    </w:p>
    <w:p>
      <w:pPr>
        <w:pStyle w:val="4"/>
      </w:pPr>
      <w:r>
        <w:t>地 址：东莞市南城区鸿福路99号行政办事中心主楼12楼28室</w:t>
      </w:r>
    </w:p>
    <w:p>
      <w:pPr>
        <w:pStyle w:val="4"/>
      </w:pPr>
      <w:r>
        <w:t>电 话：0769-22831025、0769-22830161</w:t>
      </w:r>
    </w:p>
    <w:p>
      <w:pPr>
        <w:pStyle w:val="4"/>
      </w:pPr>
      <w:r>
        <w:t>邮 编：523000</w:t>
      </w:r>
    </w:p>
    <w:p>
      <w:pPr>
        <w:pStyle w:val="4"/>
      </w:pPr>
      <w:r>
        <w:t>传 真：-</w:t>
      </w:r>
    </w:p>
    <w:p>
      <w:pPr>
        <w:pStyle w:val="4"/>
        <w:outlineLvl w:val="2"/>
      </w:pPr>
      <w:r>
        <w:rPr>
          <w:b/>
          <w:sz w:val="28"/>
        </w:rPr>
        <w:t>八、合同签订和履行</w:t>
      </w:r>
    </w:p>
    <w:p>
      <w:pPr>
        <w:pStyle w:val="4"/>
        <w:outlineLvl w:val="3"/>
      </w:pPr>
      <w:r>
        <w:rPr>
          <w:b/>
          <w:sz w:val="24"/>
        </w:rPr>
        <w:t>1.合同签订</w:t>
      </w:r>
    </w:p>
    <w:p>
      <w:pPr>
        <w:pStyle w:val="4"/>
        <w:ind w:firstLine="480"/>
      </w:pPr>
      <w: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4"/>
        <w:ind w:firstLine="480"/>
      </w:pPr>
      <w:r>
        <w:t>1.2采购人不得提出试用合格等任何不合理的要求作为签订合同的条件，且不得与中标供应商私下订立背离合同实质性内容的协议。</w:t>
      </w:r>
    </w:p>
    <w:p>
      <w:pPr>
        <w:pStyle w:val="4"/>
        <w:ind w:firstLine="480"/>
      </w:pPr>
      <w:r>
        <w:t>1.3合同条款中应规定，乙方完全遵守《中华人民共和国民法典》有关规定和《中华人民共和国妇女权益保障法》中关于“劳动和社会保障权益”的有关要求。</w:t>
      </w:r>
    </w:p>
    <w:p>
      <w:pPr>
        <w:pStyle w:val="4"/>
        <w:ind w:firstLine="480"/>
      </w:pPr>
      <w:r>
        <w:t>1.4采购人应当自政府采购合同签订之日起2个工作日内，将政府采购合同在省级以上人民政府财政部门指定的媒体上公告，但政府采购合同中涉及国家秘密、商业秘密的内容除外。</w:t>
      </w:r>
    </w:p>
    <w:p>
      <w:pPr>
        <w:pStyle w:val="4"/>
        <w:ind w:firstLine="480"/>
      </w:pPr>
      <w: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4"/>
        <w:outlineLvl w:val="3"/>
      </w:pPr>
      <w:r>
        <w:rPr>
          <w:b/>
          <w:sz w:val="24"/>
        </w:rPr>
        <w:t>2.合同的履行</w:t>
      </w:r>
    </w:p>
    <w:p>
      <w:pPr>
        <w:pStyle w:val="4"/>
        <w:ind w:firstLine="480"/>
      </w:pPr>
      <w:r>
        <w:t xml:space="preserve"> 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pStyle w:val="4"/>
        <w:ind w:firstLine="480"/>
      </w:pPr>
      <w:r>
        <w:t xml:space="preserve"> 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pStyle w:val="4"/>
      </w:pPr>
      <w:r>
        <w:t xml:space="preserve">  </w:t>
      </w:r>
    </w:p>
    <w:p>
      <w:pPr>
        <w:pStyle w:val="4"/>
        <w:jc w:val="center"/>
        <w:outlineLvl w:val="1"/>
      </w:pPr>
      <w:r>
        <w:rPr>
          <w:b/>
          <w:sz w:val="36"/>
        </w:rPr>
        <w:t>第四章 评标</w:t>
      </w:r>
    </w:p>
    <w:p>
      <w:pPr>
        <w:pStyle w:val="4"/>
        <w:outlineLvl w:val="2"/>
      </w:pPr>
      <w:r>
        <w:rPr>
          <w:b/>
          <w:sz w:val="28"/>
        </w:rPr>
        <w:t>一、评标要求</w:t>
      </w:r>
    </w:p>
    <w:p>
      <w:pPr>
        <w:pStyle w:val="4"/>
        <w:outlineLvl w:val="3"/>
      </w:pPr>
      <w:r>
        <w:rPr>
          <w:b/>
          <w:sz w:val="24"/>
        </w:rPr>
        <w:t>1.评标方法</w:t>
      </w:r>
    </w:p>
    <w:p>
      <w:pPr>
        <w:pStyle w:val="4"/>
      </w:pPr>
      <w:r>
        <w:t>采购包1(2025-2026年度海关协办服务)：综合评分法,是指投标文件满足招标文件全部实质性要求，且按照评审因素的量化指标评审得分最高的投标人为中标候选人的评标方法。（最低报价不是中标的唯一依据。）</w:t>
      </w:r>
    </w:p>
    <w:p>
      <w:pPr>
        <w:pStyle w:val="4"/>
        <w:outlineLvl w:val="3"/>
      </w:pPr>
      <w:r>
        <w:rPr>
          <w:b/>
          <w:sz w:val="24"/>
        </w:rPr>
        <w:t>2.评标原则</w:t>
      </w:r>
    </w:p>
    <w:p>
      <w:pPr>
        <w:pStyle w:val="4"/>
        <w:ind w:firstLine="480"/>
      </w:pPr>
      <w:r>
        <w:t>2.1评标活动遵循公平、公正、科学和择优的原则，以招标文件和投标文件为评标的基本依据，并按照招标文件规定的评标方法和评标标准进行评标。</w:t>
      </w:r>
    </w:p>
    <w:p>
      <w:pPr>
        <w:pStyle w:val="4"/>
        <w:ind w:firstLine="480"/>
      </w:pPr>
      <w:r>
        <w:t>2.2具体评标事项由评标委员会负责，并按招标文件的规定办法进行评审。</w:t>
      </w:r>
    </w:p>
    <w:p>
      <w:pPr>
        <w:pStyle w:val="4"/>
        <w:ind w:firstLine="480"/>
      </w:pPr>
      <w:r>
        <w:t>2.3合格投标人不足须知前附表中约定的有效供应商家数的，不得评标。</w:t>
      </w:r>
    </w:p>
    <w:p>
      <w:pPr>
        <w:pStyle w:val="4"/>
        <w:outlineLvl w:val="3"/>
      </w:pPr>
      <w:r>
        <w:rPr>
          <w:b/>
          <w:sz w:val="24"/>
        </w:rPr>
        <w:t>3.评标委员会</w:t>
      </w:r>
    </w:p>
    <w:p>
      <w:pPr>
        <w:pStyle w:val="4"/>
        <w:ind w:firstLine="480"/>
      </w:pPr>
      <w:r>
        <w:t>3.1评标委员会由采购人代表和评审专家组成，成员人数应当为5人及以上单数，其中评审专家不得少于成员总数的三分之二。</w:t>
      </w:r>
    </w:p>
    <w:p>
      <w:pPr>
        <w:pStyle w:val="4"/>
        <w:ind w:firstLine="480"/>
      </w:pPr>
      <w:r>
        <w:t>3.2评标应遵守下列评标纪律：</w:t>
      </w:r>
    </w:p>
    <w:p>
      <w:pPr>
        <w:pStyle w:val="4"/>
        <w:ind w:firstLine="480"/>
      </w:pPr>
      <w:r>
        <w:t>（1）评标情况不得私自外泄，有关信息由东莞市沙田镇招投标服务所统一对外发布。</w:t>
      </w:r>
    </w:p>
    <w:p>
      <w:pPr>
        <w:pStyle w:val="4"/>
        <w:ind w:firstLine="480"/>
      </w:pPr>
      <w:r>
        <w:t>（2）对东莞市沙田镇招投标服务所或投标人提供的要求保密的资料，不得摘记翻印和外传。</w:t>
      </w:r>
    </w:p>
    <w:p>
      <w:pPr>
        <w:pStyle w:val="4"/>
        <w:ind w:firstLine="480"/>
      </w:pPr>
      <w:r>
        <w:t>（3）不得收受投标供应商或有关人员的任何礼物，不得串联鼓动其他人袒护某投标人。若与投标人存在利害关系，则应主动声明并回避。</w:t>
      </w:r>
    </w:p>
    <w:p>
      <w:pPr>
        <w:pStyle w:val="4"/>
        <w:ind w:firstLine="480"/>
      </w:pPr>
      <w:r>
        <w:t>（4）全体评委应按照招标文件规定进行评标，一切认定事项应查有实据且不得弄虚作假。</w:t>
      </w:r>
    </w:p>
    <w:p>
      <w:pPr>
        <w:pStyle w:val="4"/>
        <w:ind w:firstLine="480"/>
      </w:pPr>
      <w:r>
        <w:t>（5）评标委员会各成员应当独立对每个投标人的投标文件进行评价，并对评价意见承担个人责任。评审过程中，不得发表倾向性言论。</w:t>
      </w:r>
    </w:p>
    <w:p>
      <w:pPr>
        <w:pStyle w:val="4"/>
        <w:ind w:firstLine="480"/>
      </w:pPr>
      <w:r>
        <w:t>※对违反评标纪律的评委，将取消其评委资格，对评标工作造成严重损失者将予以通报批评乃至追究法律责任。</w:t>
      </w:r>
    </w:p>
    <w:p>
      <w:pPr>
        <w:pStyle w:val="4"/>
        <w:outlineLvl w:val="3"/>
      </w:pPr>
      <w:r>
        <w:rPr>
          <w:b/>
          <w:sz w:val="24"/>
        </w:rPr>
        <w:t>4.有下列情形之一的，视为投标人串通投标，其投标无效；</w:t>
      </w:r>
    </w:p>
    <w:p>
      <w:pPr>
        <w:pStyle w:val="4"/>
        <w:ind w:firstLine="480"/>
      </w:pPr>
      <w:r>
        <w:t>4.1不同投标人的投标文件由同一单位或者个人编制；</w:t>
      </w:r>
    </w:p>
    <w:p>
      <w:pPr>
        <w:pStyle w:val="4"/>
        <w:ind w:firstLine="480"/>
      </w:pPr>
      <w:r>
        <w:t>4.2不同投标人委托同一单位或者个人办理投标事宜；</w:t>
      </w:r>
    </w:p>
    <w:p>
      <w:pPr>
        <w:pStyle w:val="4"/>
        <w:ind w:firstLine="480"/>
      </w:pPr>
      <w:r>
        <w:t>4.3不同投标人的投标文件载明的项目管理成员或者联系人员为同一人；</w:t>
      </w:r>
    </w:p>
    <w:p>
      <w:pPr>
        <w:pStyle w:val="4"/>
        <w:ind w:firstLine="480"/>
      </w:pPr>
      <w:r>
        <w:t>4.4不同投标人的投标文件异常一致或者投标报价呈规律性差异；</w:t>
      </w:r>
    </w:p>
    <w:p>
      <w:pPr>
        <w:pStyle w:val="4"/>
        <w:ind w:firstLine="480"/>
      </w:pPr>
      <w:r>
        <w:t>4.5不同投标人的投标文件相互混装；</w:t>
      </w:r>
    </w:p>
    <w:p>
      <w:pPr>
        <w:pStyle w:val="4"/>
        <w:ind w:firstLine="480"/>
      </w:pPr>
      <w:r>
        <w:t>4.6不同投标人的投标保证金或购买电子保函支付款为从同一单位或个人的账户转出；</w:t>
      </w:r>
    </w:p>
    <w:p>
      <w:pPr>
        <w:pStyle w:val="4"/>
        <w:ind w:firstLine="480"/>
      </w:pPr>
      <w:r>
        <w:t>4.7投标人上传的电子投标文件使用该项目其他投标人的数字证书加密的或加盖该项目的其他投标人的电子印章的。</w:t>
      </w:r>
    </w:p>
    <w:p>
      <w:pPr>
        <w:pStyle w:val="4"/>
        <w:ind w:firstLine="480"/>
      </w:pPr>
      <w:r>
        <w:t xml:space="preserve"> 说明：在评标过程中发现投标人有上述情形的，评标委员会应当认定其投标无效。同时，项目评审时被认定为串通投标的投标人不得参加该合同项下的采购活动。</w:t>
      </w:r>
    </w:p>
    <w:p>
      <w:pPr>
        <w:pStyle w:val="4"/>
        <w:outlineLvl w:val="3"/>
      </w:pPr>
      <w:r>
        <w:rPr>
          <w:b/>
          <w:sz w:val="24"/>
        </w:rPr>
        <w:t>5.投标无效的情形</w:t>
      </w:r>
    </w:p>
    <w:p>
      <w:pPr>
        <w:pStyle w:val="4"/>
        <w:ind w:firstLine="480"/>
      </w:pPr>
      <w:r>
        <w:t>详见资格性审查、符合性审查和招标文件其他投标无效条款。</w:t>
      </w:r>
    </w:p>
    <w:p>
      <w:pPr>
        <w:pStyle w:val="4"/>
        <w:outlineLvl w:val="3"/>
      </w:pPr>
      <w:r>
        <w:rPr>
          <w:b/>
          <w:sz w:val="24"/>
        </w:rPr>
        <w:t>6.定标</w:t>
      </w:r>
    </w:p>
    <w:p>
      <w:pPr>
        <w:pStyle w:val="4"/>
        <w:ind w:firstLine="480"/>
      </w:pPr>
      <w:r>
        <w:t>评标委员会按照招标文件确定的评标方法、步骤、标准，对投标文件进行评审。评标结束后，对投标人的评审名次进行排序，确定中标供应商或者推荐中标候选人。</w:t>
      </w:r>
    </w:p>
    <w:p>
      <w:pPr>
        <w:pStyle w:val="4"/>
        <w:outlineLvl w:val="3"/>
      </w:pPr>
      <w:r>
        <w:rPr>
          <w:b/>
          <w:sz w:val="24"/>
        </w:rPr>
        <w:t>7.价格修正</w:t>
      </w:r>
    </w:p>
    <w:p>
      <w:pPr>
        <w:pStyle w:val="4"/>
        <w:ind w:firstLine="480"/>
      </w:pPr>
      <w:r>
        <w:t>对报价的计算错误按以下原则修正：</w:t>
      </w:r>
    </w:p>
    <w:p>
      <w:pPr>
        <w:pStyle w:val="4"/>
        <w:ind w:firstLine="480"/>
      </w:pPr>
      <w:r>
        <w:t>（1）投标文件中开标一览表内容与投标文件中相应内容不一致的，以开标一览表为准；</w:t>
      </w:r>
    </w:p>
    <w:p>
      <w:pPr>
        <w:pStyle w:val="4"/>
        <w:ind w:firstLine="480"/>
      </w:pPr>
      <w:r>
        <w:t>（2）大写金额和小写金额不一致的，以大写金额为准；</w:t>
      </w:r>
    </w:p>
    <w:p>
      <w:pPr>
        <w:pStyle w:val="4"/>
        <w:ind w:firstLine="480"/>
      </w:pPr>
      <w:r>
        <w:t>（3）单价金额小数点或者百分比有明显错位的，以开标一览表的总价为准，并修改单价。</w:t>
      </w:r>
    </w:p>
    <w:p>
      <w:pPr>
        <w:pStyle w:val="4"/>
        <w:ind w:firstLine="480"/>
      </w:pPr>
      <w:r>
        <w:t>（4）总价金额与按单价汇总金额不一致的，以单价金额计算结果为准。但是单价金额计算结果超过预算价的，对其按无效投标处理。</w:t>
      </w:r>
    </w:p>
    <w:p>
      <w:pPr>
        <w:pStyle w:val="4"/>
        <w:ind w:firstLine="480"/>
      </w:pPr>
      <w:r>
        <w:t>（5）若投标客户端上传的电子报价数据与电子投标文件价格不一致的，以电子报价数据为准。</w:t>
      </w:r>
    </w:p>
    <w:p>
      <w:pPr>
        <w:pStyle w:val="4"/>
        <w:ind w:firstLine="480"/>
      </w:pPr>
      <w: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4"/>
        <w:outlineLvl w:val="2"/>
      </w:pPr>
      <w:r>
        <w:rPr>
          <w:b/>
          <w:sz w:val="28"/>
        </w:rPr>
        <w:t>二.政府采购政策落实</w:t>
      </w:r>
    </w:p>
    <w:p>
      <w:pPr>
        <w:pStyle w:val="4"/>
        <w:outlineLvl w:val="3"/>
      </w:pPr>
      <w:r>
        <w:rPr>
          <w:b/>
          <w:sz w:val="24"/>
        </w:rPr>
        <w:t>1.节能、环保要求</w:t>
      </w:r>
    </w:p>
    <w:p>
      <w:pPr>
        <w:pStyle w:val="4"/>
        <w:ind w:firstLine="480"/>
      </w:pPr>
      <w: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4"/>
        <w:ind w:firstLine="480"/>
      </w:pPr>
      <w:r>
        <w:t>相关认证机构和获证产品信息以市场监管总局组织建立的节能产品、环境标志产品认证结果信息发布平台公布为准。</w:t>
      </w:r>
    </w:p>
    <w:p>
      <w:pPr>
        <w:pStyle w:val="4"/>
        <w:outlineLvl w:val="3"/>
      </w:pPr>
      <w:r>
        <w:rPr>
          <w:b/>
          <w:sz w:val="24"/>
        </w:rPr>
        <w:t>2.对小型、微型企业、监狱企业或残疾人福利性单位给予价格扣除</w:t>
      </w:r>
    </w:p>
    <w:p>
      <w:pPr>
        <w:pStyle w:val="4"/>
        <w:ind w:firstLine="480"/>
      </w:pPr>
      <w: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4"/>
        <w:outlineLvl w:val="3"/>
      </w:pPr>
      <w:r>
        <w:rPr>
          <w:b/>
          <w:sz w:val="24"/>
        </w:rPr>
        <w:t>3.价格扣除相关要求</w:t>
      </w:r>
    </w:p>
    <w:p>
      <w:pPr>
        <w:pStyle w:val="4"/>
      </w:pPr>
      <w:r>
        <w:t>采购包1（2025-2026年度海关协办服务）：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4"/>
            </w:pPr>
            <w:r>
              <w:t>序号</w:t>
            </w:r>
          </w:p>
        </w:tc>
        <w:tc>
          <w:tcPr>
            <w:tcW w:w="2160" w:type="dxa"/>
          </w:tcPr>
          <w:p>
            <w:pPr>
              <w:pStyle w:val="4"/>
            </w:pPr>
            <w:r>
              <w:t>情形</w:t>
            </w:r>
          </w:p>
        </w:tc>
        <w:tc>
          <w:tcPr>
            <w:tcW w:w="2160" w:type="dxa"/>
          </w:tcPr>
          <w:p>
            <w:pPr>
              <w:pStyle w:val="4"/>
            </w:pPr>
            <w:r>
              <w:t>适用对象</w:t>
            </w:r>
          </w:p>
        </w:tc>
        <w:tc>
          <w:tcPr>
            <w:tcW w:w="1246" w:type="dxa"/>
          </w:tcPr>
          <w:p>
            <w:pPr>
              <w:pStyle w:val="4"/>
            </w:pPr>
            <w:r>
              <w:t>价格扣除比例</w:t>
            </w:r>
          </w:p>
        </w:tc>
        <w:tc>
          <w:tcPr>
            <w:tcW w:w="2160" w:type="dxa"/>
          </w:tcPr>
          <w:p>
            <w:pPr>
              <w:pStyle w:val="4"/>
            </w:pPr>
            <w: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pPr>
              <w:pStyle w:val="4"/>
              <w:jc w:val="left"/>
            </w:pPr>
            <w:r>
              <w:t>注：（1）上述评标价仅用于计算价格分，成交金额以实际投标价为准。 （2）组成联合体的大中型企业和其他自然人、法人或者其他组织、与小型、微型企业之间不得存在投资关系。</w:t>
            </w:r>
          </w:p>
        </w:tc>
      </w:tr>
    </w:tbl>
    <w:p>
      <w:pPr>
        <w:pStyle w:val="4"/>
      </w:pPr>
      <w:r>
        <w:br w:type="textWrapping"/>
      </w:r>
      <w:r>
        <w:br w:type="textWrapping"/>
      </w:r>
    </w:p>
    <w:p>
      <w:pPr>
        <w:pStyle w:val="4"/>
        <w:ind w:firstLine="480"/>
      </w:pPr>
      <w:r>
        <w:t>（1）所称小型和微型企业应当符合以下条件：</w:t>
      </w:r>
    </w:p>
    <w:p>
      <w:pPr>
        <w:pStyle w:val="4"/>
        <w:ind w:firstLine="480"/>
      </w:pPr>
      <w:r>
        <w:t>在中华人民共和国境内依法设立，依据国务院批准的中小企业划分标准确定的小型企业和微型企业，但与大企业的负责人为同一人，或者与大企业存在直接控股、管理关系的除外。</w:t>
      </w:r>
    </w:p>
    <w:p>
      <w:pPr>
        <w:pStyle w:val="4"/>
        <w:ind w:firstLine="480"/>
      </w:pPr>
      <w:r>
        <w:t>符合中小企业划分标准的个体工商户，在政府采购活动中视同中小企业。</w:t>
      </w:r>
    </w:p>
    <w:p>
      <w:pPr>
        <w:pStyle w:val="4"/>
        <w:ind w:firstLine="480"/>
      </w:pPr>
      <w:r>
        <w:t>提供本企业（属于小微企业）制造的货物或者提供其他小型或微型企业制造的货物/提供本企业（属于小微企业）承接的服务。</w:t>
      </w:r>
    </w:p>
    <w:p>
      <w:pPr>
        <w:pStyle w:val="4"/>
        <w:ind w:firstLine="480"/>
      </w:pPr>
      <w: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4"/>
        <w:ind w:firstLine="480"/>
      </w:pPr>
      <w:r>
        <w:t>说明：投标人应当对其出具的《中小企业声明函》真实性负责，投标人出具的《中小企业声明函》内容不实的，属于提供虚假材料谋取中标。</w:t>
      </w:r>
    </w:p>
    <w:p>
      <w:pPr>
        <w:pStyle w:val="4"/>
        <w:ind w:firstLine="480"/>
      </w:pPr>
      <w: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4"/>
        <w:outlineLvl w:val="2"/>
      </w:pPr>
      <w:r>
        <w:rPr>
          <w:b/>
          <w:sz w:val="28"/>
        </w:rPr>
        <w:t>三、评审程序</w:t>
      </w:r>
    </w:p>
    <w:p>
      <w:pPr>
        <w:pStyle w:val="4"/>
        <w:outlineLvl w:val="3"/>
      </w:pPr>
      <w:r>
        <w:rPr>
          <w:b/>
          <w:sz w:val="24"/>
        </w:rPr>
        <w:t>1.资格性审查和符合性审查</w:t>
      </w:r>
    </w:p>
    <w:p>
      <w:pPr>
        <w:pStyle w:val="4"/>
        <w:ind w:firstLine="480"/>
      </w:pPr>
      <w:r>
        <w:t>资格性审查。公开招标采购项目开标结束后，采购人或采购代理机构应当依法对投标人的资格进行审查，以确定投标人是否具备投标资格。（详见后附表一资格性审查表）</w:t>
      </w:r>
    </w:p>
    <w:p>
      <w:pPr>
        <w:pStyle w:val="4"/>
        <w:ind w:firstLine="480"/>
      </w:pPr>
      <w:r>
        <w:t>符合性审查。评标委员会依据招标文件的规定，从投标文件的有效性、完整性和对招标文件的响应程度进行审查，以确定是否对招标文件的实质性要求作出响应。（详见后附表二符合性审查表）</w:t>
      </w:r>
    </w:p>
    <w:p>
      <w:pPr>
        <w:pStyle w:val="4"/>
        <w:ind w:firstLine="480"/>
      </w:pPr>
      <w:r>
        <w:t>资格性审查和符合性审查中凡有其中任意一项未通过的，评审结果为未通过，未通过资格性审查、符合性审查的投标人按无效投标处理。</w:t>
      </w:r>
    </w:p>
    <w:p>
      <w:pPr>
        <w:pStyle w:val="4"/>
        <w:ind w:firstLine="480"/>
      </w:pPr>
      <w:r>
        <w:t>对各投标人进行资格审查和符合性审查过程中，对初步被认定为无效投标者，由评标委员会组长或采购人代表将集体意见及时告知投标当事人。</w:t>
      </w:r>
    </w:p>
    <w:p>
      <w:pPr>
        <w:pStyle w:val="4"/>
        <w:ind w:firstLine="480"/>
      </w:pPr>
      <w: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4"/>
        <w:ind w:firstLine="480"/>
      </w:pPr>
      <w:r>
        <w:t>合格投标人不足3家的，不得评标。</w:t>
      </w:r>
    </w:p>
    <w:p>
      <w:pPr>
        <w:pStyle w:val="4"/>
        <w:ind w:firstLine="480"/>
      </w:pPr>
      <w:r>
        <w:t>表一资格性审查表：</w:t>
      </w:r>
    </w:p>
    <w:p>
      <w:pPr>
        <w:pStyle w:val="4"/>
      </w:pPr>
      <w:r>
        <w:t>采购包1（2025-2026年度海关协办服务）：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 xml:space="preserve"> 序号</w:t>
            </w:r>
          </w:p>
        </w:tc>
        <w:tc>
          <w:tcPr>
            <w:tcW w:w="7416" w:type="dxa"/>
            <w:gridSpan w:val="2"/>
          </w:tcPr>
          <w:p>
            <w:pPr>
              <w:pStyle w:val="4"/>
            </w:pPr>
            <w:r>
              <w:t xml:space="preserve"> 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w:t>
            </w:r>
          </w:p>
        </w:tc>
        <w:tc>
          <w:tcPr>
            <w:tcW w:w="3178" w:type="dxa"/>
          </w:tcPr>
          <w:p>
            <w:pPr>
              <w:pStyle w:val="4"/>
            </w:pPr>
            <w:r>
              <w:t>具有独立承担民事责任的能力</w:t>
            </w:r>
          </w:p>
        </w:tc>
        <w:tc>
          <w:tcPr>
            <w:tcW w:w="4238" w:type="dxa"/>
          </w:tcPr>
          <w:p>
            <w:pPr>
              <w:pStyle w:val="4"/>
            </w:pPr>
            <w: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2</w:t>
            </w:r>
          </w:p>
        </w:tc>
        <w:tc>
          <w:tcPr>
            <w:tcW w:w="3178" w:type="dxa"/>
          </w:tcPr>
          <w:p>
            <w:pPr>
              <w:pStyle w:val="4"/>
            </w:pPr>
            <w:r>
              <w:t>有依法缴纳税收和社会保障资金的良好记录</w:t>
            </w:r>
          </w:p>
        </w:tc>
        <w:tc>
          <w:tcPr>
            <w:tcW w:w="4238" w:type="dxa"/>
          </w:tcPr>
          <w:p>
            <w:pPr>
              <w:pStyle w:val="4"/>
            </w:pPr>
            <w:r>
              <w:t>提供《资格条件承诺函》(格式详见采购公告附件)。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3</w:t>
            </w:r>
          </w:p>
        </w:tc>
        <w:tc>
          <w:tcPr>
            <w:tcW w:w="3178" w:type="dxa"/>
          </w:tcPr>
          <w:p>
            <w:pPr>
              <w:pStyle w:val="4"/>
            </w:pPr>
            <w:r>
              <w:t>具有良好的商业信誉和健全的财务会计制度</w:t>
            </w:r>
          </w:p>
        </w:tc>
        <w:tc>
          <w:tcPr>
            <w:tcW w:w="4238" w:type="dxa"/>
          </w:tcPr>
          <w:p>
            <w:pPr>
              <w:pStyle w:val="4"/>
            </w:pPr>
            <w:r>
              <w:t>提供《资格条件承诺函》(格式详见采购公告附件)。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履行合同所必需的设备和专业技术能力</w:t>
            </w:r>
          </w:p>
        </w:tc>
        <w:tc>
          <w:tcPr>
            <w:tcW w:w="4238" w:type="dxa"/>
          </w:tcPr>
          <w:p>
            <w:pPr>
              <w:pStyle w:val="4"/>
            </w:pPr>
            <w:r>
              <w:t>提供《资格条件承诺函》(格式详见采购公告附件)。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5</w:t>
            </w:r>
          </w:p>
        </w:tc>
        <w:tc>
          <w:tcPr>
            <w:tcW w:w="3178" w:type="dxa"/>
          </w:tcPr>
          <w:p>
            <w:pPr>
              <w:pStyle w:val="4"/>
            </w:pPr>
            <w:r>
              <w:t>参加采购活动前3年内，在经营活动中没有重大违法记录</w:t>
            </w:r>
          </w:p>
        </w:tc>
        <w:tc>
          <w:tcPr>
            <w:tcW w:w="4238" w:type="dxa"/>
          </w:tcPr>
          <w:p>
            <w:pPr>
              <w:pStyle w:val="4"/>
            </w:pPr>
            <w:r>
              <w:t>提供《资格条件承诺函》(格式详见采购公告附件)。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6</w:t>
            </w:r>
          </w:p>
        </w:tc>
        <w:tc>
          <w:tcPr>
            <w:tcW w:w="3178" w:type="dxa"/>
          </w:tcPr>
          <w:p>
            <w:pPr>
              <w:pStyle w:val="4"/>
            </w:pPr>
            <w:r>
              <w:t>信用记录</w:t>
            </w:r>
          </w:p>
        </w:tc>
        <w:tc>
          <w:tcPr>
            <w:tcW w:w="4238" w:type="dxa"/>
          </w:tcPr>
          <w:p>
            <w:pPr>
              <w:pStyle w:val="4"/>
            </w:pPr>
            <w: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7</w:t>
            </w:r>
          </w:p>
        </w:tc>
        <w:tc>
          <w:tcPr>
            <w:tcW w:w="3178" w:type="dxa"/>
          </w:tcPr>
          <w:p>
            <w:pPr>
              <w:pStyle w:val="4"/>
            </w:pPr>
            <w:r>
              <w:t>供应商必须符合法律、行政法规规定的其他条件</w:t>
            </w:r>
          </w:p>
        </w:tc>
        <w:tc>
          <w:tcPr>
            <w:tcW w:w="4238" w:type="dxa"/>
          </w:tcPr>
          <w:p>
            <w:pPr>
              <w:pStyle w:val="4"/>
            </w:pPr>
            <w: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8</w:t>
            </w:r>
          </w:p>
        </w:tc>
        <w:tc>
          <w:tcPr>
            <w:tcW w:w="3178" w:type="dxa"/>
          </w:tcPr>
          <w:p>
            <w:pPr>
              <w:pStyle w:val="4"/>
            </w:pPr>
            <w:r>
              <w:t>本采购包专门面向中小企业采购</w:t>
            </w:r>
          </w:p>
        </w:tc>
        <w:tc>
          <w:tcPr>
            <w:tcW w:w="4238" w:type="dxa"/>
          </w:tcPr>
          <w:p>
            <w:pPr>
              <w:pStyle w:val="4"/>
            </w:pPr>
            <w:r>
              <w:t>参与的供应商（联合体）服务全部由符合政策要求的中小企业承接</w:t>
            </w:r>
          </w:p>
        </w:tc>
      </w:tr>
    </w:tbl>
    <w:p>
      <w:pPr>
        <w:pStyle w:val="4"/>
        <w:ind w:firstLine="480"/>
      </w:pPr>
      <w:r>
        <w:t>表二符合性审查表：</w:t>
      </w:r>
    </w:p>
    <w:p>
      <w:pPr>
        <w:pStyle w:val="4"/>
      </w:pPr>
      <w:r>
        <w:t>采购包1（2025-2026年度海关协办服务）：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 xml:space="preserve"> 序号</w:t>
            </w:r>
          </w:p>
        </w:tc>
        <w:tc>
          <w:tcPr>
            <w:tcW w:w="3178" w:type="dxa"/>
          </w:tcPr>
          <w:p>
            <w:pPr>
              <w:pStyle w:val="4"/>
            </w:pPr>
            <w:r>
              <w:t xml:space="preserve"> 评审点要求概况</w:t>
            </w:r>
          </w:p>
        </w:tc>
        <w:tc>
          <w:tcPr>
            <w:tcW w:w="4238" w:type="dxa"/>
          </w:tcPr>
          <w:p>
            <w:pPr>
              <w:pStyle w:val="4"/>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w:t>
            </w:r>
          </w:p>
        </w:tc>
        <w:tc>
          <w:tcPr>
            <w:tcW w:w="3178" w:type="dxa"/>
          </w:tcPr>
          <w:p>
            <w:pPr>
              <w:pStyle w:val="4"/>
            </w:pPr>
            <w:r>
              <w:t>签署和盖章</w:t>
            </w:r>
          </w:p>
        </w:tc>
        <w:tc>
          <w:tcPr>
            <w:tcW w:w="4238" w:type="dxa"/>
          </w:tcPr>
          <w:p>
            <w:pPr>
              <w:pStyle w:val="4"/>
            </w:pPr>
            <w:r>
              <w:t>投标文件按招标文件要求签署、盖章。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2</w:t>
            </w:r>
          </w:p>
        </w:tc>
        <w:tc>
          <w:tcPr>
            <w:tcW w:w="3178" w:type="dxa"/>
          </w:tcPr>
          <w:p>
            <w:pPr>
              <w:pStyle w:val="4"/>
            </w:pPr>
            <w:r>
              <w:t>投标有效期和履行期限</w:t>
            </w:r>
          </w:p>
        </w:tc>
        <w:tc>
          <w:tcPr>
            <w:tcW w:w="4238" w:type="dxa"/>
          </w:tcPr>
          <w:p>
            <w:pPr>
              <w:pStyle w:val="4"/>
            </w:pPr>
            <w:r>
              <w:t>投标文件中承诺的投标有效期不少于招标文件中载明的投标有效期的、投标文件中承诺的履行期限满足招标文件要求。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3</w:t>
            </w:r>
          </w:p>
        </w:tc>
        <w:tc>
          <w:tcPr>
            <w:tcW w:w="3178" w:type="dxa"/>
          </w:tcPr>
          <w:p>
            <w:pPr>
              <w:pStyle w:val="4"/>
            </w:pPr>
            <w:r>
              <w:t>投标方案</w:t>
            </w:r>
          </w:p>
        </w:tc>
        <w:tc>
          <w:tcPr>
            <w:tcW w:w="4238" w:type="dxa"/>
          </w:tcPr>
          <w:p>
            <w:pPr>
              <w:pStyle w:val="4"/>
            </w:pPr>
            <w:r>
              <w:t>投标人提交的投标方案是唯一的。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“★”要求</w:t>
            </w:r>
          </w:p>
        </w:tc>
        <w:tc>
          <w:tcPr>
            <w:tcW w:w="4238" w:type="dxa"/>
          </w:tcPr>
          <w:p>
            <w:pPr>
              <w:pStyle w:val="4"/>
            </w:pPr>
            <w:r>
              <w:t>投标文件满足招标文件带“★”要求。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5</w:t>
            </w:r>
          </w:p>
        </w:tc>
        <w:tc>
          <w:tcPr>
            <w:tcW w:w="3178" w:type="dxa"/>
          </w:tcPr>
          <w:p>
            <w:pPr>
              <w:pStyle w:val="4"/>
            </w:pPr>
            <w:r>
              <w:t>报价</w:t>
            </w:r>
          </w:p>
        </w:tc>
        <w:tc>
          <w:tcPr>
            <w:tcW w:w="4238" w:type="dxa"/>
          </w:tcPr>
          <w:p>
            <w:pPr>
              <w:pStyle w:val="4"/>
            </w:pPr>
            <w:r>
              <w:t>报价不超过最高限价。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6</w:t>
            </w:r>
          </w:p>
        </w:tc>
        <w:tc>
          <w:tcPr>
            <w:tcW w:w="3178" w:type="dxa"/>
          </w:tcPr>
          <w:p>
            <w:pPr>
              <w:pStyle w:val="4"/>
            </w:pPr>
            <w:r>
              <w:t>其他</w:t>
            </w:r>
          </w:p>
        </w:tc>
        <w:tc>
          <w:tcPr>
            <w:tcW w:w="4238" w:type="dxa"/>
          </w:tcPr>
          <w:p>
            <w:pPr>
              <w:pStyle w:val="4"/>
            </w:pPr>
            <w:r>
              <w:t>投标文件未含有采购人不能接受的附加条件。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7</w:t>
            </w:r>
          </w:p>
        </w:tc>
        <w:tc>
          <w:tcPr>
            <w:tcW w:w="3178" w:type="dxa"/>
          </w:tcPr>
          <w:p>
            <w:pPr>
              <w:pStyle w:val="4"/>
            </w:pPr>
            <w:r>
              <w:t>其他无效情形</w:t>
            </w:r>
          </w:p>
        </w:tc>
        <w:tc>
          <w:tcPr>
            <w:tcW w:w="4238" w:type="dxa"/>
          </w:tcPr>
          <w:p>
            <w:pPr>
              <w:pStyle w:val="4"/>
            </w:pPr>
            <w:r>
              <w:t>投标文件未含有法律、法规和招标文件规定的其他无效情形。</w:t>
            </w:r>
          </w:p>
        </w:tc>
      </w:tr>
    </w:tbl>
    <w:p>
      <w:pPr>
        <w:pStyle w:val="4"/>
        <w:outlineLvl w:val="3"/>
      </w:pPr>
      <w:r>
        <w:rPr>
          <w:b/>
          <w:sz w:val="24"/>
        </w:rPr>
        <w:t>2.投标文件澄清</w:t>
      </w:r>
    </w:p>
    <w:p>
      <w:pPr>
        <w:pStyle w:val="4"/>
        <w:ind w:firstLine="480"/>
      </w:pPr>
      <w: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4"/>
        <w:ind w:firstLine="480"/>
      </w:pPr>
      <w:r>
        <w:t>投标人需登录广东政府采购智慧云平台项目采购系统的等候大厅，在规定时间内完成澄清（响应），并加盖电子印章。</w:t>
      </w:r>
    </w:p>
    <w:p>
      <w:pPr>
        <w:pStyle w:val="4"/>
        <w:ind w:firstLine="480"/>
      </w:pPr>
      <w: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4"/>
        <w:ind w:firstLine="480"/>
      </w:pPr>
      <w:r>
        <w:t>2.2评标委员会不接受投标人主动提出的澄清、说明或补正。</w:t>
      </w:r>
    </w:p>
    <w:p>
      <w:pPr>
        <w:pStyle w:val="4"/>
        <w:ind w:firstLine="480"/>
      </w:pPr>
      <w:r>
        <w:t>2.3评标委员会对投标人提交的澄清、说明或补正有疑问的，可以要求投标人进一步澄清、说明或补正。</w:t>
      </w:r>
    </w:p>
    <w:p>
      <w:pPr>
        <w:pStyle w:val="4"/>
        <w:outlineLvl w:val="3"/>
      </w:pPr>
      <w:r>
        <w:rPr>
          <w:b/>
          <w:sz w:val="24"/>
        </w:rPr>
        <w:t>3.详细评审</w:t>
      </w:r>
    </w:p>
    <w:p>
      <w:pPr>
        <w:pStyle w:val="4"/>
      </w:pPr>
      <w:r>
        <w:t>采购包1(2025-2026年度海关协办服务):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33"/>
        <w:gridCol w:w="5215"/>
        <w:gridCol w:w="277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评审因素</w:t>
            </w:r>
          </w:p>
        </w:tc>
        <w:tc>
          <w:tcPr>
            <w:tcW w:w="7383" w:type="dxa"/>
            <w:gridSpan w:val="2"/>
          </w:tcPr>
          <w:p>
            <w:pPr>
              <w:pStyle w:val="4"/>
              <w:jc w:val="center"/>
            </w:pPr>
            <w: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2" w:type="dxa"/>
          </w:tcPr>
          <w:p>
            <w:pPr>
              <w:pStyle w:val="4"/>
              <w:jc w:val="center"/>
            </w:pPr>
            <w:r>
              <w:t>分值构成</w:t>
            </w:r>
          </w:p>
        </w:tc>
        <w:tc>
          <w:tcPr>
            <w:tcW w:w="7383" w:type="dxa"/>
            <w:gridSpan w:val="2"/>
          </w:tcPr>
          <w:p>
            <w:pPr>
              <w:pStyle w:val="4"/>
            </w:pPr>
            <w:r>
              <w:t>商务部分35.0分</w:t>
            </w:r>
          </w:p>
          <w:p>
            <w:pPr>
              <w:pStyle w:val="4"/>
            </w:pPr>
            <w:r>
              <w:t>技术部分50.0分</w:t>
            </w:r>
          </w:p>
          <w:p>
            <w:pPr>
              <w:pStyle w:val="4"/>
            </w:pPr>
            <w:r>
              <w:t>报价得分15.0分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2" w:type="dxa"/>
            <w:vMerge w:val="restart"/>
          </w:tcPr>
          <w:p>
            <w:pPr>
              <w:pStyle w:val="4"/>
              <w:jc w:val="center"/>
            </w:pPr>
            <w:r>
              <w:t>技术部分</w:t>
            </w:r>
          </w:p>
        </w:tc>
        <w:tc>
          <w:tcPr>
            <w:tcW w:w="2307" w:type="dxa"/>
          </w:tcPr>
          <w:p>
            <w:pPr>
              <w:pStyle w:val="4"/>
              <w:jc w:val="left"/>
            </w:pPr>
            <w:r>
              <w:t>人员档案与薪资管理方案 (15.0分)，（等次分值选择：0.0;2.0;5.0;10.0;15.0;）</w:t>
            </w:r>
          </w:p>
        </w:tc>
        <w:tc>
          <w:tcPr>
            <w:tcW w:w="5076" w:type="dxa"/>
          </w:tcPr>
          <w:p>
            <w:pPr>
              <w:pStyle w:val="4"/>
              <w:jc w:val="left"/>
            </w:pPr>
            <w:r>
              <w:t>①服务内容、服务流程、管理服务架构、方法及人员档案/薪资管理等方案非常符合实际、非常具体详细，可行性、科学性非常高，对项目研究的工作思路、方法非常清晰，完全满足且优于项目需求的得15分； ②服务内容、服务流程、管理服务架构、方法及人员档案/薪资管理等方案较符合实际、较具体详细，可行性、科学性较高，对项目研究的工作思路、方法较清晰，完全满足项目需求的得10分； ③服务内容、服务流程、管理服务架构、方法及人员档案/薪资管理等方案符合实际、具体详细，具有一定可行性、科学性，对项目研究的工作思路、方法清晰，基本满足项目需求的得5分； ④服务内容、服务流程、管理服务架构、方法及人员档案/薪资管理等方案不太符合实际、不太具体详细，可行性、科学性较低，对项目研究的工作思路、方法较笼统，不完全满足项目需求的得2分； ⑤未提供对应方案的不得分。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技术力量 (6.0分)，（等次分值选择：0.0;2.0;4.0;6.0;）</w:t>
            </w:r>
          </w:p>
        </w:tc>
        <w:tc>
          <w:tcPr>
            <w:tcW w:w="5076" w:type="dxa"/>
          </w:tcPr>
          <w:p>
            <w:pPr>
              <w:pStyle w:val="4"/>
              <w:jc w:val="left"/>
            </w:pPr>
            <w:r>
              <w:t>①拟投入本项目的项目负责人(仅一人)进行评审：具有人力资源和社会保障部门颁发的经济专业技术资格中级（或以上）（专业：人力资源管理）、会计专业技术资格证书中级（或以上）每提供一项得2分，满分4分； ②拟投入本项目的项目劳务管理人员具备客户服务管理师二级(或以上)证书的得2分； 注：须提供相关人员的劳务合同复印件、证书复印件加盖投标人公章以及投标截止日前6个月中任意1个月的投标人为其缴纳的社保证明复印件加盖投标人公章。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客户服务及关系维护方案 (10.0分)，（等次分值选择：0.0;3.0;6.0;10.0;）</w:t>
            </w:r>
          </w:p>
        </w:tc>
        <w:tc>
          <w:tcPr>
            <w:tcW w:w="5076" w:type="dxa"/>
          </w:tcPr>
          <w:p>
            <w:pPr>
              <w:pStyle w:val="4"/>
              <w:jc w:val="left"/>
            </w:pPr>
            <w:r>
              <w:t>①客户服务及关系维护方案（含劳动争议处理、风险防范） 非常严谨合理、明确，针对性非常强，可行性、有效性非常高、完全满足且优于项目需求的得10分； ②客户服务及关系维护方案（含劳动争议处理、风险防范）较严谨合理、明确，针对性较强，可行性、有效性较高、完全满足项目需求的得6分； ③客户服务及关系维护方案（含劳动争议处理、风险防范）不太严谨合理、明确，针对性一般，可行性、有效性一般、基本满足项目需求的，的得3分； ④提供的方案不合理、不具有可行性，无法满足项目需求的或无提供整体方案的不得分。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2" w:type="dxa"/>
            <w:vMerge w:val="continue"/>
          </w:tcPr>
          <w:p/>
        </w:tc>
        <w:tc>
          <w:tcPr>
            <w:tcW w:w="2307" w:type="dxa"/>
          </w:tcPr>
          <w:p>
            <w:pPr>
              <w:pStyle w:val="4"/>
              <w:jc w:val="left"/>
            </w:pPr>
            <w:r>
              <w:t>人员管理制度 (10.0分)，（等次分值选择：0.0;3.0;7.0;10.0;）</w:t>
            </w:r>
          </w:p>
        </w:tc>
        <w:tc>
          <w:tcPr>
            <w:tcW w:w="5076" w:type="dxa"/>
          </w:tcPr>
          <w:p>
            <w:pPr>
              <w:pStyle w:val="4"/>
              <w:jc w:val="left"/>
            </w:pPr>
            <w:r>
              <w:t>①人员管理方案非常明确、科学、合理、内容详尽的、有实施此类方案的相关经验并有材料进行证明、完全满足且优于项目需求的得10分； ②人员管理方案明确、科学、合理、内容详尽、有实施此类方案的相关经验并有材料进行证明、完全满足项目需求的得7分； ③人员管理方案较明确、科学、合理、内容详尽、没有实施此类方案的相关经验或没有材料进行证明、基本满足项目需求的，得3分； ④提供的方案不合理。不具有可行性，无法满足项目需求的或无提供整体方案的不得分。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2" w:type="dxa"/>
            <w:vMerge w:val="continue"/>
          </w:tcPr>
          <w:p/>
        </w:tc>
        <w:tc>
          <w:tcPr>
            <w:tcW w:w="2307" w:type="dxa"/>
          </w:tcPr>
          <w:p>
            <w:pPr>
              <w:pStyle w:val="4"/>
              <w:jc w:val="left"/>
            </w:pPr>
            <w:r>
              <w:t>应急预案 (9.0分)，（等次分值选择：0.0;3.0;5.0;9.0;）</w:t>
            </w:r>
          </w:p>
        </w:tc>
        <w:tc>
          <w:tcPr>
            <w:tcW w:w="5076" w:type="dxa"/>
          </w:tcPr>
          <w:p>
            <w:pPr>
              <w:pStyle w:val="4"/>
              <w:jc w:val="left"/>
            </w:pPr>
            <w:r>
              <w:t>①方案制定非常详细、针对性强，非常科学合理且操作性非常强，处理措施和跟进保障措施完善严密，后续服务非常具有针对性和适用性的，完全满足且优于项目需求的得9分； ②方案制定较详细、针对性较强，科学合理、操作性较强，处理措施和跟进保障措施较完善严密，完全满足项目需求的得5分； ③方案制定一般，针对性、操作性一般，处理措施和跟进保障措施一般、基本满足项目需求的，得3分； ④提供的方案不合理、不具有可行性，无法满足项目需求的或无提供整体方案的不得分。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2" w:type="dxa"/>
            <w:vMerge w:val="restart"/>
          </w:tcPr>
          <w:p>
            <w:pPr>
              <w:pStyle w:val="4"/>
              <w:jc w:val="center"/>
            </w:pPr>
            <w:r>
              <w:t>商务部分</w:t>
            </w:r>
          </w:p>
        </w:tc>
        <w:tc>
          <w:tcPr>
            <w:tcW w:w="2307" w:type="dxa"/>
          </w:tcPr>
          <w:p>
            <w:pPr>
              <w:pStyle w:val="4"/>
              <w:jc w:val="left"/>
            </w:pPr>
            <w:r>
              <w:t>公司认证 (6.0分)，（等次分值选择：0.0;2.0;4.0;6.0;）</w:t>
            </w:r>
          </w:p>
        </w:tc>
        <w:tc>
          <w:tcPr>
            <w:tcW w:w="5076" w:type="dxa"/>
          </w:tcPr>
          <w:p>
            <w:pPr>
              <w:pStyle w:val="4"/>
              <w:jc w:val="left"/>
            </w:pPr>
            <w:r>
              <w:t>①具有质量管理体系认证证书的，得2分； ②具有业务连续性管理体系认证证书的，得2分； ③具有售后服务体系认证证书的，得2分。 注：须提供有效证书复印件及中国国家认证认可监督管理委员会官方网（http：//www.cnca.gov.cn/）查询的信息截图加盖供应商公章，不提供不得分。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2" w:type="dxa"/>
            <w:vMerge w:val="continue"/>
          </w:tcPr>
          <w:p/>
        </w:tc>
        <w:tc>
          <w:tcPr>
            <w:tcW w:w="2307" w:type="dxa"/>
          </w:tcPr>
          <w:p>
            <w:pPr>
              <w:pStyle w:val="4"/>
              <w:jc w:val="left"/>
            </w:pPr>
            <w:r>
              <w:t>服务响应时间 (5.0分)，（等次分值选择：0.0;1.0;3.0;5.0;）</w:t>
            </w:r>
          </w:p>
        </w:tc>
        <w:tc>
          <w:tcPr>
            <w:tcW w:w="5076" w:type="dxa"/>
          </w:tcPr>
          <w:p>
            <w:pPr>
              <w:pStyle w:val="4"/>
              <w:jc w:val="left"/>
            </w:pPr>
            <w:r>
              <w:t>①投标人承诺接到采购人通知后1小时内（含）响应并到达采购人指定地点，得5分； ②投标人承诺接到采购人通知后1小时（不含）～2小时内（含）响应并到达采购人指定地点，得3分； ③投标人承诺接到采购人通知后2小时（不含）～3小时内（不含）以上响应并到达采购人指定地点，得1分； ④没有提供的不得分。 注：需提供承诺函复印件并加盖投标人公章，格式自拟。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2" w:type="dxa"/>
            <w:vMerge w:val="continue"/>
          </w:tcPr>
          <w:p/>
        </w:tc>
        <w:tc>
          <w:tcPr>
            <w:tcW w:w="2307" w:type="dxa"/>
          </w:tcPr>
          <w:p>
            <w:pPr>
              <w:pStyle w:val="4"/>
              <w:jc w:val="left"/>
            </w:pPr>
            <w:r>
              <w:t>业绩情况 (24.0分)，（等次分值选择：0.0;2.0;4.0;6.0;8.0;10.0;12.0;14.0;16.0;18.0;20.0;22.0;24.0;）</w:t>
            </w:r>
          </w:p>
        </w:tc>
        <w:tc>
          <w:tcPr>
            <w:tcW w:w="5076" w:type="dxa"/>
          </w:tcPr>
          <w:p>
            <w:pPr>
              <w:pStyle w:val="4"/>
              <w:jc w:val="left"/>
            </w:pPr>
            <w:r>
              <w:t>投标人具有2021年至今（以合同签署时间为准）同类劳务服务项目业绩的，每提供一项业绩得2分，本项最高得24分。 注：须同时提供合同复印件关键页（合同关键页包括能够获知甲乙双方法人名称、服务内容、签订日期、成交金额的页面及签字盖章页复印件）和任意一月发票复印件并加盖投标人公章，不完整提供的不得分。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投标报价</w:t>
            </w:r>
          </w:p>
        </w:tc>
        <w:tc>
          <w:tcPr>
            <w:tcW w:w="2307" w:type="dxa"/>
          </w:tcPr>
          <w:p>
            <w:pPr>
              <w:pStyle w:val="4"/>
              <w:jc w:val="left"/>
            </w:pPr>
            <w:r>
              <w:t>投标报价得分 (15.0分)</w:t>
            </w:r>
          </w:p>
        </w:tc>
        <w:tc>
          <w:tcPr>
            <w:tcW w:w="5076" w:type="dxa"/>
          </w:tcPr>
          <w:p>
            <w:pPr>
              <w:pStyle w:val="4"/>
              <w:jc w:val="left"/>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4"/>
        <w:outlineLvl w:val="3"/>
      </w:pPr>
      <w:r>
        <w:rPr>
          <w:b/>
          <w:sz w:val="24"/>
        </w:rPr>
        <w:t>4.汇总、排序</w:t>
      </w:r>
    </w:p>
    <w:p>
      <w:pPr>
        <w:pStyle w:val="4"/>
      </w:pPr>
      <w:r>
        <w:t>采购包1：</w:t>
      </w:r>
    </w:p>
    <w:p>
      <w:pPr>
        <w:pStyle w:val="4"/>
      </w:pPr>
      <w: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4"/>
        <w:outlineLvl w:val="3"/>
      </w:pPr>
      <w:r>
        <w:rPr>
          <w:b/>
          <w:sz w:val="24"/>
        </w:rPr>
        <w:t>5.中标价的确定</w:t>
      </w:r>
    </w:p>
    <w:p>
      <w:pPr>
        <w:pStyle w:val="4"/>
        <w:ind w:firstLine="480"/>
      </w:pPr>
      <w:r>
        <w:t>除了按第四章第一点第7条修正并经投标人确认的投标报价作为中标价外，中标价以开标时公开唱标价为准。</w:t>
      </w:r>
    </w:p>
    <w:p>
      <w:pPr>
        <w:pStyle w:val="4"/>
        <w:outlineLvl w:val="3"/>
      </w:pPr>
      <w:r>
        <w:rPr>
          <w:b/>
          <w:sz w:val="24"/>
        </w:rPr>
        <w:t>6.其他无效投标的情形：</w:t>
      </w:r>
    </w:p>
    <w:p>
      <w:pPr>
        <w:pStyle w:val="4"/>
        <w:ind w:firstLine="480"/>
      </w:pPr>
      <w:r>
        <w:t>(1)评标期间，投标人没有按评标委员会的要求提交法定代表人或其委托代理人签字的澄清、说明、补正或改变了投标文件的实质性内容的。</w:t>
      </w:r>
    </w:p>
    <w:p>
      <w:pPr>
        <w:pStyle w:val="4"/>
        <w:ind w:firstLine="480"/>
      </w:pPr>
      <w:r>
        <w:t>(2)投标文件提供虚假材料的。</w:t>
      </w:r>
    </w:p>
    <w:p>
      <w:pPr>
        <w:pStyle w:val="4"/>
        <w:ind w:firstLine="480"/>
      </w:pPr>
      <w:r>
        <w:t>(3)投标人以他人名义投标、串通投标、以行贿手段谋取中标或者以其他弄虚作假方式投标的。</w:t>
      </w:r>
    </w:p>
    <w:p>
      <w:pPr>
        <w:pStyle w:val="4"/>
        <w:ind w:firstLine="480"/>
      </w:pPr>
      <w:r>
        <w:t>(4)投标人对采购人、采购代理机构、评标委员会及其工作人员施加影响，有碍招标公平、公正的。</w:t>
      </w:r>
    </w:p>
    <w:p>
      <w:pPr>
        <w:pStyle w:val="4"/>
        <w:ind w:firstLine="480"/>
      </w:pPr>
      <w:r>
        <w:t>(5)投标文件含有采购人不能接受的附加条件的。</w:t>
      </w:r>
    </w:p>
    <w:p>
      <w:pPr>
        <w:pStyle w:val="4"/>
        <w:ind w:firstLine="480"/>
      </w:pPr>
      <w:r>
        <w:t>(6)法律、法规和招标文件规定的其他无效情形。</w:t>
      </w:r>
    </w:p>
    <w:p>
      <w:pPr>
        <w:pStyle w:val="4"/>
      </w:pPr>
      <w:r>
        <w:t xml:space="preserve">  </w:t>
      </w:r>
    </w:p>
    <w:p>
      <w:pPr>
        <w:pStyle w:val="4"/>
        <w:jc w:val="center"/>
        <w:outlineLvl w:val="1"/>
      </w:pPr>
      <w:r>
        <w:rPr>
          <w:b/>
          <w:sz w:val="36"/>
        </w:rPr>
        <w:t>第五章 合同文本</w:t>
      </w:r>
    </w:p>
    <w:p>
      <w:pPr>
        <w:pStyle w:val="4"/>
      </w:pPr>
      <w:r>
        <w:rPr>
          <w:b/>
        </w:rPr>
        <w:t xml:space="preserve"> </w:t>
      </w:r>
    </w:p>
    <w:p>
      <w:pPr>
        <w:pStyle w:val="4"/>
        <w:spacing w:before="0" w:after="0"/>
        <w:ind w:left="0" w:right="0"/>
        <w:jc w:val="center"/>
      </w:pPr>
      <w:r>
        <w:rPr>
          <w:b/>
        </w:rPr>
        <w:t xml:space="preserve"> </w:t>
      </w:r>
    </w:p>
    <w:p>
      <w:pPr>
        <w:pStyle w:val="4"/>
        <w:spacing w:before="0" w:after="0"/>
        <w:ind w:left="0" w:right="0"/>
        <w:jc w:val="center"/>
      </w:pPr>
      <w:r>
        <w:rPr>
          <w:b/>
        </w:rPr>
        <w:t xml:space="preserve"> </w:t>
      </w:r>
    </w:p>
    <w:p>
      <w:pPr>
        <w:pStyle w:val="4"/>
        <w:ind w:firstLine="480"/>
        <w:jc w:val="center"/>
      </w:pPr>
      <w:r>
        <w:rPr>
          <w:b/>
          <w:sz w:val="48"/>
        </w:rPr>
        <w:t>广东省政府采购</w:t>
      </w:r>
    </w:p>
    <w:p>
      <w:pPr>
        <w:pStyle w:val="4"/>
        <w:ind w:firstLine="480"/>
        <w:jc w:val="both"/>
      </w:pPr>
      <w:r>
        <w:t xml:space="preserve"> </w:t>
      </w:r>
    </w:p>
    <w:p>
      <w:pPr>
        <w:pStyle w:val="4"/>
        <w:ind w:firstLine="480"/>
        <w:jc w:val="center"/>
      </w:pPr>
      <w:r>
        <w:rPr>
          <w:b/>
          <w:sz w:val="48"/>
        </w:rPr>
        <w:t>合　同　书</w:t>
      </w:r>
    </w:p>
    <w:p>
      <w:pPr>
        <w:pStyle w:val="4"/>
        <w:ind w:firstLine="480"/>
        <w:jc w:val="center"/>
      </w:pPr>
      <w:r>
        <w:br w:type="textWrapping"/>
      </w:r>
      <w:r>
        <w:br w:type="textWrapping"/>
      </w:r>
      <w:r>
        <w:br w:type="textWrapping"/>
      </w:r>
      <w:r>
        <w:br w:type="textWrapping"/>
      </w:r>
      <w:r>
        <w:t xml:space="preserve">  </w:t>
      </w:r>
    </w:p>
    <w:p>
      <w:pPr>
        <w:pStyle w:val="4"/>
        <w:ind w:firstLine="480"/>
        <w:jc w:val="both"/>
      </w:pPr>
      <w:r>
        <w:rPr>
          <w:color w:val="222222"/>
          <w:sz w:val="44"/>
        </w:rPr>
        <w:t>采购计划编号：</w:t>
      </w:r>
      <w:r>
        <w:rPr>
          <w:u w:val="single"/>
        </w:rPr>
        <w:t xml:space="preserve">                          </w:t>
      </w:r>
    </w:p>
    <w:p>
      <w:pPr>
        <w:pStyle w:val="4"/>
        <w:ind w:firstLine="480"/>
        <w:jc w:val="both"/>
      </w:pPr>
      <w:r>
        <w:t xml:space="preserve"> </w:t>
      </w:r>
    </w:p>
    <w:p>
      <w:pPr>
        <w:pStyle w:val="4"/>
        <w:ind w:firstLine="480"/>
        <w:jc w:val="both"/>
      </w:pPr>
      <w:r>
        <w:rPr>
          <w:color w:val="222222"/>
          <w:sz w:val="44"/>
        </w:rPr>
        <w:t>项目编号：</w:t>
      </w:r>
      <w:r>
        <w:rPr>
          <w:u w:val="single"/>
        </w:rPr>
        <w:t xml:space="preserve">                              </w:t>
      </w:r>
    </w:p>
    <w:p>
      <w:pPr>
        <w:pStyle w:val="4"/>
        <w:ind w:firstLine="480"/>
        <w:jc w:val="both"/>
      </w:pPr>
      <w:r>
        <w:t xml:space="preserve"> </w:t>
      </w:r>
    </w:p>
    <w:p>
      <w:pPr>
        <w:pStyle w:val="4"/>
        <w:ind w:firstLine="480"/>
        <w:jc w:val="both"/>
      </w:pPr>
      <w:r>
        <w:rPr>
          <w:color w:val="222222"/>
          <w:sz w:val="44"/>
        </w:rPr>
        <w:t>项目名称：</w:t>
      </w:r>
      <w:r>
        <w:rPr>
          <w:u w:val="single"/>
        </w:rPr>
        <w:t xml:space="preserve">                             </w:t>
      </w:r>
    </w:p>
    <w:p>
      <w:pPr>
        <w:pStyle w:val="4"/>
        <w:ind w:firstLine="480"/>
        <w:jc w:val="both"/>
      </w:pPr>
      <w:r>
        <w:t xml:space="preserve"> </w:t>
      </w:r>
    </w:p>
    <w:p>
      <w:pPr>
        <w:pStyle w:val="4"/>
        <w:ind w:firstLine="480"/>
        <w:jc w:val="both"/>
      </w:pPr>
      <w:r>
        <w:t xml:space="preserve"> </w:t>
      </w:r>
    </w:p>
    <w:p>
      <w:pPr>
        <w:pStyle w:val="4"/>
        <w:ind w:firstLine="480"/>
        <w:jc w:val="both"/>
      </w:pPr>
      <w:r>
        <w:t xml:space="preserve"> </w:t>
      </w:r>
    </w:p>
    <w:p>
      <w:pPr>
        <w:pStyle w:val="4"/>
        <w:ind w:firstLine="480"/>
        <w:jc w:val="both"/>
      </w:pPr>
      <w:r>
        <w:t xml:space="preserve"> </w:t>
      </w:r>
    </w:p>
    <w:p>
      <w:pPr>
        <w:pStyle w:val="4"/>
        <w:ind w:firstLine="480"/>
        <w:jc w:val="both"/>
      </w:pPr>
      <w:r>
        <w:t xml:space="preserve"> </w:t>
      </w:r>
    </w:p>
    <w:p>
      <w:pPr>
        <w:pStyle w:val="4"/>
        <w:jc w:val="both"/>
      </w:pPr>
      <w:r>
        <w:t xml:space="preserve"> </w:t>
      </w:r>
    </w:p>
    <w:p>
      <w:pPr>
        <w:pStyle w:val="4"/>
        <w:jc w:val="center"/>
      </w:pPr>
      <w:r>
        <w:rPr>
          <w:b/>
          <w:sz w:val="32"/>
        </w:rPr>
        <w:t>合同条款</w:t>
      </w:r>
    </w:p>
    <w:p>
      <w:pPr>
        <w:pStyle w:val="4"/>
        <w:jc w:val="both"/>
      </w:pPr>
      <w:r>
        <w:rPr>
          <w:sz w:val="22"/>
        </w:rPr>
        <w:t>合同编号：</w:t>
      </w:r>
      <w:r>
        <w:rPr>
          <w:sz w:val="21"/>
        </w:rPr>
        <w:t xml:space="preserve"> </w:t>
      </w:r>
    </w:p>
    <w:p>
      <w:pPr>
        <w:pStyle w:val="4"/>
        <w:jc w:val="both"/>
      </w:pPr>
      <w:r>
        <w:rPr>
          <w:b/>
          <w:sz w:val="22"/>
        </w:rPr>
        <w:t>甲方：</w:t>
      </w:r>
      <w:r>
        <w:rPr>
          <w:b/>
          <w:sz w:val="22"/>
          <w:u w:val="single"/>
        </w:rPr>
        <w:t>东莞市沙田镇保税综合服务中心</w:t>
      </w:r>
      <w:r>
        <w:rPr>
          <w:b/>
          <w:sz w:val="21"/>
          <w:u w:val="single"/>
        </w:rPr>
        <w:t xml:space="preserve">      </w:t>
      </w:r>
    </w:p>
    <w:p>
      <w:pPr>
        <w:pStyle w:val="4"/>
        <w:jc w:val="both"/>
      </w:pPr>
      <w:r>
        <w:rPr>
          <w:b/>
          <w:sz w:val="22"/>
        </w:rPr>
        <w:t>地址：</w:t>
      </w:r>
      <w:r>
        <w:rPr>
          <w:b/>
          <w:color w:val="000000"/>
          <w:sz w:val="22"/>
          <w:u w:val="single"/>
        </w:rPr>
        <w:t>东莞市沙田镇港口大道668号9号楼</w:t>
      </w:r>
      <w:r>
        <w:rPr>
          <w:b/>
          <w:sz w:val="21"/>
          <w:u w:val="single"/>
        </w:rPr>
        <w:t xml:space="preserve">  </w:t>
      </w:r>
    </w:p>
    <w:p>
      <w:pPr>
        <w:pStyle w:val="4"/>
        <w:jc w:val="both"/>
      </w:pPr>
      <w:r>
        <w:rPr>
          <w:b/>
          <w:sz w:val="22"/>
        </w:rPr>
        <w:t>联系电话：</w:t>
      </w:r>
      <w:r>
        <w:rPr>
          <w:b/>
          <w:sz w:val="21"/>
          <w:u w:val="single"/>
        </w:rPr>
        <w:t xml:space="preserve">           </w:t>
      </w:r>
    </w:p>
    <w:p>
      <w:pPr>
        <w:pStyle w:val="4"/>
        <w:jc w:val="both"/>
      </w:pPr>
      <w:r>
        <w:rPr>
          <w:b/>
          <w:sz w:val="22"/>
        </w:rPr>
        <w:t>联系人：</w:t>
      </w:r>
      <w:r>
        <w:rPr>
          <w:b/>
          <w:sz w:val="21"/>
          <w:u w:val="single"/>
        </w:rPr>
        <w:t xml:space="preserve">                </w:t>
      </w:r>
    </w:p>
    <w:p>
      <w:pPr>
        <w:pStyle w:val="4"/>
        <w:jc w:val="both"/>
      </w:pPr>
      <w:r>
        <w:rPr>
          <w:b/>
          <w:sz w:val="22"/>
        </w:rPr>
        <w:t>乙方：</w:t>
      </w:r>
      <w:r>
        <w:rPr>
          <w:b/>
          <w:sz w:val="21"/>
        </w:rPr>
        <w:t xml:space="preserve"> </w:t>
      </w:r>
    </w:p>
    <w:p>
      <w:pPr>
        <w:pStyle w:val="4"/>
        <w:jc w:val="both"/>
      </w:pPr>
      <w:r>
        <w:rPr>
          <w:b/>
          <w:sz w:val="22"/>
        </w:rPr>
        <w:t>地址：</w:t>
      </w:r>
      <w:r>
        <w:rPr>
          <w:b/>
          <w:sz w:val="21"/>
        </w:rPr>
        <w:t xml:space="preserve"> </w:t>
      </w:r>
    </w:p>
    <w:p>
      <w:pPr>
        <w:pStyle w:val="4"/>
        <w:jc w:val="both"/>
      </w:pPr>
      <w:r>
        <w:rPr>
          <w:b/>
          <w:sz w:val="22"/>
        </w:rPr>
        <w:t>法定代表人：</w:t>
      </w:r>
    </w:p>
    <w:p>
      <w:pPr>
        <w:pStyle w:val="4"/>
        <w:jc w:val="both"/>
      </w:pPr>
      <w:r>
        <w:rPr>
          <w:b/>
          <w:sz w:val="21"/>
        </w:rPr>
        <w:t xml:space="preserve">联系电话： </w:t>
      </w:r>
    </w:p>
    <w:p>
      <w:pPr>
        <w:pStyle w:val="4"/>
        <w:jc w:val="both"/>
      </w:pPr>
      <w:r>
        <w:rPr>
          <w:b/>
          <w:sz w:val="21"/>
        </w:rPr>
        <w:t>联系人：</w:t>
      </w:r>
    </w:p>
    <w:p>
      <w:pPr>
        <w:pStyle w:val="4"/>
        <w:jc w:val="both"/>
      </w:pPr>
      <w:r>
        <w:rPr>
          <w:sz w:val="22"/>
        </w:rPr>
        <w:t>受甲方委托，</w:t>
      </w:r>
      <w:r>
        <w:rPr>
          <w:sz w:val="21"/>
          <w:u w:val="single"/>
        </w:rPr>
        <w:t xml:space="preserve">      </w:t>
      </w:r>
      <w:r>
        <w:rPr>
          <w:sz w:val="22"/>
        </w:rPr>
        <w:t>组织对</w:t>
      </w:r>
      <w:r>
        <w:rPr>
          <w:sz w:val="22"/>
          <w:u w:val="single"/>
        </w:rPr>
        <w:t>2025-2026年度海关协办服务</w:t>
      </w:r>
      <w:r>
        <w:rPr>
          <w:sz w:val="22"/>
        </w:rPr>
        <w:t>（采购编号为</w:t>
      </w:r>
      <w:r>
        <w:rPr>
          <w:sz w:val="21"/>
          <w:u w:val="single"/>
        </w:rPr>
        <w:t xml:space="preserve">      </w:t>
      </w:r>
      <w:r>
        <w:rPr>
          <w:sz w:val="22"/>
        </w:rPr>
        <w:t>）进行采购，于</w:t>
      </w:r>
      <w:r>
        <w:rPr>
          <w:sz w:val="21"/>
          <w:u w:val="single"/>
        </w:rPr>
        <w:t xml:space="preserve">    </w:t>
      </w:r>
      <w:r>
        <w:rPr>
          <w:sz w:val="22"/>
        </w:rPr>
        <w:t>年</w:t>
      </w:r>
      <w:r>
        <w:rPr>
          <w:sz w:val="21"/>
          <w:u w:val="single"/>
        </w:rPr>
        <w:t xml:space="preserve">     </w:t>
      </w:r>
      <w:r>
        <w:rPr>
          <w:sz w:val="22"/>
        </w:rPr>
        <w:t>月</w:t>
      </w:r>
      <w:r>
        <w:rPr>
          <w:sz w:val="21"/>
          <w:u w:val="single"/>
        </w:rPr>
        <w:t xml:space="preserve">    </w:t>
      </w:r>
      <w:r>
        <w:rPr>
          <w:sz w:val="22"/>
        </w:rPr>
        <w:t>日通过公开招标，经评审委员会评定乙方</w:t>
      </w:r>
      <w:r>
        <w:rPr>
          <w:sz w:val="21"/>
          <w:u w:val="single"/>
        </w:rPr>
        <w:t xml:space="preserve">  </w:t>
      </w:r>
      <w:r>
        <w:rPr>
          <w:b/>
          <w:sz w:val="21"/>
          <w:u w:val="single"/>
        </w:rPr>
        <w:t xml:space="preserve">   </w:t>
      </w:r>
      <w:r>
        <w:rPr>
          <w:sz w:val="21"/>
          <w:u w:val="single"/>
        </w:rPr>
        <w:t xml:space="preserve">  </w:t>
      </w:r>
      <w:r>
        <w:rPr>
          <w:sz w:val="22"/>
        </w:rPr>
        <w:t>为中标（成交）供应商。为了保护甲、乙双方合法权益，根据《中华人民共和国政府采购法》及其实施条例、《中华人民共和国民法典》，在平等自愿的基础上，按照下面的条款和条件，签署本合同。</w:t>
      </w:r>
    </w:p>
    <w:p>
      <w:pPr>
        <w:pStyle w:val="4"/>
        <w:ind w:firstLine="442"/>
        <w:jc w:val="both"/>
      </w:pPr>
      <w:r>
        <w:rPr>
          <w:b/>
          <w:sz w:val="22"/>
        </w:rPr>
        <w:t>第一条合同项目</w:t>
      </w:r>
    </w:p>
    <w:p>
      <w:pPr>
        <w:pStyle w:val="4"/>
        <w:ind w:firstLine="440"/>
        <w:jc w:val="both"/>
      </w:pPr>
      <w:r>
        <w:rPr>
          <w:sz w:val="22"/>
        </w:rPr>
        <w:t>1、项目名称：东莞市沙田镇保税综合服务中心2025-2026年度海关协办服务采购项目</w:t>
      </w:r>
    </w:p>
    <w:p>
      <w:pPr>
        <w:pStyle w:val="4"/>
        <w:ind w:firstLine="440"/>
        <w:jc w:val="both"/>
      </w:pPr>
      <w:r>
        <w:rPr>
          <w:sz w:val="22"/>
        </w:rPr>
        <w:t>2、采购编号：</w:t>
      </w:r>
      <w:r>
        <w:rPr>
          <w:sz w:val="21"/>
          <w:u w:val="single"/>
        </w:rPr>
        <w:t xml:space="preserve">                     </w:t>
      </w:r>
    </w:p>
    <w:p>
      <w:pPr>
        <w:pStyle w:val="4"/>
        <w:ind w:firstLine="440"/>
        <w:jc w:val="both"/>
      </w:pPr>
      <w:r>
        <w:rPr>
          <w:sz w:val="22"/>
        </w:rPr>
        <w:t>3、中标金额：</w:t>
      </w:r>
      <w:r>
        <w:rPr>
          <w:sz w:val="22"/>
          <w:u w:val="single"/>
        </w:rPr>
        <w:t xml:space="preserve">￥                    </w:t>
      </w:r>
      <w:r>
        <w:rPr>
          <w:color w:val="000000"/>
          <w:sz w:val="24"/>
          <w:shd w:val="clear" w:fill="FFFFFF"/>
        </w:rPr>
        <w:t>元（大写人民币</w:t>
      </w:r>
      <w:r>
        <w:rPr>
          <w:sz w:val="21"/>
          <w:u w:val="single"/>
        </w:rPr>
        <w:t xml:space="preserve">    </w:t>
      </w:r>
      <w:r>
        <w:rPr>
          <w:color w:val="000000"/>
          <w:sz w:val="24"/>
          <w:shd w:val="clear" w:fill="FFFFFF"/>
        </w:rPr>
        <w:t>整）</w:t>
      </w:r>
    </w:p>
    <w:p>
      <w:pPr>
        <w:pStyle w:val="4"/>
        <w:ind w:firstLine="442"/>
        <w:jc w:val="both"/>
      </w:pPr>
      <w:r>
        <w:rPr>
          <w:b/>
          <w:sz w:val="22"/>
        </w:rPr>
        <w:t>第二条合同组成</w:t>
      </w:r>
    </w:p>
    <w:p>
      <w:pPr>
        <w:pStyle w:val="4"/>
        <w:ind w:firstLine="440"/>
        <w:jc w:val="both"/>
      </w:pPr>
      <w:r>
        <w:rPr>
          <w:sz w:val="22"/>
        </w:rPr>
        <w:t>1、合同文件组成内容包括：本合同书、中标（成交）通知书、投标文件（含澄清内容）、招标文件（含招标文件澄清通知）等。</w:t>
      </w:r>
    </w:p>
    <w:p>
      <w:pPr>
        <w:pStyle w:val="4"/>
        <w:ind w:firstLine="442"/>
        <w:jc w:val="both"/>
      </w:pPr>
      <w:r>
        <w:rPr>
          <w:b/>
          <w:sz w:val="22"/>
        </w:rPr>
        <w:t>第三条服务内容、标准及要求</w:t>
      </w:r>
    </w:p>
    <w:p>
      <w:pPr>
        <w:pStyle w:val="4"/>
        <w:ind w:firstLine="442"/>
        <w:jc w:val="both"/>
      </w:pPr>
      <w:r>
        <w:rPr>
          <w:b/>
          <w:sz w:val="22"/>
          <w:shd w:val="clear" w:fill="FFFFFF"/>
        </w:rPr>
        <w:t>1、服务内容：</w:t>
      </w:r>
    </w:p>
    <w:p>
      <w:pPr>
        <w:pStyle w:val="4"/>
        <w:ind w:firstLine="440"/>
        <w:jc w:val="both"/>
      </w:pPr>
      <w:r>
        <w:rPr>
          <w:sz w:val="22"/>
        </w:rPr>
        <w:t>(1)</w:t>
      </w:r>
      <w:r>
        <w:rPr>
          <w:sz w:val="21"/>
        </w:rPr>
        <w:t>按照有关法律法规规定与派驻人员订立书面劳动合同，为派驻人员在工作所在地办理社会保险手续等，并根据甲方提供的派驻人员考勤、考核、教育培训、奖惩等资料情况建立派驻人员人事信息档案。对新招派驻人员，应在规定时间内办齐所有用工手续，并提供包括但不限于派驻人员档案表、花名册、身份证及学历证复印件等供采购人备案。</w:t>
      </w:r>
    </w:p>
    <w:p>
      <w:pPr>
        <w:pStyle w:val="4"/>
        <w:ind w:firstLine="440"/>
        <w:jc w:val="both"/>
      </w:pPr>
      <w:r>
        <w:rPr>
          <w:sz w:val="22"/>
        </w:rPr>
        <w:t>(2)</w:t>
      </w:r>
      <w:r>
        <w:rPr>
          <w:sz w:val="21"/>
        </w:rPr>
        <w:t>根据派驻人员人数和服务项目配备专门的劳务管理人员。乙方须设团队项目负责人一名，负责与甲方直接沟通日常管理事项，要求具备良好的沟通协调能力、应变处理能力、预算管理及成本控制能力。选用具有本科（或以上）学历、经济专业技术资格（人力资源管理）、会计专业技术资格相关证书并有同类项目管理经验的专业人员。</w:t>
      </w:r>
    </w:p>
    <w:p>
      <w:pPr>
        <w:pStyle w:val="4"/>
        <w:ind w:firstLine="440"/>
        <w:jc w:val="both"/>
      </w:pPr>
      <w:r>
        <w:rPr>
          <w:sz w:val="22"/>
        </w:rPr>
        <w:t>(3)</w:t>
      </w:r>
      <w:r>
        <w:rPr>
          <w:sz w:val="21"/>
        </w:rPr>
        <w:t>及时掌握国家和省有关劳动标准、劳动条件、工资福利、社会保险等方面的最新政策动态并知会甲方，积极配合甲方对新政策规定的组织实施。</w:t>
      </w:r>
    </w:p>
    <w:p>
      <w:pPr>
        <w:pStyle w:val="4"/>
        <w:ind w:firstLine="440"/>
        <w:jc w:val="both"/>
      </w:pPr>
      <w:r>
        <w:rPr>
          <w:sz w:val="22"/>
        </w:rPr>
        <w:t>(4)</w:t>
      </w:r>
      <w:r>
        <w:rPr>
          <w:sz w:val="21"/>
        </w:rPr>
        <w:t>按甲方要求，教育派驻人员严格遵守采购人的规章制度和管理规范规程、忠于职守、文明礼貌、严格遵守劳动纪律、服从和执行甲方做出的工作安排和调度。</w:t>
      </w:r>
    </w:p>
    <w:p>
      <w:pPr>
        <w:pStyle w:val="4"/>
        <w:ind w:firstLine="440"/>
        <w:jc w:val="both"/>
      </w:pPr>
      <w:r>
        <w:rPr>
          <w:sz w:val="22"/>
        </w:rPr>
        <w:t>(5)</w:t>
      </w:r>
      <w:r>
        <w:rPr>
          <w:sz w:val="21"/>
        </w:rPr>
        <w:t>定期会同甲方共同对派驻人员进行考核，并委托甲方进行派驻人员的现场管理和工作考核，相关考核、考勤和奖惩资料由甲方提供。乙方依据采购人提供的考核、考勤和奖惩资料及时足额给派驻人员发放工资福利。</w:t>
      </w:r>
    </w:p>
    <w:p>
      <w:pPr>
        <w:pStyle w:val="4"/>
        <w:ind w:firstLine="440"/>
        <w:jc w:val="both"/>
      </w:pPr>
      <w:r>
        <w:rPr>
          <w:sz w:val="22"/>
        </w:rPr>
        <w:t>(6)</w:t>
      </w:r>
      <w:r>
        <w:rPr>
          <w:sz w:val="21"/>
        </w:rPr>
        <w:t>负责派驻人员的招聘/录用退工手续办理、薪酬管理、福利发放、各种社保和住房公积金（五险一金：按照当地社会保险缴费标准和规定）办理及个税代扣代缴。乙方须为服务人员购买职工类社会保险(金卡)(即：社会基本养老保险、失业保险、工伤保险、基本医疗保险、住院补充医疗保险、医疗保险个人账户、生育保险) 。</w:t>
      </w:r>
    </w:p>
    <w:p>
      <w:pPr>
        <w:pStyle w:val="4"/>
        <w:ind w:firstLine="440"/>
        <w:jc w:val="both"/>
      </w:pPr>
      <w:r>
        <w:rPr>
          <w:sz w:val="22"/>
        </w:rPr>
        <w:t>(7)</w:t>
      </w:r>
      <w:r>
        <w:rPr>
          <w:sz w:val="21"/>
        </w:rPr>
        <w:t>若服务人员在甲方处工作过程中达不到对应岗位的考核标准(由甲方提供对应培训)，甲方提出退回要求，乙方需在 5 个工作日内按甲方的要求推荐合适人员，并在原服务人员离岗前更换新的人员，保证服务的连续性。</w:t>
      </w:r>
    </w:p>
    <w:p>
      <w:pPr>
        <w:pStyle w:val="4"/>
        <w:ind w:firstLine="440"/>
        <w:jc w:val="both"/>
      </w:pPr>
      <w:r>
        <w:rPr>
          <w:sz w:val="22"/>
        </w:rPr>
        <w:t>(8)</w:t>
      </w:r>
      <w:r>
        <w:rPr>
          <w:sz w:val="21"/>
        </w:rPr>
        <w:t>服务期内发生劳资纠纷由乙方负责处理。</w:t>
      </w:r>
    </w:p>
    <w:p>
      <w:pPr>
        <w:pStyle w:val="4"/>
        <w:ind w:firstLine="440"/>
        <w:jc w:val="both"/>
      </w:pPr>
      <w:r>
        <w:rPr>
          <w:sz w:val="22"/>
        </w:rPr>
        <w:t>(9)</w:t>
      </w:r>
      <w:r>
        <w:rPr>
          <w:sz w:val="21"/>
        </w:rPr>
        <w:t>派驻人员发生工伤事故，由乙方以雇主身份进行调查及处理，并为员工进行工伤鉴定、工伤待遇申报。</w:t>
      </w:r>
    </w:p>
    <w:p>
      <w:pPr>
        <w:pStyle w:val="4"/>
        <w:ind w:firstLine="440"/>
        <w:jc w:val="both"/>
      </w:pPr>
      <w:r>
        <w:rPr>
          <w:sz w:val="22"/>
        </w:rPr>
        <w:t>(10)</w:t>
      </w:r>
      <w:r>
        <w:rPr>
          <w:sz w:val="21"/>
        </w:rPr>
        <w:t>派驻人员发生重大疾病、非因工死亡等事故，乙方依照法律法规进行调查处理。</w:t>
      </w:r>
    </w:p>
    <w:p>
      <w:pPr>
        <w:pStyle w:val="4"/>
        <w:ind w:firstLine="440"/>
        <w:jc w:val="both"/>
      </w:pPr>
      <w:r>
        <w:rPr>
          <w:sz w:val="22"/>
        </w:rPr>
        <w:t>(11)</w:t>
      </w:r>
      <w:r>
        <w:rPr>
          <w:sz w:val="21"/>
        </w:rPr>
        <w:t>负责派驻人员经济赔偿的手续办理。</w:t>
      </w:r>
    </w:p>
    <w:p>
      <w:pPr>
        <w:pStyle w:val="4"/>
        <w:ind w:firstLine="442"/>
        <w:jc w:val="both"/>
      </w:pPr>
      <w:r>
        <w:rPr>
          <w:b/>
          <w:sz w:val="22"/>
          <w:shd w:val="clear" w:fill="FFFFFF"/>
        </w:rPr>
        <w:t>2、派驻人员资格条件要求简述：</w:t>
      </w:r>
    </w:p>
    <w:p>
      <w:pPr>
        <w:pStyle w:val="4"/>
        <w:ind w:firstLine="400"/>
      </w:pPr>
      <w:r>
        <w:rPr>
          <w:sz w:val="22"/>
        </w:rPr>
        <w:t>（1）技术岗位。</w:t>
      </w:r>
    </w:p>
    <w:p>
      <w:pPr>
        <w:pStyle w:val="4"/>
        <w:ind w:firstLine="400"/>
      </w:pPr>
      <w:r>
        <w:rPr>
          <w:sz w:val="22"/>
        </w:rPr>
        <w:t>①具有全日制大学本科（学士）学历及以上，985或211高校毕业生优先；</w:t>
      </w:r>
    </w:p>
    <w:p>
      <w:pPr>
        <w:pStyle w:val="4"/>
        <w:ind w:firstLine="400"/>
      </w:pPr>
      <w:r>
        <w:rPr>
          <w:sz w:val="22"/>
        </w:rPr>
        <w:t>②具备突出技能或取得相关资格证书优先（文史资政类专业、土木工程建设类专业、国际贸易类专业或熟悉媒体平台宣传策划、具备会计资格证、具备信息系统日常维护及系统疑难问题排查处理能力优先）；</w:t>
      </w:r>
    </w:p>
    <w:p>
      <w:pPr>
        <w:pStyle w:val="4"/>
        <w:ind w:firstLine="400"/>
      </w:pPr>
      <w:r>
        <w:rPr>
          <w:sz w:val="22"/>
        </w:rPr>
        <w:t>③思想政治素质好，遵纪守法、作风正派；</w:t>
      </w:r>
    </w:p>
    <w:p>
      <w:pPr>
        <w:pStyle w:val="4"/>
        <w:ind w:firstLine="400"/>
      </w:pPr>
      <w:r>
        <w:rPr>
          <w:sz w:val="22"/>
        </w:rPr>
        <w:t>④具备较强的学习、协调、沟通能力，工作责任心强，良好的品行、职业道德和团队合作精神；</w:t>
      </w:r>
    </w:p>
    <w:p>
      <w:pPr>
        <w:pStyle w:val="4"/>
        <w:ind w:firstLine="400"/>
      </w:pPr>
      <w:r>
        <w:rPr>
          <w:sz w:val="22"/>
        </w:rPr>
        <w:t>⑤具有一定抗压能力，能接受弹性工作时间安排。</w:t>
      </w:r>
    </w:p>
    <w:p>
      <w:pPr>
        <w:pStyle w:val="4"/>
        <w:ind w:firstLine="400"/>
      </w:pPr>
      <w:r>
        <w:rPr>
          <w:sz w:val="22"/>
        </w:rPr>
        <w:t>（2）文职岗位。</w:t>
      </w:r>
    </w:p>
    <w:p>
      <w:pPr>
        <w:pStyle w:val="4"/>
        <w:ind w:firstLine="400"/>
      </w:pPr>
      <w:r>
        <w:rPr>
          <w:sz w:val="22"/>
        </w:rPr>
        <w:t>①具有全日制大学本科（学士）学历及以上，应届毕业生优先；</w:t>
      </w:r>
    </w:p>
    <w:p>
      <w:pPr>
        <w:pStyle w:val="4"/>
        <w:ind w:firstLine="400"/>
      </w:pPr>
      <w:r>
        <w:rPr>
          <w:sz w:val="22"/>
        </w:rPr>
        <w:t>②熟悉档案管理、资料整理，有一定公文写作基础，熟悉运用各类办公软件（文史资政类专业优先）；</w:t>
      </w:r>
    </w:p>
    <w:p>
      <w:pPr>
        <w:pStyle w:val="4"/>
        <w:ind w:firstLine="400"/>
      </w:pPr>
      <w:r>
        <w:rPr>
          <w:sz w:val="22"/>
        </w:rPr>
        <w:t>③思想政治素质好，遵纪守法、作风正派；</w:t>
      </w:r>
    </w:p>
    <w:p>
      <w:pPr>
        <w:pStyle w:val="4"/>
        <w:ind w:firstLine="400"/>
      </w:pPr>
      <w:r>
        <w:rPr>
          <w:sz w:val="22"/>
        </w:rPr>
        <w:t>④具备较强的学习、协调、沟通能力，工作责任心强，良好的品行、职业道德和团队合作精神；</w:t>
      </w:r>
    </w:p>
    <w:p>
      <w:pPr>
        <w:pStyle w:val="4"/>
        <w:ind w:firstLine="400"/>
      </w:pPr>
      <w:r>
        <w:rPr>
          <w:sz w:val="22"/>
        </w:rPr>
        <w:t>⑤具有一定抗压能力，能接受弹性工作时间安排。</w:t>
      </w:r>
    </w:p>
    <w:p>
      <w:pPr>
        <w:pStyle w:val="4"/>
        <w:ind w:firstLine="440"/>
        <w:jc w:val="both"/>
      </w:pPr>
      <w:r>
        <w:rPr>
          <w:sz w:val="21"/>
        </w:rPr>
        <w:t>（1）乙方须无条件接受采购人的工作安排。</w:t>
      </w:r>
    </w:p>
    <w:p>
      <w:pPr>
        <w:pStyle w:val="4"/>
        <w:ind w:firstLine="440"/>
        <w:jc w:val="both"/>
      </w:pPr>
      <w:r>
        <w:rPr>
          <w:sz w:val="21"/>
        </w:rPr>
        <w:t>（2）甲方将对乙方实行动态管理，对乙方的服务承诺、服务态度等进行定期和不定期的考核，一旦发现乙方违反招标文件要求及其承诺，将要求其限期整改，整改期间暂停按最低得分计算考核分数，整改完成后达到要求则恢复正常考核，否则甲方有权无条件取消其服务资格。</w:t>
      </w:r>
    </w:p>
    <w:p>
      <w:pPr>
        <w:pStyle w:val="4"/>
        <w:ind w:firstLine="440"/>
        <w:jc w:val="both"/>
      </w:pPr>
      <w:r>
        <w:rPr>
          <w:sz w:val="21"/>
        </w:rPr>
        <w:t>（3）服务人员要求由甲方根据项目所需人员的学历、专业和特点以及数量进行设定，由乙方进行招聘后，将拟录用人员提供给甲方复试确认，本项目的项目运营服务费包括招聘费，采购人不再另行支付招聘费用。</w:t>
      </w:r>
    </w:p>
    <w:p>
      <w:pPr>
        <w:pStyle w:val="4"/>
        <w:ind w:firstLine="440"/>
        <w:jc w:val="both"/>
      </w:pPr>
      <w:r>
        <w:rPr>
          <w:sz w:val="21"/>
        </w:rPr>
        <w:t>（4）乙方负责按照甲方项目要求提供服务团队，已在岗人员经甲方考核通过的,不受乙方更换的影响，乙方须承诺：中标后，无条件承接上任服务公司服务人员的工龄，原岗原待遇继续留用，这些人员因自身原因不继续留用的，按照劳动法相关规定处理。乙方按照有关法律法规规定与在岗的服务人员订立书面劳动合同，为其在工作所在地办理社会保险手续等，并根据甲方提供的考勤、考核、教育培训、奖惩等资料情况建立人事信息档案。对新招的服务人员，应在规定时间内办齐所有用工手续，并提供包括但不限于人员档案表、花名册、身份证及学历证复印件等供采购人备案。</w:t>
      </w:r>
    </w:p>
    <w:p>
      <w:pPr>
        <w:pStyle w:val="4"/>
        <w:ind w:firstLine="440"/>
        <w:jc w:val="both"/>
      </w:pPr>
      <w:r>
        <w:rPr>
          <w:sz w:val="21"/>
        </w:rPr>
        <w:t>（5）服务人员要求由甲方根据项目所需人员的学历、专业和特点以及数量进行设定，由乙方进行招聘后，将拟录用人员提供给甲方复试确认，本项目的项目运营服务费包括招聘费，采购人不再另行支付招聘费用。</w:t>
      </w:r>
    </w:p>
    <w:p>
      <w:pPr>
        <w:pStyle w:val="4"/>
        <w:ind w:firstLine="440"/>
        <w:jc w:val="both"/>
      </w:pPr>
      <w:r>
        <w:rPr>
          <w:sz w:val="21"/>
        </w:rPr>
        <w:t>（6）乙方负责按照甲方项目要求提供服务团队，已在岗人员经甲方考核通过的,不受乙方更换的影响，乙方须承诺：中标后，无条件承接上任服务公司服务人员的工龄，原岗原待遇继续留用，这些人员因自身原因不继续留用的，按照劳动法相关规定处理。乙方按照有关法律法规规定与在岗的服务人员订立书面劳动合同，为其在工作所在地办理社会保险手续等，并根据甲方提供的考勤、考核、教育培训、奖惩等资料情况建立人事信息档案。对新招的服务人员，应在规定时间内办齐所有用工手续，并提供包括但不限于人员档案表、花名册、身份证及学历证复印件等供采购人备案。</w:t>
      </w:r>
    </w:p>
    <w:p>
      <w:pPr>
        <w:pStyle w:val="4"/>
        <w:ind w:firstLine="440"/>
        <w:jc w:val="both"/>
      </w:pPr>
      <w:r>
        <w:rPr>
          <w:sz w:val="21"/>
        </w:rPr>
        <w:t>（7）乙方负责服务人员的招聘/录用、退工手续办理、薪酬管理、福利发放、各种社保和住房公积金（五险一金：按照当地社会保险缴费标准和规定）办理及个税代扣代缴。</w:t>
      </w:r>
    </w:p>
    <w:p>
      <w:pPr>
        <w:pStyle w:val="4"/>
        <w:ind w:firstLine="440"/>
        <w:jc w:val="both"/>
      </w:pPr>
      <w:r>
        <w:rPr>
          <w:sz w:val="21"/>
        </w:rPr>
        <w:t>（8）乙方负责服务人员的档案管理、计生关系管理等。</w:t>
      </w:r>
    </w:p>
    <w:p>
      <w:pPr>
        <w:pStyle w:val="4"/>
        <w:ind w:firstLine="440"/>
        <w:jc w:val="both"/>
      </w:pPr>
      <w:r>
        <w:rPr>
          <w:sz w:val="21"/>
        </w:rPr>
        <w:t>（9）乙方负责处理服务期内发生的劳资纠纷。</w:t>
      </w:r>
    </w:p>
    <w:p>
      <w:pPr>
        <w:pStyle w:val="4"/>
        <w:ind w:firstLine="440"/>
        <w:jc w:val="both"/>
      </w:pPr>
      <w:r>
        <w:rPr>
          <w:sz w:val="21"/>
        </w:rPr>
        <w:t>（10）服务人员发生重大疾病、非因工死亡等事故，由乙方依照法律法规进行调查处理。</w:t>
      </w:r>
    </w:p>
    <w:p>
      <w:pPr>
        <w:pStyle w:val="4"/>
        <w:ind w:firstLine="440"/>
        <w:jc w:val="both"/>
      </w:pPr>
      <w:r>
        <w:rPr>
          <w:sz w:val="21"/>
        </w:rPr>
        <w:t>（11）乙方负责服务人员经济赔偿的手续办理。</w:t>
      </w:r>
    </w:p>
    <w:p>
      <w:pPr>
        <w:pStyle w:val="4"/>
        <w:ind w:firstLine="440"/>
        <w:jc w:val="both"/>
      </w:pPr>
      <w:r>
        <w:rPr>
          <w:sz w:val="21"/>
        </w:rPr>
        <w:t>（12）乙方负责处理服务人员提出的劳动仲裁、诉讼等事宜。</w:t>
      </w:r>
    </w:p>
    <w:p>
      <w:pPr>
        <w:pStyle w:val="4"/>
        <w:ind w:firstLine="440"/>
        <w:jc w:val="both"/>
      </w:pPr>
      <w:r>
        <w:rPr>
          <w:sz w:val="21"/>
        </w:rPr>
        <w:t>（13）服务人员发生工伤事故，由乙方以雇主身份进行调查及处理，并为员工进行工伤鉴定、工伤待遇申报。</w:t>
      </w:r>
    </w:p>
    <w:p>
      <w:pPr>
        <w:pStyle w:val="4"/>
        <w:ind w:firstLine="440"/>
        <w:jc w:val="both"/>
      </w:pPr>
      <w:r>
        <w:rPr>
          <w:sz w:val="21"/>
        </w:rPr>
        <w:t>（14）乙方按甲方要求，教育服务人员严格遵守采购人的规章制度和管理规范规程、忠于职守、文明礼貌、严格遵守劳动纪律、服从和执行甲方做出的工作安排和调度。</w:t>
      </w:r>
    </w:p>
    <w:p>
      <w:pPr>
        <w:pStyle w:val="4"/>
        <w:ind w:firstLine="440"/>
        <w:jc w:val="both"/>
      </w:pPr>
      <w:r>
        <w:rPr>
          <w:sz w:val="21"/>
        </w:rPr>
        <w:t>（15）乙方定期配合甲方及人社部门共同对服务人员进行考核，并委托甲方进行服务人员的现场管理和工作考核，相关考核、考勤和奖惩资料由甲方提供。乙方依据采购人提供的考核、考勤和奖惩资料及时足额给服务人员发放工资福利。</w:t>
      </w:r>
    </w:p>
    <w:p>
      <w:pPr>
        <w:pStyle w:val="4"/>
        <w:ind w:firstLine="440"/>
        <w:jc w:val="both"/>
      </w:pPr>
      <w:r>
        <w:rPr>
          <w:sz w:val="21"/>
        </w:rPr>
        <w:t>（16）乙方根据服务人员人数和服务项目配备专门的人力资源服务管理人员，负责服务人员的日常事务，协调处理服务人员与甲方之间的关系，向甲方提供政策法规方面的咨询。</w:t>
      </w:r>
    </w:p>
    <w:p>
      <w:pPr>
        <w:pStyle w:val="4"/>
        <w:ind w:firstLine="440"/>
        <w:jc w:val="both"/>
      </w:pPr>
      <w:r>
        <w:rPr>
          <w:sz w:val="21"/>
        </w:rPr>
        <w:t>（17）乙方应及时掌握国家和省有关劳动标准、劳动条件、工资福利、社会保险等方面的最新政策动态并知会采购人，积极配合甲方对新政策规定的组织实施。</w:t>
      </w:r>
    </w:p>
    <w:p>
      <w:pPr>
        <w:pStyle w:val="4"/>
        <w:ind w:firstLine="440"/>
        <w:jc w:val="both"/>
      </w:pPr>
      <w:r>
        <w:rPr>
          <w:sz w:val="21"/>
        </w:rPr>
        <w:t>（18）乙方每年需按规定配合人社部门考核，并考核及格。</w:t>
      </w:r>
    </w:p>
    <w:p>
      <w:pPr>
        <w:pStyle w:val="4"/>
        <w:ind w:firstLine="210"/>
        <w:jc w:val="both"/>
      </w:pPr>
      <w:r>
        <w:rPr>
          <w:b/>
          <w:sz w:val="22"/>
        </w:rPr>
        <w:t>第四条价格</w:t>
      </w:r>
    </w:p>
    <w:p>
      <w:pPr>
        <w:pStyle w:val="4"/>
        <w:ind w:firstLine="440"/>
        <w:jc w:val="both"/>
      </w:pPr>
      <w:r>
        <w:rPr>
          <w:sz w:val="22"/>
          <w:shd w:val="clear" w:fill="FFFFFF"/>
        </w:rPr>
        <w:t>1、合同总价：</w:t>
      </w:r>
    </w:p>
    <w:p>
      <w:pPr>
        <w:pStyle w:val="4"/>
        <w:ind w:firstLine="440"/>
        <w:jc w:val="both"/>
      </w:pPr>
      <w:r>
        <w:rPr>
          <w:sz w:val="22"/>
          <w:shd w:val="clear" w:fill="FFFFFF"/>
        </w:rPr>
        <w:t>大写：人民币          元正（小写：￥          元）</w:t>
      </w:r>
    </w:p>
    <w:p>
      <w:pPr>
        <w:pStyle w:val="4"/>
        <w:ind w:firstLine="440"/>
        <w:jc w:val="both"/>
      </w:pPr>
      <w:r>
        <w:rPr>
          <w:sz w:val="22"/>
          <w:shd w:val="clear" w:fill="FFFFFF"/>
        </w:rPr>
        <w:t>2、本合同价为非固定价，上限为￥         元，按实际到岗人员、实际工作天数、绩效考核等实际服务情况进行结算。结算标准及结算价格为含税价格，如遇中央或地方调整税费税率的，结算标准及结算价格总额不变，如遇当地财政对服务人员经费进行调整的，按财政发布的最新人员费用标准作出相应的调整。</w:t>
      </w:r>
    </w:p>
    <w:p>
      <w:pPr>
        <w:pStyle w:val="4"/>
        <w:ind w:firstLine="440"/>
        <w:jc w:val="both"/>
      </w:pPr>
      <w:r>
        <w:rPr>
          <w:sz w:val="22"/>
          <w:shd w:val="clear" w:fill="FFFFFF"/>
        </w:rPr>
        <w:t>3、本合同期限内，如遇当地政府对社会保险、住房公积金和残疾人保障金及其他费用（如工会会费）的标准进行调整，乙方应按照最新标准作出相应的调整。乙方应在当地政府公布新标准后以书面形式及时通知甲方，甲方据此与乙方协商一致后，确定服务费调整的数额。甲方无正当理由不同意调整服务费数额的，在与甲方取得良好沟通且妥善安排、交接相应工作后，乙方有权终止合同而不承担违约责任。</w:t>
      </w:r>
    </w:p>
    <w:p>
      <w:pPr>
        <w:pStyle w:val="4"/>
        <w:ind w:firstLine="442"/>
        <w:jc w:val="both"/>
      </w:pPr>
      <w:r>
        <w:rPr>
          <w:b/>
          <w:sz w:val="22"/>
        </w:rPr>
        <w:t>第五条服务期限及地点</w:t>
      </w:r>
    </w:p>
    <w:p>
      <w:pPr>
        <w:pStyle w:val="4"/>
        <w:ind w:firstLine="519"/>
        <w:jc w:val="both"/>
      </w:pPr>
      <w:r>
        <w:rPr>
          <w:sz w:val="22"/>
        </w:rPr>
        <w:t>1、服务期：2年，合同生效之日自</w:t>
      </w:r>
      <w:r>
        <w:rPr>
          <w:sz w:val="21"/>
          <w:u w:val="single"/>
        </w:rPr>
        <w:t xml:space="preserve"> </w:t>
      </w:r>
      <w:r>
        <w:rPr>
          <w:sz w:val="22"/>
          <w:u w:val="single"/>
        </w:rPr>
        <w:t>2025</w:t>
      </w:r>
      <w:r>
        <w:rPr>
          <w:sz w:val="21"/>
          <w:u w:val="single"/>
        </w:rPr>
        <w:t xml:space="preserve"> </w:t>
      </w:r>
      <w:r>
        <w:rPr>
          <w:sz w:val="22"/>
        </w:rPr>
        <w:t>年</w:t>
      </w:r>
      <w:r>
        <w:rPr>
          <w:sz w:val="21"/>
          <w:u w:val="single"/>
        </w:rPr>
        <w:t xml:space="preserve">   </w:t>
      </w:r>
      <w:r>
        <w:rPr>
          <w:sz w:val="22"/>
        </w:rPr>
        <w:t>月</w:t>
      </w:r>
      <w:r>
        <w:rPr>
          <w:sz w:val="21"/>
          <w:u w:val="single"/>
        </w:rPr>
        <w:t xml:space="preserve">   </w:t>
      </w:r>
      <w:r>
        <w:rPr>
          <w:sz w:val="22"/>
        </w:rPr>
        <w:t>日至</w:t>
      </w:r>
      <w:r>
        <w:rPr>
          <w:sz w:val="21"/>
          <w:u w:val="single"/>
        </w:rPr>
        <w:t xml:space="preserve"> </w:t>
      </w:r>
      <w:r>
        <w:rPr>
          <w:sz w:val="22"/>
          <w:u w:val="single"/>
        </w:rPr>
        <w:t>2026</w:t>
      </w:r>
      <w:r>
        <w:rPr>
          <w:sz w:val="21"/>
          <w:u w:val="single"/>
        </w:rPr>
        <w:t xml:space="preserve"> </w:t>
      </w:r>
      <w:r>
        <w:rPr>
          <w:sz w:val="22"/>
        </w:rPr>
        <w:t>年</w:t>
      </w:r>
      <w:r>
        <w:rPr>
          <w:sz w:val="21"/>
          <w:u w:val="single"/>
        </w:rPr>
        <w:t xml:space="preserve">   </w:t>
      </w:r>
      <w:r>
        <w:rPr>
          <w:sz w:val="22"/>
        </w:rPr>
        <w:t>月</w:t>
      </w:r>
      <w:r>
        <w:rPr>
          <w:sz w:val="21"/>
          <w:u w:val="single"/>
        </w:rPr>
        <w:t xml:space="preserve">    </w:t>
      </w:r>
      <w:r>
        <w:rPr>
          <w:sz w:val="22"/>
        </w:rPr>
        <w:t>日止。</w:t>
      </w:r>
    </w:p>
    <w:p>
      <w:pPr>
        <w:pStyle w:val="4"/>
        <w:ind w:firstLine="519"/>
        <w:jc w:val="both"/>
      </w:pPr>
      <w:r>
        <w:rPr>
          <w:sz w:val="22"/>
        </w:rPr>
        <w:t>2、服务地点：甲方指定地点。</w:t>
      </w:r>
    </w:p>
    <w:p>
      <w:pPr>
        <w:pStyle w:val="4"/>
        <w:ind w:firstLine="442"/>
        <w:jc w:val="both"/>
      </w:pPr>
      <w:r>
        <w:rPr>
          <w:b/>
          <w:sz w:val="22"/>
        </w:rPr>
        <w:t>第六条付款方式</w:t>
      </w:r>
    </w:p>
    <w:p>
      <w:pPr>
        <w:pStyle w:val="4"/>
        <w:spacing w:before="105"/>
        <w:ind w:firstLine="480"/>
        <w:jc w:val="left"/>
      </w:pPr>
      <w:r>
        <w:rPr>
          <w:sz w:val="22"/>
        </w:rPr>
        <w:t>1、本合同的付款方式为：</w:t>
      </w:r>
    </w:p>
    <w:p>
      <w:pPr>
        <w:pStyle w:val="4"/>
        <w:spacing w:before="105"/>
        <w:ind w:firstLine="480"/>
        <w:jc w:val="left"/>
      </w:pPr>
      <w:r>
        <w:rPr>
          <w:sz w:val="22"/>
          <w:u w:val="single"/>
        </w:rPr>
        <w:t>① 月度预付：甲方与乙方核对当月在岗服务人数，根据双方确定的人数由乙方制作费用明细表（含工资、社保、住房公积金、残保金、个税、奖金等），乙方制作的费用表与甲方确认后，甲方在15个工作日之内向乙方预付当月费用。（注：乙方须在甲方办理付款手续之前15个工作日内，提供等额增值税普通发票给甲方，以便甲方及时办理付款手续，若当季实际发生费用少于预结费用，则于下季结算时抵扣相应费用,即</w:t>
      </w:r>
      <w:r>
        <w:rPr>
          <w:sz w:val="22"/>
          <w:u w:val="single"/>
          <w:shd w:val="clear" w:fill="FFFFFF"/>
        </w:rPr>
        <w:t>按人员到岗日期据实列支</w:t>
      </w:r>
      <w:r>
        <w:rPr>
          <w:sz w:val="22"/>
          <w:u w:val="single"/>
        </w:rPr>
        <w:t>。）；</w:t>
      </w:r>
    </w:p>
    <w:p>
      <w:pPr>
        <w:pStyle w:val="4"/>
        <w:spacing w:before="105"/>
        <w:ind w:firstLine="480"/>
        <w:jc w:val="left"/>
      </w:pPr>
      <w:r>
        <w:rPr>
          <w:sz w:val="22"/>
          <w:u w:val="single"/>
        </w:rPr>
        <w:t>② 投标人须充分考虑服务期内物价水平及人员薪金的调整因素，服务期服务费</w:t>
      </w:r>
      <w:r>
        <w:rPr>
          <w:sz w:val="22"/>
          <w:u w:val="single"/>
          <w:shd w:val="clear" w:fill="FFFFFF"/>
        </w:rPr>
        <w:t>按人员到岗日期和绩效考核情况据实列支</w:t>
      </w:r>
      <w:r>
        <w:rPr>
          <w:sz w:val="22"/>
          <w:u w:val="single"/>
        </w:rPr>
        <w:t>。</w:t>
      </w:r>
    </w:p>
    <w:p>
      <w:pPr>
        <w:pStyle w:val="4"/>
        <w:spacing w:before="105"/>
        <w:ind w:firstLine="480"/>
        <w:jc w:val="left"/>
      </w:pPr>
      <w:r>
        <w:rPr>
          <w:sz w:val="22"/>
        </w:rPr>
        <w:t>2、付款前乙方应向甲方提出请款申请及所需的材料和等额合格发票。本合同的经费由政府拨款，如因政策影响，拨款未能及时到位，乙方不得以此为由而不履行本合同规定的义务。否则，甲方按规定扣罚。如果乙方怠于或者拒绝提供资料或者办理手续的，则因此产生的付款迟延的责任全部由乙方承担。</w:t>
      </w:r>
    </w:p>
    <w:p>
      <w:pPr>
        <w:pStyle w:val="4"/>
        <w:ind w:firstLine="442"/>
        <w:jc w:val="both"/>
      </w:pPr>
      <w:r>
        <w:rPr>
          <w:b/>
          <w:sz w:val="22"/>
        </w:rPr>
        <w:t>第七条验收方式</w:t>
      </w:r>
    </w:p>
    <w:p>
      <w:pPr>
        <w:pStyle w:val="4"/>
        <w:spacing w:before="105"/>
        <w:ind w:firstLine="480"/>
        <w:jc w:val="left"/>
      </w:pPr>
      <w:r>
        <w:rPr>
          <w:sz w:val="22"/>
        </w:rPr>
        <w:t>1、验收应在甲乙双方共同参加下进行，依据招标文件及本合同的有关规定制定的方案进行验收，并按国家有关规定、规范进行。</w:t>
      </w:r>
    </w:p>
    <w:p>
      <w:pPr>
        <w:pStyle w:val="4"/>
        <w:spacing w:before="105"/>
        <w:ind w:firstLine="480"/>
        <w:jc w:val="left"/>
      </w:pPr>
      <w:r>
        <w:rPr>
          <w:sz w:val="22"/>
        </w:rPr>
        <w:t>2、甲方组织项目验收小组按国家有关规定、规范进行验收，必要时邀请相关专业人员或机构参与验收。</w:t>
      </w:r>
    </w:p>
    <w:p>
      <w:pPr>
        <w:pStyle w:val="4"/>
        <w:spacing w:before="105"/>
        <w:ind w:firstLine="480"/>
        <w:jc w:val="left"/>
      </w:pPr>
      <w:r>
        <w:rPr>
          <w:sz w:val="22"/>
        </w:rPr>
        <w:t>3、对验收不合格的部分，乙方应在甲方规定时间内及时整改完善直至合格。</w:t>
      </w:r>
    </w:p>
    <w:p>
      <w:pPr>
        <w:pStyle w:val="4"/>
        <w:ind w:firstLine="442"/>
        <w:jc w:val="both"/>
      </w:pPr>
      <w:r>
        <w:rPr>
          <w:b/>
          <w:sz w:val="22"/>
        </w:rPr>
        <w:t>第八条税和关税</w:t>
      </w:r>
    </w:p>
    <w:p>
      <w:pPr>
        <w:pStyle w:val="4"/>
        <w:spacing w:before="105"/>
        <w:ind w:firstLine="480"/>
        <w:jc w:val="left"/>
      </w:pPr>
      <w:r>
        <w:rPr>
          <w:sz w:val="22"/>
        </w:rPr>
        <w:t>1、中国政府根据现行税法对甲方征收的与本合同有关的一切税费均应由甲方承担。</w:t>
      </w:r>
    </w:p>
    <w:p>
      <w:pPr>
        <w:pStyle w:val="4"/>
        <w:spacing w:before="105"/>
        <w:ind w:firstLine="480"/>
        <w:jc w:val="left"/>
      </w:pPr>
      <w:r>
        <w:rPr>
          <w:sz w:val="22"/>
        </w:rPr>
        <w:t>2、中国政府根据现行税法规定对乙方或其雇员征收的与本合同有关的一切税费应由乙方承担。</w:t>
      </w:r>
    </w:p>
    <w:p>
      <w:pPr>
        <w:pStyle w:val="4"/>
        <w:spacing w:before="105"/>
        <w:ind w:firstLine="480"/>
        <w:jc w:val="left"/>
      </w:pPr>
      <w:r>
        <w:rPr>
          <w:sz w:val="22"/>
        </w:rPr>
        <w:t>3、在中国境外发生的与本合同执行有关的一切税费均应由乙方承担。</w:t>
      </w:r>
    </w:p>
    <w:p>
      <w:pPr>
        <w:pStyle w:val="4"/>
        <w:ind w:firstLine="442"/>
        <w:jc w:val="both"/>
      </w:pPr>
      <w:r>
        <w:rPr>
          <w:b/>
          <w:sz w:val="22"/>
        </w:rPr>
        <w:t>第九条其它约定</w:t>
      </w:r>
    </w:p>
    <w:p>
      <w:pPr>
        <w:pStyle w:val="4"/>
        <w:ind w:firstLine="440"/>
        <w:jc w:val="both"/>
      </w:pPr>
      <w:r>
        <w:rPr>
          <w:sz w:val="22"/>
        </w:rPr>
        <w:t>1、严禁转包，未经甲方书面同意不得分包。</w:t>
      </w:r>
    </w:p>
    <w:p>
      <w:pPr>
        <w:pStyle w:val="4"/>
        <w:ind w:firstLine="440"/>
        <w:jc w:val="both"/>
      </w:pPr>
      <w:r>
        <w:rPr>
          <w:sz w:val="22"/>
        </w:rPr>
        <w:t>2、乙方全部工作人员，须符合东莞市政府用工标准要求。</w:t>
      </w:r>
    </w:p>
    <w:p>
      <w:pPr>
        <w:pStyle w:val="4"/>
        <w:ind w:firstLine="440"/>
        <w:jc w:val="both"/>
      </w:pPr>
      <w:r>
        <w:rPr>
          <w:sz w:val="22"/>
        </w:rPr>
        <w:t>3、乙方派驻人员进行服务期间的过失或故意行为，造成甲方经济损失的，由乙方负责赔偿。</w:t>
      </w:r>
    </w:p>
    <w:p>
      <w:pPr>
        <w:pStyle w:val="4"/>
        <w:ind w:firstLine="440"/>
        <w:jc w:val="both"/>
      </w:pPr>
      <w:r>
        <w:rPr>
          <w:sz w:val="22"/>
        </w:rPr>
        <w:t>4、派驻人员的劳动关系隶属乙方，乙方负责派驻人员的工资、节假日和超时加班补助费、社会保险、住宿、伙食等。</w:t>
      </w:r>
    </w:p>
    <w:p>
      <w:pPr>
        <w:pStyle w:val="4"/>
        <w:ind w:firstLine="440"/>
        <w:jc w:val="both"/>
      </w:pPr>
      <w:r>
        <w:rPr>
          <w:sz w:val="22"/>
        </w:rPr>
        <w:t>5、乙方负责本项目派驻人员购买因意外身故或伤残和因意外事故住院治疗保险，并负责办理一切保险赔偿手续。</w:t>
      </w:r>
    </w:p>
    <w:p>
      <w:pPr>
        <w:pStyle w:val="4"/>
        <w:ind w:firstLine="442"/>
        <w:jc w:val="both"/>
      </w:pPr>
      <w:r>
        <w:rPr>
          <w:b/>
          <w:sz w:val="22"/>
        </w:rPr>
        <w:t>第十条违约责任</w:t>
      </w:r>
    </w:p>
    <w:p>
      <w:pPr>
        <w:pStyle w:val="4"/>
        <w:ind w:firstLine="440"/>
        <w:jc w:val="both"/>
      </w:pPr>
      <w:r>
        <w:rPr>
          <w:sz w:val="22"/>
        </w:rPr>
        <w:t>1、未经甲方同意，乙方不得将承包项目发包或转包，否则，视为乙方违约，甲方有权解除服务合同。</w:t>
      </w:r>
    </w:p>
    <w:p>
      <w:pPr>
        <w:pStyle w:val="4"/>
        <w:ind w:firstLine="440"/>
        <w:jc w:val="both"/>
      </w:pPr>
      <w:r>
        <w:rPr>
          <w:sz w:val="22"/>
        </w:rPr>
        <w:t>2、若乙方在签订合同并生效后30天内未能配齐符合甲方需求的人员，则视为乙方主动违约，甲方有权终止合同。</w:t>
      </w:r>
    </w:p>
    <w:p>
      <w:pPr>
        <w:pStyle w:val="4"/>
        <w:ind w:firstLine="440"/>
        <w:jc w:val="both"/>
      </w:pPr>
      <w:r>
        <w:rPr>
          <w:sz w:val="22"/>
        </w:rPr>
        <w:t>3、在服务期间，未经甲方同意，乙方不得随意更换派驻人员。劳务派驻人员因为调走、辞职或被乙方辞退等原因导致劳务派驻人员不足的，乙方应及时补齐符合项目要求的劳务派驻人员。</w:t>
      </w:r>
    </w:p>
    <w:p>
      <w:pPr>
        <w:pStyle w:val="4"/>
        <w:ind w:firstLine="440"/>
        <w:jc w:val="both"/>
      </w:pPr>
      <w:r>
        <w:rPr>
          <w:sz w:val="22"/>
        </w:rPr>
        <w:t>4、由于乙方工作失误的原因，造成派驻人员的经济损失，所产生的损失及后果由乙方承担。因乙方业务人员蓄意破坏设备设施、违反规程造成重大事故的，乙方需配合甲方追偿相关责任人员。</w:t>
      </w:r>
    </w:p>
    <w:p>
      <w:pPr>
        <w:pStyle w:val="4"/>
        <w:ind w:firstLine="440"/>
        <w:jc w:val="both"/>
      </w:pPr>
      <w:r>
        <w:rPr>
          <w:sz w:val="22"/>
        </w:rPr>
        <w:t>5、若乙方在服务某阶段时期内违反其服务承诺或本招标文件的要求三次或以上，则视为乙方违约，甲方有权拒绝支付本期项目服务费。</w:t>
      </w:r>
    </w:p>
    <w:p>
      <w:pPr>
        <w:pStyle w:val="4"/>
        <w:ind w:firstLine="440"/>
        <w:jc w:val="both"/>
      </w:pPr>
      <w:r>
        <w:rPr>
          <w:sz w:val="22"/>
        </w:rPr>
        <w:t>6、合同双方任何一方不履行合同条款或不按合同约定履行条款的其它情况，均属违约，由违约方承担违约责任，赔偿因其违约造成的损失。</w:t>
      </w:r>
    </w:p>
    <w:p>
      <w:pPr>
        <w:pStyle w:val="4"/>
        <w:ind w:firstLine="440"/>
        <w:jc w:val="both"/>
      </w:pPr>
      <w:r>
        <w:rPr>
          <w:sz w:val="22"/>
        </w:rPr>
        <w:t>7、由于乙方的原因，导致双方签订的合同终止，乙方因此而遭受的损失，将由乙方独立承担，甲方对此不负任何责任，也不作任何赔偿。</w:t>
      </w:r>
    </w:p>
    <w:p>
      <w:pPr>
        <w:pStyle w:val="4"/>
        <w:ind w:firstLine="442"/>
        <w:jc w:val="both"/>
      </w:pPr>
      <w:r>
        <w:rPr>
          <w:b/>
          <w:sz w:val="22"/>
        </w:rPr>
        <w:t>第十一条争议的解决</w:t>
      </w:r>
    </w:p>
    <w:p>
      <w:pPr>
        <w:pStyle w:val="4"/>
        <w:ind w:firstLine="440"/>
        <w:jc w:val="both"/>
      </w:pPr>
      <w:r>
        <w:rPr>
          <w:sz w:val="22"/>
        </w:rPr>
        <w:t>1、凡与本合同有关而引起的一切争议，甲乙双方应首先通过友好协商解决，如经协商后仍不能达成协议时，任何一方可以向法院提出诉讼。</w:t>
      </w:r>
    </w:p>
    <w:p>
      <w:pPr>
        <w:pStyle w:val="4"/>
        <w:ind w:firstLine="440"/>
        <w:jc w:val="both"/>
      </w:pPr>
      <w:r>
        <w:rPr>
          <w:sz w:val="22"/>
        </w:rPr>
        <w:t>2、本合同发生的诉讼管辖地为东莞市有管辖权的法院。</w:t>
      </w:r>
    </w:p>
    <w:p>
      <w:pPr>
        <w:pStyle w:val="4"/>
        <w:ind w:firstLine="440"/>
        <w:jc w:val="both"/>
      </w:pPr>
      <w:r>
        <w:rPr>
          <w:sz w:val="22"/>
        </w:rPr>
        <w:t>3、在进行法院审理期间，除提交法院审理的事项外，合同其他部分仍继续履行。</w:t>
      </w:r>
    </w:p>
    <w:p>
      <w:pPr>
        <w:pStyle w:val="4"/>
        <w:ind w:firstLine="440"/>
        <w:jc w:val="both"/>
      </w:pPr>
      <w:r>
        <w:rPr>
          <w:sz w:val="22"/>
        </w:rPr>
        <w:t>4、本合同按照中华人民共和国的法律进行解释</w:t>
      </w:r>
      <w:r>
        <w:rPr>
          <w:sz w:val="22"/>
          <w:shd w:val="clear" w:fill="FFFFFF"/>
        </w:rPr>
        <w:t>。</w:t>
      </w:r>
    </w:p>
    <w:p>
      <w:pPr>
        <w:pStyle w:val="4"/>
        <w:ind w:firstLine="442"/>
        <w:jc w:val="both"/>
      </w:pPr>
      <w:r>
        <w:rPr>
          <w:b/>
          <w:sz w:val="22"/>
        </w:rPr>
        <w:t>第十二条合同生效</w:t>
      </w:r>
    </w:p>
    <w:p>
      <w:pPr>
        <w:pStyle w:val="4"/>
        <w:ind w:firstLine="440"/>
        <w:jc w:val="both"/>
      </w:pPr>
      <w:r>
        <w:rPr>
          <w:sz w:val="22"/>
        </w:rPr>
        <w:t>1、本合同由双方法定代表人或委托代理人签字盖章后立即生效，具有同等法律效力，合同有效期随服务期结束而自然终止。</w:t>
      </w:r>
    </w:p>
    <w:p>
      <w:pPr>
        <w:pStyle w:val="4"/>
        <w:ind w:firstLine="440"/>
        <w:jc w:val="both"/>
      </w:pPr>
      <w:r>
        <w:rPr>
          <w:sz w:val="22"/>
        </w:rPr>
        <w:t>2、本合同一式伍份，其中甲方</w:t>
      </w:r>
      <w:r>
        <w:rPr>
          <w:sz w:val="21"/>
          <w:u w:val="single"/>
        </w:rPr>
        <w:t xml:space="preserve"> </w:t>
      </w:r>
      <w:r>
        <w:rPr>
          <w:sz w:val="22"/>
          <w:u w:val="single"/>
        </w:rPr>
        <w:t>贰</w:t>
      </w:r>
      <w:r>
        <w:rPr>
          <w:sz w:val="21"/>
          <w:u w:val="single"/>
        </w:rPr>
        <w:t xml:space="preserve"> </w:t>
      </w:r>
      <w:r>
        <w:rPr>
          <w:sz w:val="22"/>
        </w:rPr>
        <w:t>份、乙方</w:t>
      </w:r>
      <w:r>
        <w:rPr>
          <w:sz w:val="21"/>
          <w:u w:val="single"/>
        </w:rPr>
        <w:t xml:space="preserve"> </w:t>
      </w:r>
      <w:r>
        <w:rPr>
          <w:sz w:val="22"/>
          <w:u w:val="single"/>
        </w:rPr>
        <w:t>贰</w:t>
      </w:r>
      <w:r>
        <w:rPr>
          <w:sz w:val="21"/>
          <w:u w:val="single"/>
        </w:rPr>
        <w:t xml:space="preserve"> </w:t>
      </w:r>
      <w:r>
        <w:rPr>
          <w:sz w:val="22"/>
        </w:rPr>
        <w:t>份，采购代理机构</w:t>
      </w:r>
      <w:r>
        <w:rPr>
          <w:sz w:val="22"/>
          <w:u w:val="single"/>
        </w:rPr>
        <w:t xml:space="preserve"> 壹</w:t>
      </w:r>
      <w:r>
        <w:rPr>
          <w:sz w:val="22"/>
        </w:rPr>
        <w:t>份（须在合同签订之日起7个工作日内递交）。</w:t>
      </w:r>
    </w:p>
    <w:p>
      <w:pPr>
        <w:pStyle w:val="4"/>
        <w:ind w:firstLine="442"/>
        <w:jc w:val="both"/>
      </w:pPr>
      <w:r>
        <w:rPr>
          <w:b/>
          <w:sz w:val="22"/>
        </w:rPr>
        <w:t>第十三条其它</w:t>
      </w:r>
    </w:p>
    <w:p>
      <w:pPr>
        <w:pStyle w:val="4"/>
        <w:ind w:firstLine="418"/>
        <w:jc w:val="both"/>
      </w:pPr>
      <w:r>
        <w:rPr>
          <w:sz w:val="22"/>
        </w:rPr>
        <w:t>1、本合同未尽事宜，双方可签订补充合同，补充合同与所有附件均为合同的有效组成部分，与本合同具有同等法律效力。</w:t>
      </w:r>
    </w:p>
    <w:p>
      <w:pPr>
        <w:pStyle w:val="4"/>
        <w:ind w:firstLine="418"/>
        <w:jc w:val="both"/>
      </w:pPr>
      <w:r>
        <w:rPr>
          <w:sz w:val="22"/>
        </w:rPr>
        <w:t>2、在执行本合同的过程中，所有经甲乙双方签署确认的文件（包括会议纪要、补充协议、往来信函、合同附件等）即成为本合同的有效组成部分，其生效日期为双方签字盖章或确认之日期。</w:t>
      </w:r>
    </w:p>
    <w:p>
      <w:pPr>
        <w:pStyle w:val="4"/>
        <w:ind w:firstLine="440"/>
        <w:jc w:val="both"/>
      </w:pPr>
      <w:r>
        <w:rPr>
          <w:sz w:val="22"/>
        </w:rPr>
        <w:t>本合同合计</w:t>
      </w:r>
      <w:r>
        <w:rPr>
          <w:sz w:val="21"/>
          <w:u w:val="single"/>
        </w:rPr>
        <w:t xml:space="preserve">    </w:t>
      </w:r>
      <w:r>
        <w:rPr>
          <w:sz w:val="22"/>
        </w:rPr>
        <w:t>页A4纸张，缺页之合同为无效合同。</w:t>
      </w:r>
    </w:p>
    <w:p>
      <w:pPr>
        <w:pStyle w:val="4"/>
        <w:jc w:val="both"/>
      </w:pPr>
      <w:r>
        <w:rPr>
          <w:sz w:val="22"/>
        </w:rPr>
        <w:t>甲方（盖章）：                      乙方（盖章）：</w:t>
      </w:r>
    </w:p>
    <w:p>
      <w:pPr>
        <w:pStyle w:val="4"/>
        <w:ind w:firstLine="440"/>
        <w:jc w:val="both"/>
      </w:pPr>
      <w:r>
        <w:rPr>
          <w:sz w:val="22"/>
        </w:rPr>
        <w:t>法定代表(签字)：                   法定代表(签字)：</w:t>
      </w:r>
    </w:p>
    <w:p>
      <w:pPr>
        <w:pStyle w:val="4"/>
        <w:ind w:firstLine="440"/>
        <w:jc w:val="both"/>
      </w:pPr>
      <w:r>
        <w:rPr>
          <w:sz w:val="22"/>
        </w:rPr>
        <w:t>开户银行：                        开户银行：</w:t>
      </w:r>
      <w:r>
        <w:rPr>
          <w:sz w:val="21"/>
        </w:rPr>
        <w:t xml:space="preserve"> </w:t>
      </w:r>
    </w:p>
    <w:p>
      <w:pPr>
        <w:pStyle w:val="4"/>
        <w:ind w:firstLine="440"/>
        <w:jc w:val="both"/>
      </w:pPr>
      <w:r>
        <w:rPr>
          <w:sz w:val="22"/>
        </w:rPr>
        <w:t>账号：                              账号：</w:t>
      </w:r>
      <w:r>
        <w:rPr>
          <w:sz w:val="21"/>
        </w:rPr>
        <w:t xml:space="preserve"> </w:t>
      </w:r>
    </w:p>
    <w:p>
      <w:pPr>
        <w:pStyle w:val="4"/>
        <w:ind w:firstLine="440"/>
        <w:jc w:val="both"/>
      </w:pPr>
      <w:r>
        <w:rPr>
          <w:sz w:val="22"/>
        </w:rPr>
        <w:t>签约时间：</w:t>
      </w:r>
    </w:p>
    <w:p>
      <w:pPr>
        <w:pStyle w:val="4"/>
        <w:ind w:firstLine="440"/>
        <w:jc w:val="both"/>
      </w:pPr>
      <w:r>
        <w:rPr>
          <w:sz w:val="22"/>
        </w:rPr>
        <w:t>签约地点：</w:t>
      </w:r>
    </w:p>
    <w:p>
      <w:pPr>
        <w:pStyle w:val="4"/>
        <w:numPr>
          <w:ilvl w:val="0"/>
          <w:numId w:val="1"/>
        </w:numPr>
        <w:jc w:val="both"/>
      </w:pPr>
      <w:r>
        <w:rPr>
          <w:b/>
          <w:sz w:val="22"/>
          <w:shd w:val="clear" w:fill="FFFFFF"/>
        </w:rPr>
        <w:t>服务要求：</w:t>
      </w:r>
    </w:p>
    <w:p>
      <w:pPr>
        <w:pStyle w:val="4"/>
        <w:spacing w:before="0" w:after="0"/>
        <w:ind w:left="0" w:right="0"/>
        <w:jc w:val="both"/>
      </w:pPr>
      <w:r>
        <w:t xml:space="preserve">  </w:t>
      </w:r>
    </w:p>
    <w:p>
      <w:pPr>
        <w:pStyle w:val="4"/>
        <w:jc w:val="center"/>
        <w:outlineLvl w:val="1"/>
      </w:pPr>
      <w:r>
        <w:rPr>
          <w:b/>
          <w:sz w:val="36"/>
        </w:rPr>
        <w:t>第六章 投标文件格式与要求</w:t>
      </w:r>
    </w:p>
    <w:p>
      <w:pPr>
        <w:pStyle w:val="4"/>
        <w:ind w:firstLine="480"/>
      </w:pPr>
      <w:r>
        <w:t>投标人应提交证明其有资格参加投标和中标后有能力履行合同的相关文件，并作为其投标文件的一部分，所有文件必须真实可靠、不得伪造，否则将按相关规定予以处罚。</w:t>
      </w:r>
    </w:p>
    <w:p>
      <w:pPr>
        <w:pStyle w:val="4"/>
        <w:ind w:firstLine="480"/>
      </w:pPr>
      <w:r>
        <w:t>1.法人或者其他组织的营业执照等证明文件，自然人的身份证明：</w:t>
      </w:r>
    </w:p>
    <w:p>
      <w:pPr>
        <w:pStyle w:val="4"/>
        <w:ind w:firstLine="480"/>
      </w:pPr>
      <w: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4"/>
        <w:ind w:firstLine="480"/>
      </w:pPr>
      <w: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4"/>
        <w:ind w:firstLine="480"/>
      </w:pPr>
      <w:r>
        <w:t>2.财务状况报告，依法缴纳税收和社会保障资金的相关材料（详见资格性审查表要求）</w:t>
      </w:r>
    </w:p>
    <w:p>
      <w:pPr>
        <w:pStyle w:val="4"/>
        <w:ind w:firstLine="480"/>
      </w:pPr>
      <w:r>
        <w:t>3.具有履行合同所必需的设备和专业技术能力的声明。</w:t>
      </w:r>
    </w:p>
    <w:p>
      <w:pPr>
        <w:pStyle w:val="4"/>
        <w:ind w:firstLine="480"/>
      </w:pPr>
      <w:r>
        <w:t>4.投标人参加政府采购前三年内在经营活动中没有重大违法记录书面声明函。</w:t>
      </w:r>
    </w:p>
    <w:p>
      <w:pPr>
        <w:pStyle w:val="4"/>
        <w:ind w:firstLine="480"/>
      </w:pPr>
      <w:r>
        <w:t>5.信用记录查询</w:t>
      </w:r>
    </w:p>
    <w:p>
      <w:pPr>
        <w:pStyle w:val="4"/>
        <w:ind w:firstLine="480"/>
      </w:pPr>
      <w:r>
        <w:t>（1）查询渠道：通过“信用中国”网站(www.creditchina.gov.cn)和“中国政府采购网”（www.ccgp.gov.cn）进行查询；</w:t>
      </w:r>
    </w:p>
    <w:p>
      <w:pPr>
        <w:pStyle w:val="4"/>
        <w:ind w:firstLine="480"/>
      </w:pPr>
      <w:r>
        <w:t>（2）查询截止时点：提交投标文件截止日当天；</w:t>
      </w:r>
    </w:p>
    <w:p>
      <w:pPr>
        <w:pStyle w:val="4"/>
        <w:ind w:firstLine="480"/>
      </w:pPr>
      <w:r>
        <w:t>（3）查询记录：对列入失信被执行人、重大税收违法案件当事人名单、政府采购严重违法失信行为记录名单、信用报告进行查询；</w:t>
      </w:r>
    </w:p>
    <w:p>
      <w:pPr>
        <w:pStyle w:val="4"/>
        <w:ind w:firstLine="480"/>
      </w:pPr>
      <w: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4"/>
        <w:ind w:firstLine="480"/>
      </w:pPr>
      <w:r>
        <w:t>6. 按照招标文件要求，投标人应当提交的资格、资信证明文件。</w:t>
      </w:r>
    </w:p>
    <w:p>
      <w:pPr>
        <w:pStyle w:val="4"/>
        <w:ind w:firstLine="480"/>
      </w:pPr>
      <w:r>
        <w:t xml:space="preserve">  </w:t>
      </w:r>
      <w:r>
        <w:br w:type="textWrapping"/>
      </w:r>
    </w:p>
    <w:p>
      <w:pPr>
        <w:pStyle w:val="4"/>
        <w:jc w:val="center"/>
        <w:outlineLvl w:val="0"/>
      </w:pPr>
      <w:r>
        <w:rPr>
          <w:b/>
          <w:sz w:val="48"/>
        </w:rPr>
        <w:t>投标文件封面</w:t>
      </w:r>
    </w:p>
    <w:p>
      <w:pPr>
        <w:pStyle w:val="4"/>
        <w:outlineLvl w:val="0"/>
      </w:pPr>
      <w:r>
        <w:rPr>
          <w:b/>
          <w:sz w:val="48"/>
        </w:rPr>
        <w:t>（项目名称）</w:t>
      </w:r>
    </w:p>
    <w:p>
      <w:pPr>
        <w:pStyle w:val="4"/>
        <w:jc w:val="center"/>
        <w:outlineLvl w:val="0"/>
      </w:pPr>
      <w:r>
        <w:rPr>
          <w:b/>
          <w:sz w:val="48"/>
        </w:rPr>
        <w:t>投标文件封面</w:t>
      </w:r>
    </w:p>
    <w:p>
      <w:pPr>
        <w:pStyle w:val="4"/>
        <w:jc w:val="center"/>
        <w:outlineLvl w:val="0"/>
      </w:pPr>
      <w:r>
        <w:rPr>
          <w:b/>
          <w:sz w:val="48"/>
        </w:rPr>
        <w:t>（正本/副本）</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pPr>
        <w:pStyle w:val="4"/>
        <w:jc w:val="center"/>
        <w:outlineLvl w:val="3"/>
      </w:pPr>
      <w:r>
        <w:rPr>
          <w:b/>
          <w:sz w:val="24"/>
        </w:rPr>
        <w:t>采购计划编号：441900030-2024-00762</w:t>
      </w:r>
    </w:p>
    <w:p>
      <w:pPr>
        <w:pStyle w:val="4"/>
        <w:jc w:val="center"/>
        <w:outlineLvl w:val="3"/>
      </w:pPr>
      <w:r>
        <w:rPr>
          <w:b/>
          <w:sz w:val="24"/>
        </w:rPr>
        <w:t>采购项目编号：441900030-2024-00762</w:t>
      </w:r>
    </w:p>
    <w:p>
      <w:pPr>
        <w:pStyle w:val="4"/>
        <w:jc w:val="center"/>
        <w:outlineLvl w:val="3"/>
      </w:pPr>
      <w:r>
        <w:rPr>
          <w:b/>
          <w:sz w:val="24"/>
        </w:rPr>
        <w:t>所投采购包：第 包</w:t>
      </w:r>
    </w:p>
    <w:p>
      <w:pPr>
        <w:pStyle w:val="4"/>
        <w:outlineLvl w:val="3"/>
      </w:pPr>
      <w:r>
        <w:rPr>
          <w:b/>
          <w:sz w:val="24"/>
        </w:rPr>
        <w:t>（投标人名称）</w:t>
      </w:r>
    </w:p>
    <w:p>
      <w:pPr>
        <w:pStyle w:val="4"/>
        <w:jc w:val="center"/>
        <w:outlineLvl w:val="3"/>
      </w:pPr>
      <w:r>
        <w:rPr>
          <w:b/>
          <w:sz w:val="24"/>
        </w:rPr>
        <w:t xml:space="preserve"> 年 月 日</w:t>
      </w:r>
    </w:p>
    <w:p>
      <w:pPr>
        <w:pStyle w:val="4"/>
        <w:ind w:firstLine="480"/>
      </w:pPr>
      <w:r>
        <w:t xml:space="preserve">  </w:t>
      </w:r>
    </w:p>
    <w:p>
      <w:pPr>
        <w:pStyle w:val="4"/>
        <w:jc w:val="center"/>
        <w:outlineLvl w:val="3"/>
      </w:pPr>
      <w:r>
        <w:rPr>
          <w:b/>
          <w:sz w:val="24"/>
        </w:rPr>
        <w:t>投标文件目录</w:t>
      </w:r>
    </w:p>
    <w:p>
      <w:pPr>
        <w:pStyle w:val="4"/>
        <w:ind w:firstLine="480"/>
      </w:pPr>
      <w:r>
        <w:t>一、投标函</w:t>
      </w:r>
    </w:p>
    <w:p>
      <w:pPr>
        <w:pStyle w:val="4"/>
        <w:ind w:firstLine="480"/>
      </w:pPr>
      <w:r>
        <w:t>二、开标一览表</w:t>
      </w:r>
    </w:p>
    <w:p>
      <w:pPr>
        <w:pStyle w:val="4"/>
        <w:ind w:firstLine="480"/>
      </w:pPr>
      <w:r>
        <w:t>三、分项报价表</w:t>
      </w:r>
    </w:p>
    <w:p>
      <w:pPr>
        <w:pStyle w:val="4"/>
        <w:ind w:firstLine="480"/>
      </w:pPr>
      <w:r>
        <w:t>四、政策适用性说明</w:t>
      </w:r>
    </w:p>
    <w:p>
      <w:pPr>
        <w:pStyle w:val="4"/>
        <w:ind w:firstLine="480"/>
      </w:pPr>
      <w:r>
        <w:t>五、法定代表人证明书</w:t>
      </w:r>
    </w:p>
    <w:p>
      <w:pPr>
        <w:pStyle w:val="4"/>
        <w:ind w:firstLine="480"/>
      </w:pPr>
      <w:r>
        <w:t>六、法定代表人授权书</w:t>
      </w:r>
    </w:p>
    <w:p>
      <w:pPr>
        <w:pStyle w:val="4"/>
        <w:ind w:firstLine="480"/>
      </w:pPr>
      <w:r>
        <w:t>七、投标保证金</w:t>
      </w:r>
    </w:p>
    <w:p>
      <w:pPr>
        <w:pStyle w:val="4"/>
        <w:ind w:firstLine="480"/>
      </w:pPr>
      <w:r>
        <w:t>八、提供具有独立承担民事责任的能力的证明材料</w:t>
      </w:r>
    </w:p>
    <w:p>
      <w:pPr>
        <w:pStyle w:val="4"/>
        <w:ind w:firstLine="480"/>
      </w:pPr>
      <w:r>
        <w:t>九、资格性审查要求的其他资质证明文件</w:t>
      </w:r>
    </w:p>
    <w:p>
      <w:pPr>
        <w:pStyle w:val="4"/>
        <w:ind w:firstLine="480"/>
      </w:pPr>
      <w:r>
        <w:t>十、承诺函</w:t>
      </w:r>
    </w:p>
    <w:p>
      <w:pPr>
        <w:pStyle w:val="4"/>
        <w:ind w:firstLine="480"/>
      </w:pPr>
      <w:r>
        <w:t>十一、中小企业声明函</w:t>
      </w:r>
    </w:p>
    <w:p>
      <w:pPr>
        <w:pStyle w:val="4"/>
        <w:ind w:firstLine="480"/>
      </w:pPr>
      <w:r>
        <w:t>十二、监狱企业</w:t>
      </w:r>
    </w:p>
    <w:p>
      <w:pPr>
        <w:pStyle w:val="4"/>
        <w:ind w:firstLine="480"/>
      </w:pPr>
      <w:r>
        <w:t>十三、残疾人福利性单位声明函</w:t>
      </w:r>
    </w:p>
    <w:p>
      <w:pPr>
        <w:pStyle w:val="4"/>
        <w:ind w:firstLine="480"/>
      </w:pPr>
      <w:r>
        <w:t>十四、联合体共同投标协议书</w:t>
      </w:r>
    </w:p>
    <w:p>
      <w:pPr>
        <w:pStyle w:val="4"/>
        <w:ind w:firstLine="480"/>
      </w:pPr>
      <w:r>
        <w:t>十五、投标人业绩情况表</w:t>
      </w:r>
    </w:p>
    <w:p>
      <w:pPr>
        <w:pStyle w:val="4"/>
        <w:ind w:firstLine="480"/>
      </w:pPr>
      <w:r>
        <w:t>十六、技术和服务要求响应表</w:t>
      </w:r>
    </w:p>
    <w:p>
      <w:pPr>
        <w:pStyle w:val="4"/>
        <w:ind w:firstLine="480"/>
      </w:pPr>
      <w:r>
        <w:t>十七、商务条件响应表</w:t>
      </w:r>
    </w:p>
    <w:p>
      <w:pPr>
        <w:pStyle w:val="4"/>
        <w:ind w:firstLine="480"/>
      </w:pPr>
      <w:r>
        <w:t>十八、履约进度计划表</w:t>
      </w:r>
    </w:p>
    <w:p>
      <w:pPr>
        <w:pStyle w:val="4"/>
        <w:ind w:firstLine="480"/>
      </w:pPr>
      <w:r>
        <w:t>十九、各类证明材料</w:t>
      </w:r>
    </w:p>
    <w:p>
      <w:pPr>
        <w:pStyle w:val="4"/>
        <w:ind w:firstLine="480"/>
      </w:pPr>
      <w:r>
        <w:t>二十、采购代理服务费支付承诺书</w:t>
      </w:r>
    </w:p>
    <w:p>
      <w:pPr>
        <w:pStyle w:val="4"/>
        <w:ind w:firstLine="480"/>
      </w:pPr>
      <w:r>
        <w:t>二十一、需要采购人提供的附加条件</w:t>
      </w:r>
    </w:p>
    <w:p>
      <w:pPr>
        <w:pStyle w:val="4"/>
        <w:ind w:firstLine="480"/>
      </w:pPr>
      <w:r>
        <w:t>二十二、询问函、质疑函、投诉书格式</w:t>
      </w:r>
    </w:p>
    <w:p>
      <w:pPr>
        <w:pStyle w:val="4"/>
        <w:ind w:firstLine="480"/>
      </w:pPr>
      <w:r>
        <w:t>二十三、项目实施方案、质量保证及售后服务承诺等</w:t>
      </w:r>
    </w:p>
    <w:p>
      <w:pPr>
        <w:pStyle w:val="4"/>
        <w:ind w:firstLine="480"/>
      </w:pPr>
      <w:r>
        <w:t>二十四、附件</w:t>
      </w:r>
    </w:p>
    <w:p>
      <w:pPr>
        <w:pStyle w:val="4"/>
        <w:ind w:firstLine="480"/>
      </w:pPr>
      <w:r>
        <w:t>二十五、政府采购履约担保函、采购合同履约保险凭证</w:t>
      </w:r>
    </w:p>
    <w:p>
      <w:pPr>
        <w:pStyle w:val="4"/>
        <w:ind w:firstLine="480"/>
      </w:pPr>
      <w:r>
        <w:t xml:space="preserve">  </w:t>
      </w:r>
    </w:p>
    <w:p>
      <w:pPr>
        <w:pStyle w:val="4"/>
        <w:outlineLvl w:val="2"/>
      </w:pPr>
      <w:r>
        <w:rPr>
          <w:b/>
          <w:sz w:val="28"/>
        </w:rPr>
        <w:t>格式一：</w:t>
      </w:r>
    </w:p>
    <w:p>
      <w:pPr>
        <w:pStyle w:val="4"/>
        <w:outlineLvl w:val="3"/>
      </w:pPr>
      <w:r>
        <w:rPr>
          <w:b/>
          <w:sz w:val="24"/>
        </w:rPr>
        <w:t>投标函</w:t>
      </w:r>
    </w:p>
    <w:p>
      <w:pPr>
        <w:pStyle w:val="4"/>
        <w:ind w:firstLine="480"/>
      </w:pPr>
      <w:r>
        <w:t xml:space="preserve"> 致：</w:t>
      </w:r>
      <w:r>
        <w:rPr>
          <w:u w:val="single"/>
        </w:rPr>
        <w:t>东莞市沙田镇招投标服务所</w:t>
      </w:r>
    </w:p>
    <w:p>
      <w:pPr>
        <w:pStyle w:val="4"/>
        <w:ind w:firstLine="480"/>
      </w:pPr>
      <w:r>
        <w:t xml:space="preserve"> 你方组织的</w:t>
      </w:r>
      <w:r>
        <w:rPr>
          <w:u w:val="single"/>
        </w:rPr>
        <w:t>“2025-2026年度海关协办服务”</w:t>
      </w:r>
      <w:r>
        <w:t>项目的招标[采购项目编号为：</w:t>
      </w:r>
      <w:r>
        <w:rPr>
          <w:u w:val="single"/>
        </w:rPr>
        <w:t>441900030-2024-00762</w:t>
      </w:r>
      <w:r>
        <w:t>]，我方愿参与投标。</w:t>
      </w:r>
    </w:p>
    <w:p>
      <w:pPr>
        <w:pStyle w:val="4"/>
        <w:ind w:firstLine="480"/>
      </w:pPr>
      <w:r>
        <w:t>我方确认收到贵方提供的</w:t>
      </w:r>
      <w:r>
        <w:rPr>
          <w:u w:val="single"/>
        </w:rPr>
        <w:t>“2025-2026年度海关协办服务”</w:t>
      </w:r>
      <w:r>
        <w:t>项目的招标文件的全部内容。</w:t>
      </w:r>
    </w:p>
    <w:p>
      <w:pPr>
        <w:pStyle w:val="4"/>
        <w:ind w:firstLine="480"/>
      </w:pPr>
      <w:r>
        <w:t xml:space="preserve"> 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利。</w:t>
      </w:r>
    </w:p>
    <w:p>
      <w:pPr>
        <w:pStyle w:val="4"/>
        <w:ind w:firstLine="480"/>
      </w:pPr>
      <w:r>
        <w:rPr>
          <w:u w:val="single"/>
        </w:rPr>
        <w:t>(投标人名称)</w:t>
      </w:r>
      <w:r>
        <w:t>作为投标人正式授权</w:t>
      </w:r>
      <w:r>
        <w:rPr>
          <w:u w:val="single"/>
        </w:rPr>
        <w:t>(授权代表全名,职务)</w:t>
      </w:r>
      <w:r>
        <w:t>代表我方全权处理有关本投标的一切事宜。</w:t>
      </w:r>
    </w:p>
    <w:p>
      <w:pPr>
        <w:pStyle w:val="4"/>
        <w:ind w:firstLine="480"/>
      </w:pPr>
      <w:r>
        <w:t>我方已完全明白招标文件的所有条款要求，并申明如下：</w:t>
      </w:r>
    </w:p>
    <w:p>
      <w:pPr>
        <w:pStyle w:val="4"/>
        <w:ind w:firstLine="480"/>
      </w:pPr>
      <w:r>
        <w:t xml:space="preserve"> （一）按招标文件提供的全部货物与相关服务的投标总价详见《开标一览表》。</w:t>
      </w:r>
    </w:p>
    <w:p>
      <w:pPr>
        <w:pStyle w:val="4"/>
        <w:ind w:firstLine="480"/>
      </w:pPr>
      <w:r>
        <w:t xml:space="preserve"> （二）本投标文件的有效期为从提交投标（响应）文件的截止之日起90日历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4"/>
        <w:ind w:firstLine="480"/>
      </w:pPr>
      <w:r>
        <w:t xml:space="preserve"> （三）我方明白并同意，在规定的开标日之后，投标有效期之内撤回投标或中标后不按规定与采购人签订合同或不提交履约保证金, 则贵方将不予退还投标保证金。</w:t>
      </w:r>
    </w:p>
    <w:p>
      <w:pPr>
        <w:pStyle w:val="4"/>
        <w:ind w:firstLine="480"/>
      </w:pPr>
      <w:r>
        <w:t xml:space="preserve"> （四）我方愿意向贵方提供任何与本项报价有关的数据、情况和技术资料。若贵方需要，我方愿意提供我方作出的一切承诺的证明材料。</w:t>
      </w:r>
    </w:p>
    <w:p>
      <w:pPr>
        <w:pStyle w:val="4"/>
        <w:ind w:firstLine="480"/>
      </w:pPr>
      <w:r>
        <w:t xml:space="preserve"> （五）我方理解贵方不一定接受最低投标价或任何贵方可能收到的投标。</w:t>
      </w:r>
    </w:p>
    <w:p>
      <w:pPr>
        <w:pStyle w:val="4"/>
        <w:ind w:firstLine="480"/>
      </w:pPr>
      <w:r>
        <w:t xml:space="preserve"> （六）我方如果中标，将保证履行招标文件及其澄清、修改文件（如果有）中的全部责任和义务，按质、按量、按期完成《采购需求》及《合同书》中的全部任务。</w:t>
      </w:r>
    </w:p>
    <w:p>
      <w:pPr>
        <w:pStyle w:val="4"/>
        <w:ind w:firstLine="480"/>
      </w:pPr>
      <w:r>
        <w:t xml:space="preserve"> （七）我方作为法律、财务和运作上独立于采购人、采购代理机构的投标人，在此保证所提交的所有文件和全部说明是真实的和正确的。</w:t>
      </w:r>
    </w:p>
    <w:p>
      <w:pPr>
        <w:pStyle w:val="4"/>
        <w:ind w:firstLine="480"/>
      </w:pPr>
      <w:r>
        <w:t xml:space="preserve"> （八）我方投标报价已包含应向知识产权所有权人支付的所有相关税费，并保证采购人在中国使用我方提供的货物时，如有第三方提出侵犯其知识产权主张的，责任由我方承担。</w:t>
      </w:r>
    </w:p>
    <w:p>
      <w:pPr>
        <w:pStyle w:val="4"/>
        <w:ind w:firstLine="480"/>
      </w:pPr>
      <w:r>
        <w:t xml:space="preserve"> （九）我方接受采购人委托向贵方支付代理服务费，项目总报价已包含代理服务费，如果被确定为中标供应商，承诺向贵方足额支付。（若采购人支付代理服务费，则此条不适用）</w:t>
      </w:r>
    </w:p>
    <w:p>
      <w:pPr>
        <w:pStyle w:val="4"/>
        <w:ind w:firstLine="480"/>
      </w:pPr>
      <w:r>
        <w:t xml:space="preserve"> （十）我方与其他投标人不存在单位负责人为同一人或者存在直接控股、管理关系。</w:t>
      </w:r>
    </w:p>
    <w:p>
      <w:pPr>
        <w:pStyle w:val="4"/>
        <w:ind w:firstLine="480"/>
      </w:pPr>
      <w:r>
        <w:t xml:space="preserve"> （十一）我方承诺未为本项目提供整体设计、规范编制或者项目管理、监理、检测等服务。</w:t>
      </w:r>
    </w:p>
    <w:p>
      <w:pPr>
        <w:pStyle w:val="4"/>
        <w:ind w:firstLine="480"/>
      </w:pPr>
      <w:r>
        <w:t>（十二）我方未被列入法院失信被执行人名单中。</w:t>
      </w:r>
    </w:p>
    <w:p>
      <w:pPr>
        <w:pStyle w:val="4"/>
        <w:ind w:firstLine="480"/>
      </w:pPr>
      <w:r>
        <w:t>（十三）我方承诺遵守《中华人民共和国民法典》有关规定和《中华人民共和国妇女权益保障法》中关于“劳动和社会保障权益”的有关要求。</w:t>
      </w:r>
    </w:p>
    <w:p>
      <w:pPr>
        <w:pStyle w:val="4"/>
        <w:ind w:firstLine="480"/>
      </w:pPr>
      <w:r>
        <w:t xml:space="preserve"> （十四）我方具备《中华人民共和国政府采购法》第二十二条规定的条件，承诺如下：</w:t>
      </w:r>
    </w:p>
    <w:p>
      <w:pPr>
        <w:pStyle w:val="4"/>
        <w:ind w:firstLine="480"/>
      </w:pPr>
      <w: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4"/>
        <w:ind w:firstLine="480"/>
      </w:pPr>
      <w:r>
        <w:t xml:space="preserve"> （2）我方符合法律、行政法规规定的其他条件。</w:t>
      </w:r>
    </w:p>
    <w:p>
      <w:pPr>
        <w:pStyle w:val="4"/>
        <w:ind w:firstLine="480"/>
      </w:pPr>
      <w:r>
        <w:t>以上内容如有虚假或与事实不符的，评标委员会可将我方做无效投标处理，我方愿意承担相应的法律责任。</w:t>
      </w:r>
    </w:p>
    <w:p>
      <w:pPr>
        <w:pStyle w:val="4"/>
        <w:ind w:firstLine="480"/>
      </w:pPr>
      <w:r>
        <w:t xml:space="preserve"> （十五）我方对在本函及投标文件中所作的所有承诺承担法律责任。</w:t>
      </w:r>
    </w:p>
    <w:p>
      <w:pPr>
        <w:pStyle w:val="4"/>
        <w:ind w:firstLine="480"/>
      </w:pPr>
      <w:r>
        <w:t xml:space="preserve"> （十六）所有与本招标有关的函件请发往下列地址：</w:t>
      </w:r>
    </w:p>
    <w:p>
      <w:pPr>
        <w:pStyle w:val="4"/>
        <w:ind w:firstLine="480"/>
      </w:pPr>
      <w:r>
        <w:t xml:space="preserve"> 地 址：__________________邮政编码：__________________</w:t>
      </w:r>
    </w:p>
    <w:p>
      <w:pPr>
        <w:pStyle w:val="4"/>
        <w:ind w:firstLine="480"/>
      </w:pPr>
      <w:r>
        <w:t xml:space="preserve"> 电 话：__________________</w:t>
      </w:r>
    </w:p>
    <w:p>
      <w:pPr>
        <w:pStyle w:val="4"/>
        <w:ind w:firstLine="480"/>
      </w:pPr>
      <w:r>
        <w:t xml:space="preserve"> 传 真：__________________电子邮箱：__________________</w:t>
      </w:r>
    </w:p>
    <w:p>
      <w:pPr>
        <w:pStyle w:val="4"/>
        <w:ind w:firstLine="480"/>
      </w:pPr>
      <w:r>
        <w:t xml:space="preserve"> 代表姓名：__________________职 务：__________________</w:t>
      </w:r>
    </w:p>
    <w:p>
      <w:pPr>
        <w:pStyle w:val="4"/>
        <w:ind w:firstLine="480"/>
      </w:pPr>
      <w:r>
        <w:t xml:space="preserve"> 投标人法定代表人（或法定代表人授权代表）签字或盖章：__________________</w:t>
      </w:r>
    </w:p>
    <w:p>
      <w:pPr>
        <w:pStyle w:val="4"/>
      </w:pPr>
      <w:r>
        <w:t xml:space="preserve"> 投标人名称（盖章）：__________________</w:t>
      </w:r>
    </w:p>
    <w:p>
      <w:pPr>
        <w:pStyle w:val="4"/>
      </w:pPr>
      <w:r>
        <w:t xml:space="preserve"> 日期： 年 月 日</w:t>
      </w:r>
    </w:p>
    <w:p>
      <w:pPr>
        <w:pStyle w:val="4"/>
        <w:ind w:firstLine="480"/>
      </w:pPr>
      <w:r>
        <w:t xml:space="preserve">  </w:t>
      </w:r>
    </w:p>
    <w:p>
      <w:pPr>
        <w:pStyle w:val="4"/>
        <w:outlineLvl w:val="2"/>
      </w:pPr>
      <w:r>
        <w:rPr>
          <w:b/>
          <w:sz w:val="28"/>
        </w:rPr>
        <w:t>格式二：</w:t>
      </w:r>
    </w:p>
    <w:p>
      <w:pPr>
        <w:pStyle w:val="4"/>
        <w:jc w:val="center"/>
        <w:outlineLvl w:val="3"/>
      </w:pPr>
      <w:r>
        <w:rPr>
          <w:b/>
          <w:sz w:val="24"/>
        </w:rPr>
        <w:t>开标一览表</w:t>
      </w:r>
    </w:p>
    <w:p>
      <w:pPr>
        <w:pStyle w:val="4"/>
        <w:ind w:firstLine="480"/>
      </w:pPr>
      <w: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type="textWrapping"/>
      </w:r>
    </w:p>
    <w:p>
      <w:pPr>
        <w:pStyle w:val="4"/>
        <w:ind w:firstLine="480"/>
      </w:pPr>
      <w:r>
        <w:t>采购项目编号：</w:t>
      </w:r>
    </w:p>
    <w:p>
      <w:pPr>
        <w:pStyle w:val="4"/>
        <w:ind w:firstLine="480"/>
      </w:pPr>
      <w:r>
        <w:t>项目名称：</w:t>
      </w:r>
    </w:p>
    <w:p>
      <w:pPr>
        <w:pStyle w:val="4"/>
        <w:ind w:firstLine="480"/>
      </w:pPr>
      <w:r>
        <w:t>投标人名称：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pPr>
            <w:r>
              <w:t xml:space="preserve"> 序号</w:t>
            </w:r>
          </w:p>
        </w:tc>
        <w:tc>
          <w:tcPr>
            <w:tcW w:w="1661" w:type="dxa"/>
          </w:tcPr>
          <w:p>
            <w:pPr>
              <w:pStyle w:val="4"/>
            </w:pPr>
            <w:r>
              <w:t xml:space="preserve"> 采购项目名称/采购包名称</w:t>
            </w:r>
          </w:p>
        </w:tc>
        <w:tc>
          <w:tcPr>
            <w:tcW w:w="1661" w:type="dxa"/>
          </w:tcPr>
          <w:p>
            <w:pPr>
              <w:pStyle w:val="4"/>
            </w:pPr>
            <w:r>
              <w:t xml:space="preserve"> 投标报价（元/%）</w:t>
            </w:r>
          </w:p>
        </w:tc>
        <w:tc>
          <w:tcPr>
            <w:tcW w:w="1661" w:type="dxa"/>
          </w:tcPr>
          <w:p>
            <w:pPr>
              <w:pStyle w:val="4"/>
            </w:pPr>
            <w:r>
              <w:t xml:space="preserve"> 交货或服务期</w:t>
            </w:r>
          </w:p>
        </w:tc>
        <w:tc>
          <w:tcPr>
            <w:tcW w:w="1661" w:type="dxa"/>
          </w:tcPr>
          <w:p>
            <w:pPr>
              <w:pStyle w:val="4"/>
            </w:pPr>
            <w:r>
              <w:t xml:space="preserve"> 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pPr>
            <w:r>
              <w:t xml:space="preserve"> 1</w:t>
            </w:r>
          </w:p>
        </w:tc>
        <w:tc>
          <w:tcPr>
            <w:tcW w:w="1661" w:type="dxa"/>
          </w:tcPr>
          <w:p/>
        </w:tc>
        <w:tc>
          <w:tcPr>
            <w:tcW w:w="1661" w:type="dxa"/>
          </w:tcPr>
          <w:p/>
        </w:tc>
        <w:tc>
          <w:tcPr>
            <w:tcW w:w="1661" w:type="dxa"/>
          </w:tcPr>
          <w:p/>
        </w:tc>
        <w:tc>
          <w:tcPr>
            <w:tcW w:w="1661" w:type="dxa"/>
          </w:tcPr>
          <w:p/>
        </w:tc>
      </w:tr>
    </w:tbl>
    <w:p>
      <w:pPr>
        <w:pStyle w:val="4"/>
      </w:pPr>
      <w:r>
        <w:t xml:space="preserve"> 投标人签章：__________________</w:t>
      </w:r>
    </w:p>
    <w:p>
      <w:pPr>
        <w:pStyle w:val="4"/>
      </w:pPr>
      <w:r>
        <w:t>日期： 年 月 日</w:t>
      </w:r>
    </w:p>
    <w:p>
      <w:pPr>
        <w:pStyle w:val="4"/>
        <w:ind w:firstLine="480"/>
      </w:pPr>
      <w:r>
        <w:t xml:space="preserve">  </w:t>
      </w:r>
    </w:p>
    <w:p>
      <w:pPr>
        <w:pStyle w:val="4"/>
        <w:outlineLvl w:val="2"/>
      </w:pPr>
      <w:r>
        <w:rPr>
          <w:b/>
          <w:sz w:val="28"/>
        </w:rPr>
        <w:t>格式三：</w:t>
      </w:r>
    </w:p>
    <w:p>
      <w:pPr>
        <w:pStyle w:val="4"/>
        <w:jc w:val="center"/>
        <w:outlineLvl w:val="3"/>
      </w:pPr>
      <w:r>
        <w:rPr>
          <w:b/>
          <w:sz w:val="24"/>
        </w:rPr>
        <w:t>分项报价表</w:t>
      </w:r>
    </w:p>
    <w:p>
      <w:pPr>
        <w:pStyle w:val="4"/>
        <w:ind w:firstLine="480"/>
      </w:pPr>
      <w: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type="textWrapping"/>
      </w:r>
    </w:p>
    <w:p>
      <w:pPr>
        <w:pStyle w:val="4"/>
        <w:ind w:firstLine="480"/>
      </w:pPr>
      <w:r>
        <w:t>采购项目编号：</w:t>
      </w:r>
    </w:p>
    <w:p>
      <w:pPr>
        <w:pStyle w:val="4"/>
        <w:ind w:firstLine="480"/>
      </w:pPr>
      <w:r>
        <w:t>项目名称：</w:t>
      </w:r>
    </w:p>
    <w:p>
      <w:pPr>
        <w:pStyle w:val="4"/>
        <w:ind w:firstLine="480"/>
      </w:pPr>
      <w:r>
        <w:t>投标人名称：</w:t>
      </w:r>
    </w:p>
    <w:p>
      <w:pPr>
        <w:pStyle w:val="4"/>
        <w:ind w:firstLine="480"/>
      </w:pPr>
      <w:r>
        <w:t>采购包：</w:t>
      </w:r>
    </w:p>
    <w:p>
      <w:pPr>
        <w:pStyle w:val="4"/>
      </w:pPr>
      <w:r>
        <w:t xml:space="preserve"> 货币及单位：人民币/元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品目号</w:t>
            </w:r>
          </w:p>
        </w:tc>
        <w:tc>
          <w:tcPr>
            <w:tcW w:w="831" w:type="dxa"/>
          </w:tcPr>
          <w:p>
            <w:pPr>
              <w:pStyle w:val="4"/>
            </w:pPr>
            <w:r>
              <w:t xml:space="preserve"> 序号</w:t>
            </w:r>
          </w:p>
        </w:tc>
        <w:tc>
          <w:tcPr>
            <w:tcW w:w="831" w:type="dxa"/>
          </w:tcPr>
          <w:p>
            <w:pPr>
              <w:pStyle w:val="4"/>
            </w:pPr>
            <w:r>
              <w:t xml:space="preserve"> 货物名称</w:t>
            </w:r>
          </w:p>
        </w:tc>
        <w:tc>
          <w:tcPr>
            <w:tcW w:w="831" w:type="dxa"/>
          </w:tcPr>
          <w:p>
            <w:pPr>
              <w:pStyle w:val="4"/>
            </w:pPr>
            <w:r>
              <w:t xml:space="preserve"> 规格型号</w:t>
            </w:r>
          </w:p>
        </w:tc>
        <w:tc>
          <w:tcPr>
            <w:tcW w:w="831" w:type="dxa"/>
          </w:tcPr>
          <w:p>
            <w:pPr>
              <w:pStyle w:val="4"/>
            </w:pPr>
            <w:r>
              <w:t xml:space="preserve"> 品牌</w:t>
            </w:r>
          </w:p>
        </w:tc>
        <w:tc>
          <w:tcPr>
            <w:tcW w:w="831" w:type="dxa"/>
          </w:tcPr>
          <w:p>
            <w:pPr>
              <w:pStyle w:val="4"/>
            </w:pPr>
            <w:r>
              <w:t xml:space="preserve"> 产地</w:t>
            </w:r>
          </w:p>
        </w:tc>
        <w:tc>
          <w:tcPr>
            <w:tcW w:w="831" w:type="dxa"/>
          </w:tcPr>
          <w:p>
            <w:pPr>
              <w:pStyle w:val="4"/>
            </w:pPr>
            <w:r>
              <w:t xml:space="preserve"> 制造商名称</w:t>
            </w:r>
          </w:p>
        </w:tc>
        <w:tc>
          <w:tcPr>
            <w:tcW w:w="831" w:type="dxa"/>
          </w:tcPr>
          <w:p>
            <w:pPr>
              <w:pStyle w:val="4"/>
            </w:pPr>
            <w:r>
              <w:t xml:space="preserve"> 单价</w:t>
            </w:r>
          </w:p>
        </w:tc>
        <w:tc>
          <w:tcPr>
            <w:tcW w:w="831" w:type="dxa"/>
          </w:tcPr>
          <w:p>
            <w:pPr>
              <w:pStyle w:val="4"/>
            </w:pPr>
            <w:r>
              <w:t xml:space="preserve"> 数量</w:t>
            </w:r>
          </w:p>
        </w:tc>
        <w:tc>
          <w:tcPr>
            <w:tcW w:w="831" w:type="dxa"/>
          </w:tcPr>
          <w:p>
            <w:pPr>
              <w:pStyle w:val="4"/>
            </w:pPr>
            <w: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4"/>
            </w:pPr>
            <w:r>
              <w:t xml:space="preserve"> 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pPr>
      <w:r>
        <w:br w:type="textWrapping"/>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4"/>
            </w:pPr>
            <w:r>
              <w:t xml:space="preserve"> 品目号</w:t>
            </w:r>
          </w:p>
        </w:tc>
        <w:tc>
          <w:tcPr>
            <w:tcW w:w="831" w:type="dxa"/>
          </w:tcPr>
          <w:p>
            <w:pPr>
              <w:pStyle w:val="4"/>
            </w:pPr>
            <w:r>
              <w:t xml:space="preserve"> 序号</w:t>
            </w:r>
          </w:p>
        </w:tc>
        <w:tc>
          <w:tcPr>
            <w:tcW w:w="831" w:type="dxa"/>
          </w:tcPr>
          <w:p>
            <w:pPr>
              <w:pStyle w:val="4"/>
            </w:pPr>
            <w:r>
              <w:t xml:space="preserve"> 服务名称</w:t>
            </w:r>
          </w:p>
        </w:tc>
        <w:tc>
          <w:tcPr>
            <w:tcW w:w="831" w:type="dxa"/>
          </w:tcPr>
          <w:p>
            <w:pPr>
              <w:pStyle w:val="4"/>
            </w:pPr>
            <w:r>
              <w:t xml:space="preserve"> 服务范围</w:t>
            </w:r>
          </w:p>
        </w:tc>
        <w:tc>
          <w:tcPr>
            <w:tcW w:w="831" w:type="dxa"/>
          </w:tcPr>
          <w:p>
            <w:pPr>
              <w:pStyle w:val="4"/>
            </w:pPr>
            <w:r>
              <w:t xml:space="preserve"> 服务要求</w:t>
            </w:r>
          </w:p>
        </w:tc>
        <w:tc>
          <w:tcPr>
            <w:tcW w:w="831" w:type="dxa"/>
          </w:tcPr>
          <w:p>
            <w:pPr>
              <w:pStyle w:val="4"/>
            </w:pPr>
            <w:r>
              <w:t xml:space="preserve"> 服务时间</w:t>
            </w:r>
          </w:p>
        </w:tc>
        <w:tc>
          <w:tcPr>
            <w:tcW w:w="831" w:type="dxa"/>
          </w:tcPr>
          <w:p>
            <w:pPr>
              <w:pStyle w:val="4"/>
            </w:pPr>
            <w:r>
              <w:t xml:space="preserve"> 服务标准</w:t>
            </w:r>
          </w:p>
        </w:tc>
        <w:tc>
          <w:tcPr>
            <w:tcW w:w="831" w:type="dxa"/>
          </w:tcPr>
          <w:p>
            <w:pPr>
              <w:pStyle w:val="4"/>
            </w:pPr>
            <w:r>
              <w:t xml:space="preserve"> 单价</w:t>
            </w:r>
          </w:p>
        </w:tc>
        <w:tc>
          <w:tcPr>
            <w:tcW w:w="831" w:type="dxa"/>
          </w:tcPr>
          <w:p>
            <w:pPr>
              <w:pStyle w:val="4"/>
            </w:pPr>
            <w:r>
              <w:t xml:space="preserve"> 数量</w:t>
            </w:r>
          </w:p>
        </w:tc>
        <w:tc>
          <w:tcPr>
            <w:tcW w:w="831" w:type="dxa"/>
          </w:tcPr>
          <w:p>
            <w:pPr>
              <w:pStyle w:val="4"/>
            </w:pPr>
            <w: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pPr>
      <w:r>
        <w:t xml:space="preserve"> 投标人签章：__________________</w:t>
      </w:r>
    </w:p>
    <w:p>
      <w:pPr>
        <w:pStyle w:val="4"/>
      </w:pPr>
      <w:r>
        <w:t>日期： 年 月 日</w:t>
      </w:r>
    </w:p>
    <w:p>
      <w:pPr>
        <w:pStyle w:val="4"/>
        <w:ind w:firstLine="480"/>
      </w:pPr>
      <w:r>
        <w:t xml:space="preserve">  </w:t>
      </w:r>
    </w:p>
    <w:p>
      <w:pPr>
        <w:pStyle w:val="4"/>
        <w:outlineLvl w:val="2"/>
      </w:pPr>
      <w:r>
        <w:rPr>
          <w:b/>
          <w:sz w:val="28"/>
        </w:rPr>
        <w:t>格式四：</w:t>
      </w:r>
    </w:p>
    <w:p>
      <w:pPr>
        <w:pStyle w:val="4"/>
        <w:jc w:val="center"/>
        <w:outlineLvl w:val="3"/>
      </w:pPr>
      <w:r>
        <w:rPr>
          <w:b/>
          <w:sz w:val="24"/>
        </w:rPr>
        <w:t>政策适用性说明</w:t>
      </w:r>
    </w:p>
    <w:p>
      <w:pPr>
        <w:pStyle w:val="4"/>
        <w:ind w:firstLine="480"/>
      </w:pPr>
      <w:r>
        <w:t>按照政府采购有关政策的要求，在本次的技术方案中，采用符合政策的小型或微型企业产品、节能产品、环境标志产品，主要产品与核心技术介绍说明如下：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序号</w:t>
            </w:r>
          </w:p>
        </w:tc>
        <w:tc>
          <w:tcPr>
            <w:tcW w:w="1038" w:type="dxa"/>
          </w:tcPr>
          <w:p>
            <w:pPr>
              <w:pStyle w:val="4"/>
            </w:pPr>
            <w:r>
              <w:t xml:space="preserve"> 主要产品/技术名称（规格型号、注册商标）</w:t>
            </w:r>
          </w:p>
        </w:tc>
        <w:tc>
          <w:tcPr>
            <w:tcW w:w="1038" w:type="dxa"/>
          </w:tcPr>
          <w:p>
            <w:pPr>
              <w:pStyle w:val="4"/>
            </w:pPr>
            <w:r>
              <w:t xml:space="preserve"> 制造商(开发商)</w:t>
            </w:r>
          </w:p>
        </w:tc>
        <w:tc>
          <w:tcPr>
            <w:tcW w:w="1038" w:type="dxa"/>
          </w:tcPr>
          <w:p>
            <w:pPr>
              <w:pStyle w:val="4"/>
            </w:pPr>
            <w:r>
              <w:t xml:space="preserve"> 制造商企业类型</w:t>
            </w:r>
          </w:p>
        </w:tc>
        <w:tc>
          <w:tcPr>
            <w:tcW w:w="1038" w:type="dxa"/>
          </w:tcPr>
          <w:p>
            <w:pPr>
              <w:pStyle w:val="4"/>
            </w:pPr>
            <w:r>
              <w:t xml:space="preserve"> 节能产品</w:t>
            </w:r>
          </w:p>
        </w:tc>
        <w:tc>
          <w:tcPr>
            <w:tcW w:w="1038" w:type="dxa"/>
          </w:tcPr>
          <w:p>
            <w:pPr>
              <w:pStyle w:val="4"/>
            </w:pPr>
            <w:r>
              <w:t xml:space="preserve"> 环境标志产品</w:t>
            </w:r>
          </w:p>
        </w:tc>
        <w:tc>
          <w:tcPr>
            <w:tcW w:w="1038" w:type="dxa"/>
          </w:tcPr>
          <w:p>
            <w:pPr>
              <w:pStyle w:val="4"/>
            </w:pPr>
            <w:r>
              <w:t xml:space="preserve"> 认证证书编号</w:t>
            </w:r>
          </w:p>
        </w:tc>
        <w:tc>
          <w:tcPr>
            <w:tcW w:w="1038" w:type="dxa"/>
          </w:tcPr>
          <w:p>
            <w:pPr>
              <w:pStyle w:val="4"/>
            </w:pPr>
            <w:r>
              <w:t xml:space="preserve"> 该产品报价在总报价中占比（%）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1</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2</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3</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4</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5</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bl>
    <w:p>
      <w:pPr>
        <w:pStyle w:val="4"/>
        <w:ind w:firstLine="480"/>
      </w:pPr>
      <w:r>
        <w:t>注：1.制造商为小型或微型企业时才需要填“制造商企业类型”栏,填写内容为“小型”或“微型”；</w:t>
      </w:r>
    </w:p>
    <w:p>
      <w:pPr>
        <w:pStyle w:val="4"/>
        <w:ind w:firstLine="480"/>
      </w:pPr>
      <w:r>
        <w:t>2.“节能产品、环境标志产品”须填写认证证书编号，并在对应“节能产品”、“环境标志产品”栏中勾选，同时提供有效期内的证书复印件（加盖投标人公章）</w:t>
      </w:r>
    </w:p>
    <w:p>
      <w:pPr>
        <w:pStyle w:val="4"/>
      </w:pPr>
      <w:r>
        <w:t xml:space="preserve"> 投标人名称（盖章）：__________________</w:t>
      </w:r>
    </w:p>
    <w:p>
      <w:pPr>
        <w:pStyle w:val="4"/>
      </w:pPr>
      <w:r>
        <w:t>日期： 年 月 日</w:t>
      </w:r>
    </w:p>
    <w:p>
      <w:pPr>
        <w:pStyle w:val="4"/>
        <w:ind w:firstLine="480"/>
      </w:pPr>
      <w:r>
        <w:t xml:space="preserve">  </w:t>
      </w:r>
    </w:p>
    <w:p>
      <w:pPr>
        <w:pStyle w:val="4"/>
        <w:outlineLvl w:val="2"/>
      </w:pPr>
      <w:r>
        <w:rPr>
          <w:b/>
          <w:sz w:val="28"/>
        </w:rPr>
        <w:t>格式五：</w:t>
      </w:r>
    </w:p>
    <w:p>
      <w:pPr>
        <w:pStyle w:val="4"/>
        <w:ind w:firstLine="480"/>
      </w:pPr>
      <w:r>
        <w:t>（投标人可使用下述格式，也可使用广东省工商行政管理局统一印制的法定代表人证明书格式）</w:t>
      </w:r>
    </w:p>
    <w:p>
      <w:pPr>
        <w:pStyle w:val="4"/>
        <w:jc w:val="center"/>
        <w:outlineLvl w:val="3"/>
      </w:pPr>
      <w:r>
        <w:rPr>
          <w:b/>
          <w:sz w:val="24"/>
        </w:rPr>
        <w:t>法定代表人证明书</w:t>
      </w:r>
    </w:p>
    <w:p>
      <w:pPr>
        <w:pStyle w:val="4"/>
        <w:ind w:firstLine="480"/>
      </w:pPr>
      <w:r>
        <w:t>_____________现任我单位_____________职务，为法定代表人，特此证明。</w:t>
      </w:r>
    </w:p>
    <w:p>
      <w:pPr>
        <w:pStyle w:val="4"/>
        <w:ind w:firstLine="480"/>
      </w:pPr>
      <w:r>
        <w:t>有效期限：__________________</w:t>
      </w:r>
    </w:p>
    <w:p>
      <w:pPr>
        <w:pStyle w:val="4"/>
        <w:ind w:firstLine="480"/>
      </w:pPr>
      <w:r>
        <w:t>附：代表人性别：_____年龄：_________ 身份证号码：__________________</w:t>
      </w:r>
    </w:p>
    <w:p>
      <w:pPr>
        <w:pStyle w:val="4"/>
        <w:ind w:firstLine="480"/>
      </w:pPr>
      <w:r>
        <w:t>注册号码：____________________企业类型：____________________________</w:t>
      </w:r>
    </w:p>
    <w:p>
      <w:pPr>
        <w:pStyle w:val="4"/>
        <w:ind w:firstLine="480"/>
      </w:pPr>
      <w:r>
        <w:t>经营范围：__________________________</w:t>
      </w:r>
    </w:p>
    <w:p>
      <w:pPr>
        <w:pStyle w:val="4"/>
      </w:pPr>
      <w:r>
        <w:t xml:space="preserve"> 投标人名称（盖章）：__________________</w:t>
      </w:r>
    </w:p>
    <w:p>
      <w:pPr>
        <w:pStyle w:val="4"/>
      </w:pPr>
      <w:r>
        <w:t xml:space="preserve"> 地址：__________________</w:t>
      </w:r>
    </w:p>
    <w:p>
      <w:pPr>
        <w:pStyle w:val="4"/>
      </w:pPr>
      <w:r>
        <w:t xml:space="preserve"> 法定代表人（签字或盖章）：__________________</w:t>
      </w:r>
    </w:p>
    <w:p>
      <w:pPr>
        <w:pStyle w:val="4"/>
      </w:pPr>
      <w:r>
        <w:t xml:space="preserve"> 职务：__________________</w:t>
      </w:r>
    </w:p>
    <w:p>
      <w:pPr>
        <w:pStyle w:val="4"/>
      </w:pPr>
      <w:r>
        <w:t xml:space="preserve"> 日期： 年 月 日</w:t>
      </w:r>
    </w:p>
    <w:p>
      <w:pPr>
        <w:pStyle w:val="4"/>
        <w:ind w:firstLine="480"/>
      </w:pPr>
      <w:r>
        <w:t xml:space="preserve">  </w:t>
      </w:r>
    </w:p>
    <w:p>
      <w:pPr>
        <w:pStyle w:val="4"/>
        <w:outlineLvl w:val="2"/>
      </w:pPr>
      <w:r>
        <w:rPr>
          <w:b/>
          <w:sz w:val="28"/>
        </w:rPr>
        <w:t>格式六：</w:t>
      </w:r>
    </w:p>
    <w:p>
      <w:pPr>
        <w:pStyle w:val="4"/>
        <w:jc w:val="center"/>
        <w:outlineLvl w:val="3"/>
      </w:pPr>
      <w:r>
        <w:rPr>
          <w:b/>
          <w:sz w:val="24"/>
        </w:rPr>
        <w:t>法定代表人授权书格式</w:t>
      </w:r>
    </w:p>
    <w:p>
      <w:pPr>
        <w:pStyle w:val="4"/>
        <w:ind w:firstLine="480"/>
      </w:pPr>
      <w:r>
        <w:t>（对于银行、保险、电信、邮政、铁路等行业以及获得总公司投标授权的分公司，可以提供投标分支机构负责人授权书）</w:t>
      </w:r>
    </w:p>
    <w:p>
      <w:pPr>
        <w:pStyle w:val="4"/>
        <w:jc w:val="center"/>
        <w:outlineLvl w:val="3"/>
      </w:pPr>
      <w:r>
        <w:rPr>
          <w:b/>
          <w:sz w:val="24"/>
        </w:rPr>
        <w:t>法定代表人授权书</w:t>
      </w:r>
    </w:p>
    <w:p>
      <w:pPr>
        <w:pStyle w:val="4"/>
        <w:ind w:firstLine="480"/>
      </w:pPr>
      <w:r>
        <w:t>致：东莞市沙田镇招投标服务所</w:t>
      </w:r>
    </w:p>
    <w:p>
      <w:pPr>
        <w:pStyle w:val="4"/>
        <w:ind w:firstLine="480"/>
      </w:pPr>
      <w:r>
        <w:t xml:space="preserve">本授权书声明：________是注册于 </w:t>
      </w:r>
      <w:r>
        <w:rPr>
          <w:u w:val="single"/>
        </w:rPr>
        <w:t>（国家或地区）</w:t>
      </w:r>
      <w:r>
        <w:t>的</w:t>
      </w:r>
      <w:r>
        <w:rPr>
          <w:u w:val="single"/>
        </w:rPr>
        <w:t>（投标人名称）</w:t>
      </w:r>
      <w:r>
        <w:t xml:space="preserve">的法定代表人，现任________职务，有效证件号码：________________。现授权 </w:t>
      </w:r>
      <w:r>
        <w:rPr>
          <w:u w:val="single"/>
        </w:rPr>
        <w:t>（姓名、职务）</w:t>
      </w:r>
      <w:r>
        <w:t xml:space="preserve"> 作为我公司的全权代理人，就“2025-2026年度海关协办服务”项目采购[采购项目编号为441900030-2024-00762]的投标和合同执行，以我方的名义处理一切与之有关的事宜。</w:t>
      </w:r>
    </w:p>
    <w:p>
      <w:pPr>
        <w:pStyle w:val="4"/>
        <w:ind w:firstLine="480"/>
      </w:pPr>
      <w:r>
        <w:t>本授权书于________年________月________日签字生效，特此声明。</w:t>
      </w:r>
    </w:p>
    <w:p>
      <w:pPr>
        <w:pStyle w:val="4"/>
      </w:pPr>
      <w:r>
        <w:t xml:space="preserve"> 投标人（盖章）：__________________</w:t>
      </w:r>
    </w:p>
    <w:p>
      <w:pPr>
        <w:pStyle w:val="4"/>
      </w:pPr>
      <w:r>
        <w:t xml:space="preserve"> 地址：__________________</w:t>
      </w:r>
    </w:p>
    <w:p>
      <w:pPr>
        <w:pStyle w:val="4"/>
      </w:pPr>
      <w:r>
        <w:t xml:space="preserve"> 法定代表人（签字或盖章）：__________________</w:t>
      </w:r>
    </w:p>
    <w:p>
      <w:pPr>
        <w:pStyle w:val="4"/>
      </w:pPr>
      <w:r>
        <w:t xml:space="preserve"> 职务：__________________</w:t>
      </w:r>
    </w:p>
    <w:p>
      <w:pPr>
        <w:pStyle w:val="4"/>
      </w:pPr>
      <w:r>
        <w:t xml:space="preserve"> 被授权人（签字或盖章）：__________________</w:t>
      </w:r>
    </w:p>
    <w:p>
      <w:pPr>
        <w:pStyle w:val="4"/>
      </w:pPr>
      <w:r>
        <w:t xml:space="preserve"> 职务：__________________</w:t>
      </w:r>
    </w:p>
    <w:p>
      <w:pPr>
        <w:pStyle w:val="4"/>
      </w:pPr>
      <w:r>
        <w:t xml:space="preserve"> 日期： 年 月 日</w:t>
      </w:r>
    </w:p>
    <w:p>
      <w:pPr>
        <w:pStyle w:val="4"/>
        <w:ind w:firstLine="480"/>
      </w:pPr>
      <w:r>
        <w:t xml:space="preserve">  </w:t>
      </w:r>
    </w:p>
    <w:p>
      <w:pPr>
        <w:pStyle w:val="4"/>
        <w:outlineLvl w:val="2"/>
      </w:pPr>
      <w:r>
        <w:rPr>
          <w:b/>
          <w:sz w:val="28"/>
        </w:rPr>
        <w:t>格式七：</w:t>
      </w:r>
    </w:p>
    <w:p>
      <w:pPr>
        <w:pStyle w:val="4"/>
        <w:jc w:val="center"/>
        <w:outlineLvl w:val="3"/>
      </w:pPr>
      <w:r>
        <w:rPr>
          <w:b/>
          <w:sz w:val="24"/>
        </w:rPr>
        <w:t>投标保证金</w:t>
      </w:r>
    </w:p>
    <w:p>
      <w:pPr>
        <w:pStyle w:val="4"/>
        <w:ind w:firstLine="480"/>
      </w:pPr>
      <w:r>
        <w:t>采购文件要求递交投标保证金的，投标人应在此提供保证金的凭证的复印件。</w:t>
      </w:r>
    </w:p>
    <w:p>
      <w:pPr>
        <w:pStyle w:val="4"/>
      </w:pPr>
      <w:r>
        <w:t xml:space="preserve">  </w:t>
      </w:r>
    </w:p>
    <w:p>
      <w:pPr>
        <w:pStyle w:val="4"/>
        <w:outlineLvl w:val="2"/>
      </w:pPr>
      <w:r>
        <w:rPr>
          <w:b/>
          <w:sz w:val="28"/>
        </w:rPr>
        <w:t>格式八：</w:t>
      </w:r>
    </w:p>
    <w:p>
      <w:pPr>
        <w:pStyle w:val="4"/>
        <w:jc w:val="center"/>
        <w:outlineLvl w:val="3"/>
      </w:pPr>
      <w:r>
        <w:rPr>
          <w:b/>
          <w:sz w:val="24"/>
        </w:rPr>
        <w:t>提供具有独立承担民事责任的能力的证明材料</w:t>
      </w:r>
    </w:p>
    <w:p>
      <w:pPr>
        <w:pStyle w:val="4"/>
        <w:ind w:firstLine="480"/>
      </w:pPr>
      <w:r>
        <w:t xml:space="preserve">  </w:t>
      </w:r>
    </w:p>
    <w:p>
      <w:pPr>
        <w:pStyle w:val="4"/>
        <w:outlineLvl w:val="2"/>
      </w:pPr>
      <w:r>
        <w:rPr>
          <w:b/>
          <w:sz w:val="28"/>
        </w:rPr>
        <w:t>格式九：</w:t>
      </w:r>
    </w:p>
    <w:p>
      <w:pPr>
        <w:pStyle w:val="4"/>
        <w:jc w:val="center"/>
        <w:outlineLvl w:val="3"/>
      </w:pPr>
      <w:r>
        <w:rPr>
          <w:b/>
          <w:sz w:val="24"/>
        </w:rPr>
        <w:t>资格性审查要求的其他资质证明文件</w:t>
      </w:r>
    </w:p>
    <w:p>
      <w:pPr>
        <w:pStyle w:val="4"/>
        <w:ind w:firstLine="480"/>
      </w:pPr>
      <w:r>
        <w:t>具有履行合同所必需的设备和专业技术能力</w:t>
      </w:r>
    </w:p>
    <w:p>
      <w:pPr>
        <w:pStyle w:val="4"/>
      </w:pPr>
      <w:r>
        <w:t xml:space="preserve">  </w:t>
      </w:r>
    </w:p>
    <w:p>
      <w:pPr>
        <w:pStyle w:val="4"/>
        <w:outlineLvl w:val="2"/>
      </w:pPr>
      <w:r>
        <w:rPr>
          <w:b/>
          <w:sz w:val="28"/>
        </w:rPr>
        <w:t>格式十：</w:t>
      </w:r>
    </w:p>
    <w:p>
      <w:pPr>
        <w:pStyle w:val="4"/>
        <w:ind w:firstLine="480"/>
      </w:pPr>
      <w:r>
        <w:t>（对于采购需求写明“提供承诺”的条款，供应商可参照以下格式提供承诺）</w:t>
      </w:r>
    </w:p>
    <w:p>
      <w:pPr>
        <w:pStyle w:val="4"/>
        <w:jc w:val="center"/>
        <w:outlineLvl w:val="3"/>
      </w:pPr>
      <w:r>
        <w:rPr>
          <w:b/>
          <w:sz w:val="24"/>
        </w:rPr>
        <w:t>承诺函</w:t>
      </w:r>
    </w:p>
    <w:p>
      <w:pPr>
        <w:pStyle w:val="4"/>
        <w:ind w:firstLine="480"/>
      </w:pPr>
      <w:r>
        <w:t>致：东莞市沙田镇保税综合服务中心</w:t>
      </w:r>
      <w:r>
        <w:br w:type="textWrapping"/>
      </w:r>
    </w:p>
    <w:p>
      <w:pPr>
        <w:pStyle w:val="4"/>
        <w:ind w:firstLine="480"/>
      </w:pPr>
      <w:r>
        <w:t>对于__________________项目（项目编号：__________________），我方郑重承诺如下：</w:t>
      </w:r>
    </w:p>
    <w:p>
      <w:pPr>
        <w:pStyle w:val="4"/>
        <w:ind w:firstLine="480"/>
      </w:pPr>
      <w:r>
        <w:t>如中标/成交，我方承诺严格落实采购文件以下条款：(建议逐条复制采购文件相关条款原文)</w:t>
      </w:r>
    </w:p>
    <w:p>
      <w:pPr>
        <w:pStyle w:val="4"/>
        <w:ind w:firstLine="480"/>
      </w:pPr>
      <w:r>
        <w:t>（一）星号条款</w:t>
      </w:r>
    </w:p>
    <w:p>
      <w:pPr>
        <w:pStyle w:val="4"/>
        <w:ind w:firstLine="480"/>
      </w:pPr>
      <w:r>
        <w:t>1.</w:t>
      </w:r>
    </w:p>
    <w:p>
      <w:pPr>
        <w:pStyle w:val="4"/>
        <w:ind w:firstLine="480"/>
      </w:pPr>
      <w:r>
        <w:t>2.</w:t>
      </w:r>
    </w:p>
    <w:p>
      <w:pPr>
        <w:pStyle w:val="4"/>
        <w:ind w:firstLine="480"/>
      </w:pPr>
      <w:r>
        <w:t>3.</w:t>
      </w:r>
    </w:p>
    <w:p>
      <w:pPr>
        <w:pStyle w:val="4"/>
        <w:ind w:firstLine="480"/>
      </w:pPr>
      <w:r>
        <w:t>.........</w:t>
      </w:r>
    </w:p>
    <w:p>
      <w:pPr>
        <w:pStyle w:val="4"/>
        <w:ind w:firstLine="480"/>
      </w:pPr>
      <w:r>
        <w:t>（二）三角号条款</w:t>
      </w:r>
    </w:p>
    <w:p>
      <w:pPr>
        <w:pStyle w:val="4"/>
        <w:ind w:firstLine="480"/>
      </w:pPr>
      <w:r>
        <w:t>1.</w:t>
      </w:r>
    </w:p>
    <w:p>
      <w:pPr>
        <w:pStyle w:val="4"/>
        <w:ind w:firstLine="480"/>
      </w:pPr>
      <w:r>
        <w:t>2.</w:t>
      </w:r>
    </w:p>
    <w:p>
      <w:pPr>
        <w:pStyle w:val="4"/>
        <w:ind w:firstLine="480"/>
      </w:pPr>
      <w:r>
        <w:t>3.</w:t>
      </w:r>
    </w:p>
    <w:p>
      <w:pPr>
        <w:pStyle w:val="4"/>
        <w:ind w:firstLine="480"/>
      </w:pPr>
      <w:r>
        <w:t>.........</w:t>
      </w:r>
    </w:p>
    <w:p>
      <w:pPr>
        <w:pStyle w:val="4"/>
        <w:ind w:firstLine="480"/>
      </w:pPr>
      <w:r>
        <w:t>（三）非星号、非三角号条款</w:t>
      </w:r>
    </w:p>
    <w:p>
      <w:pPr>
        <w:pStyle w:val="4"/>
        <w:ind w:firstLine="480"/>
      </w:pPr>
      <w:r>
        <w:t>1.</w:t>
      </w:r>
    </w:p>
    <w:p>
      <w:pPr>
        <w:pStyle w:val="4"/>
        <w:ind w:firstLine="480"/>
      </w:pPr>
      <w:r>
        <w:t>2.</w:t>
      </w:r>
    </w:p>
    <w:p>
      <w:pPr>
        <w:pStyle w:val="4"/>
        <w:ind w:firstLine="480"/>
      </w:pPr>
      <w:r>
        <w:t>3.</w:t>
      </w:r>
    </w:p>
    <w:p>
      <w:pPr>
        <w:pStyle w:val="4"/>
        <w:ind w:firstLine="480"/>
      </w:pPr>
      <w:r>
        <w:t>.........</w:t>
      </w:r>
      <w:r>
        <w:br w:type="textWrapping"/>
      </w:r>
    </w:p>
    <w:p>
      <w:pPr>
        <w:pStyle w:val="4"/>
        <w:ind w:firstLine="480"/>
      </w:pPr>
      <w:r>
        <w:t>特此承诺。</w:t>
      </w:r>
    </w:p>
    <w:p>
      <w:pPr>
        <w:pStyle w:val="4"/>
      </w:pPr>
      <w:r>
        <w:t xml:space="preserve"> 供应商名称（盖章）：__________________</w:t>
      </w:r>
    </w:p>
    <w:p>
      <w:pPr>
        <w:pStyle w:val="4"/>
      </w:pPr>
      <w:r>
        <w:t xml:space="preserve"> 日期： 年 月 日</w:t>
      </w:r>
    </w:p>
    <w:p>
      <w:pPr>
        <w:pStyle w:val="4"/>
        <w:ind w:firstLine="480"/>
      </w:pPr>
      <w:r>
        <w:t xml:space="preserve">  </w:t>
      </w:r>
    </w:p>
    <w:p>
      <w:pPr>
        <w:pStyle w:val="4"/>
        <w:outlineLvl w:val="2"/>
      </w:pPr>
      <w:r>
        <w:rPr>
          <w:b/>
          <w:sz w:val="28"/>
        </w:rPr>
        <w:t>格式十一：</w:t>
      </w:r>
    </w:p>
    <w:p>
      <w:pPr>
        <w:pStyle w:val="4"/>
        <w:ind w:firstLine="480"/>
      </w:pPr>
      <w:r>
        <w:t>（以下格式文件由供应商根据需要选用）</w:t>
      </w:r>
    </w:p>
    <w:p>
      <w:pPr>
        <w:pStyle w:val="4"/>
        <w:ind w:firstLine="480"/>
      </w:pPr>
      <w:r>
        <w:t>中小企业声明函（所投产品制造商为中小企业时提交本函，所属行业应符合采购文件中明确的本项目所属行业）</w:t>
      </w:r>
    </w:p>
    <w:p>
      <w:pPr>
        <w:pStyle w:val="4"/>
        <w:jc w:val="center"/>
        <w:outlineLvl w:val="3"/>
      </w:pPr>
      <w:r>
        <w:rPr>
          <w:b/>
          <w:sz w:val="24"/>
        </w:rPr>
        <w:t>中小企业声明函（货物）</w:t>
      </w:r>
    </w:p>
    <w:p>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4"/>
        <w:ind w:firstLine="480"/>
      </w:pPr>
      <w:r>
        <w:t xml:space="preserve"> 1.</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 xml:space="preserve"> 2.</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w:t>
      </w:r>
    </w:p>
    <w:p>
      <w:pPr>
        <w:pStyle w:val="4"/>
        <w:ind w:firstLine="480"/>
      </w:pPr>
      <w:r>
        <w:t>以上企业，不属于大企业的分支机构，不存在控股股东为大企业的情形，也不存在与大企业的负责人为同一人的情形。</w:t>
      </w:r>
    </w:p>
    <w:p>
      <w:pPr>
        <w:pStyle w:val="4"/>
        <w:ind w:firstLine="480"/>
      </w:pPr>
      <w:r>
        <w:t>本企业对上述声明内容的真实性负责。如有虚假，将依法承担相应责任。</w:t>
      </w:r>
    </w:p>
    <w:p>
      <w:pPr>
        <w:pStyle w:val="4"/>
      </w:pPr>
      <w:r>
        <w:t xml:space="preserve"> 企业名称（盖章）：__________________</w:t>
      </w:r>
    </w:p>
    <w:p>
      <w:pPr>
        <w:pStyle w:val="4"/>
      </w:pPr>
      <w:r>
        <w:t xml:space="preserve"> 日期： 年 月 日</w:t>
      </w:r>
    </w:p>
    <w:p>
      <w:pPr>
        <w:pStyle w:val="4"/>
        <w:ind w:firstLine="480"/>
      </w:pPr>
      <w:r>
        <w:t>1：从业人员、营业收入、资产总额填报上一年度数据，无上一年度数据的新成立企业可不填报</w:t>
      </w:r>
    </w:p>
    <w:p>
      <w:pPr>
        <w:pStyle w:val="4"/>
        <w:ind w:firstLine="480"/>
      </w:pPr>
      <w: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4"/>
        <w:ind w:firstLine="480"/>
      </w:pPr>
      <w:r>
        <w:t xml:space="preserve">  </w:t>
      </w:r>
    </w:p>
    <w:p>
      <w:pPr>
        <w:pStyle w:val="4"/>
        <w:ind w:firstLine="480"/>
      </w:pPr>
      <w:r>
        <w:t>中小企业声明函（承建本项目工程为中小企业或者承接本项目服务为中小企业时提交本函，所属行业应符合采购文件中明确的本项目所属行业）</w:t>
      </w:r>
    </w:p>
    <w:p>
      <w:pPr>
        <w:pStyle w:val="4"/>
        <w:jc w:val="center"/>
        <w:outlineLvl w:val="3"/>
      </w:pPr>
      <w:r>
        <w:rPr>
          <w:b/>
          <w:sz w:val="24"/>
        </w:rPr>
        <w:t>中小企业声明函（工程、服务）</w:t>
      </w:r>
    </w:p>
    <w:p>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4"/>
        <w:ind w:firstLine="480"/>
      </w:pPr>
      <w:r>
        <w:t xml:space="preserve"> 1.</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 xml:space="preserve"> 2.</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w:t>
      </w:r>
    </w:p>
    <w:p>
      <w:pPr>
        <w:pStyle w:val="4"/>
        <w:ind w:firstLine="480"/>
      </w:pPr>
      <w:r>
        <w:t>以上企业，不属于大企业的分支机构，不存在控股股东为大企业的情形，也不存在与大企业的负责人为同一人的情形。</w:t>
      </w:r>
    </w:p>
    <w:p>
      <w:pPr>
        <w:pStyle w:val="4"/>
        <w:ind w:firstLine="480"/>
      </w:pPr>
      <w:r>
        <w:t>本企业对上述声明内容的真实性负责。如有虚假，将依法承担相应责任。</w:t>
      </w:r>
    </w:p>
    <w:p>
      <w:pPr>
        <w:pStyle w:val="4"/>
      </w:pPr>
      <w:r>
        <w:t xml:space="preserve"> 企业名称（盖章）：__________________</w:t>
      </w:r>
    </w:p>
    <w:p>
      <w:pPr>
        <w:pStyle w:val="4"/>
      </w:pPr>
      <w:r>
        <w:t xml:space="preserve"> 日期： 年 月 日</w:t>
      </w:r>
    </w:p>
    <w:p>
      <w:pPr>
        <w:pStyle w:val="4"/>
        <w:ind w:firstLine="480"/>
      </w:pPr>
      <w:r>
        <w:t>1：从业人员、营业收入、资产总额填报上一年度数据，无上一年度数据的新成立企业可不填报。</w:t>
      </w:r>
    </w:p>
    <w:p>
      <w:pPr>
        <w:pStyle w:val="4"/>
        <w:ind w:firstLine="480"/>
      </w:pPr>
      <w:r>
        <w:t>2：投标人应当自行核实是否属于小微企业，并认真填写声明函，若有虚假将追究其责任。</w:t>
      </w:r>
    </w:p>
    <w:p>
      <w:pPr>
        <w:pStyle w:val="4"/>
        <w:ind w:firstLine="480"/>
      </w:pPr>
      <w:r>
        <w:t xml:space="preserve">  </w:t>
      </w:r>
    </w:p>
    <w:p>
      <w:pPr>
        <w:pStyle w:val="4"/>
        <w:outlineLvl w:val="2"/>
      </w:pPr>
      <w:r>
        <w:rPr>
          <w:b/>
          <w:sz w:val="28"/>
        </w:rPr>
        <w:t>格式十二：</w:t>
      </w:r>
    </w:p>
    <w:p>
      <w:pPr>
        <w:pStyle w:val="4"/>
        <w:ind w:firstLine="480"/>
      </w:pPr>
      <w:r>
        <w:t>（以下格式文件由供应商根据需要选用）</w:t>
      </w:r>
    </w:p>
    <w:p>
      <w:pPr>
        <w:pStyle w:val="4"/>
        <w:jc w:val="center"/>
        <w:outlineLvl w:val="3"/>
      </w:pPr>
      <w:r>
        <w:rPr>
          <w:b/>
          <w:sz w:val="24"/>
        </w:rPr>
        <w:t>监狱企业</w:t>
      </w:r>
    </w:p>
    <w:p>
      <w:pPr>
        <w:pStyle w:val="4"/>
        <w:ind w:firstLine="480"/>
      </w:pPr>
      <w:r>
        <w:t>提供由监狱管理局、戒毒管理局（含新疆生产建设兵团）出具的属于监狱企业的证明文件。</w:t>
      </w:r>
    </w:p>
    <w:p>
      <w:pPr>
        <w:pStyle w:val="4"/>
        <w:ind w:firstLine="480"/>
      </w:pPr>
      <w:r>
        <w:t xml:space="preserve">  </w:t>
      </w:r>
    </w:p>
    <w:p>
      <w:pPr>
        <w:pStyle w:val="4"/>
        <w:outlineLvl w:val="2"/>
      </w:pPr>
      <w:r>
        <w:rPr>
          <w:b/>
          <w:sz w:val="28"/>
        </w:rPr>
        <w:t>格式十三：</w:t>
      </w:r>
    </w:p>
    <w:p>
      <w:pPr>
        <w:pStyle w:val="4"/>
        <w:ind w:firstLine="480"/>
      </w:pPr>
      <w:r>
        <w:t>（以下格式文件由供应商根据需要选用）</w:t>
      </w:r>
    </w:p>
    <w:p>
      <w:pPr>
        <w:pStyle w:val="4"/>
        <w:jc w:val="center"/>
        <w:outlineLvl w:val="3"/>
      </w:pPr>
      <w:r>
        <w:rPr>
          <w:b/>
          <w:sz w:val="24"/>
        </w:rPr>
        <w:t>残疾人福利性单位声明函</w:t>
      </w:r>
    </w:p>
    <w:p>
      <w:pPr>
        <w:pStyle w:val="4"/>
        <w:ind w:firstLine="480"/>
      </w:pPr>
      <w: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4"/>
        <w:ind w:firstLine="480"/>
      </w:pPr>
      <w:r>
        <w:t>本单位对上述声明的真实性负责。如有虚假，将依法承担相应责任。</w:t>
      </w:r>
    </w:p>
    <w:p>
      <w:pPr>
        <w:pStyle w:val="4"/>
      </w:pPr>
      <w:r>
        <w:t xml:space="preserve"> 单位名称（盖章）：__________________</w:t>
      </w:r>
    </w:p>
    <w:p>
      <w:pPr>
        <w:pStyle w:val="4"/>
      </w:pPr>
      <w:r>
        <w:t xml:space="preserve"> 日期： 年 月 日</w:t>
      </w:r>
    </w:p>
    <w:p>
      <w:pPr>
        <w:pStyle w:val="4"/>
        <w:ind w:firstLine="480"/>
      </w:pPr>
      <w:r>
        <w:t>注：本函未填写或未勾选视作未做声明。</w:t>
      </w:r>
    </w:p>
    <w:p>
      <w:pPr>
        <w:pStyle w:val="4"/>
        <w:ind w:firstLine="480"/>
      </w:pPr>
      <w:r>
        <w:t xml:space="preserve">  </w:t>
      </w:r>
    </w:p>
    <w:p>
      <w:pPr>
        <w:pStyle w:val="4"/>
        <w:outlineLvl w:val="2"/>
      </w:pPr>
      <w:r>
        <w:rPr>
          <w:b/>
          <w:sz w:val="28"/>
        </w:rPr>
        <w:t>格式十四：</w:t>
      </w:r>
    </w:p>
    <w:p>
      <w:pPr>
        <w:pStyle w:val="4"/>
        <w:ind w:firstLine="480"/>
      </w:pPr>
      <w:r>
        <w:t>（以下格式文件由供应商根据需要选用）</w:t>
      </w:r>
    </w:p>
    <w:p>
      <w:pPr>
        <w:pStyle w:val="4"/>
        <w:jc w:val="center"/>
        <w:outlineLvl w:val="3"/>
      </w:pPr>
      <w:r>
        <w:rPr>
          <w:b/>
          <w:sz w:val="24"/>
        </w:rPr>
        <w:t>联合体共同投标协议书</w:t>
      </w:r>
    </w:p>
    <w:p>
      <w:pPr>
        <w:pStyle w:val="4"/>
        <w:ind w:firstLine="480"/>
      </w:pPr>
      <w:r>
        <w:t>立约方：</w:t>
      </w:r>
      <w:r>
        <w:rPr>
          <w:u w:val="single"/>
        </w:rPr>
        <w:t>（甲公司全称）</w:t>
      </w:r>
    </w:p>
    <w:p>
      <w:pPr>
        <w:pStyle w:val="4"/>
        <w:ind w:firstLine="480"/>
      </w:pPr>
      <w:r>
        <w:rPr>
          <w:u w:val="single"/>
        </w:rPr>
        <w:t>（乙公司全称）</w:t>
      </w:r>
    </w:p>
    <w:p>
      <w:pPr>
        <w:pStyle w:val="4"/>
        <w:ind w:firstLine="480"/>
      </w:pPr>
      <w:r>
        <w:rPr>
          <w:u w:val="single"/>
        </w:rPr>
        <w:t>（……公司全称）</w:t>
      </w:r>
    </w:p>
    <w:p>
      <w:pPr>
        <w:pStyle w:val="4"/>
        <w:ind w:firstLine="480"/>
      </w:pPr>
      <w:r>
        <w:rPr>
          <w:u w:val="single"/>
        </w:rPr>
        <w:t>（甲公司全称）、（乙公司全称）、（……公司全称）</w:t>
      </w:r>
      <w:r>
        <w:t>自愿组成联合体，以一个投标人的身份共同参加（采购项目名称）（采购项目编号）的响应活动。经各方充分协商一致，就项目的响应和合同实施阶段的有关事务协商一致订立协议如下：</w:t>
      </w:r>
    </w:p>
    <w:p>
      <w:pPr>
        <w:pStyle w:val="4"/>
        <w:ind w:firstLine="480"/>
      </w:pPr>
      <w:r>
        <w:t>一、联合体各方关系</w:t>
      </w:r>
    </w:p>
    <w:p>
      <w:pPr>
        <w:pStyle w:val="4"/>
        <w:ind w:firstLine="480"/>
      </w:pPr>
      <w:r>
        <w:rPr>
          <w:u w:val="single"/>
        </w:rPr>
        <w:t>（甲公司全称）、（乙公司全称）、（……公司全称）</w:t>
      </w:r>
      <w:r>
        <w:t>共同组成一个联合体，以一个投标人的身份共同参加本项目的响应。（甲公司全称）、（乙公司全称）、（……公司全称）作为联合体成员，若中标，联合体各方共同与（采购人）签订政府采购合同。</w:t>
      </w:r>
    </w:p>
    <w:p>
      <w:pPr>
        <w:pStyle w:val="4"/>
        <w:ind w:firstLine="480"/>
      </w:pPr>
      <w:r>
        <w:t>二、联合体内部有关事项约定如下：</w:t>
      </w:r>
    </w:p>
    <w:p>
      <w:pPr>
        <w:pStyle w:val="4"/>
        <w:ind w:firstLine="480"/>
      </w:pPr>
      <w:r>
        <w:t>1.（甲公司全称）作为联合体的牵头单位，代表联合体双方负责投标和合同实施阶段的主办、协调工作。</w:t>
      </w:r>
    </w:p>
    <w:p>
      <w:pPr>
        <w:pStyle w:val="4"/>
        <w:ind w:firstLine="480"/>
      </w:pPr>
      <w: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4"/>
        <w:ind w:firstLine="480"/>
      </w:pPr>
      <w:r>
        <w:t>3.如果本联合体中标，</w:t>
      </w:r>
      <w:r>
        <w:rPr>
          <w:u w:val="single"/>
        </w:rPr>
        <w:t>（甲公司全称）</w:t>
      </w:r>
      <w:r>
        <w:t>负责本项目___________部分，</w:t>
      </w:r>
      <w:r>
        <w:rPr>
          <w:u w:val="single"/>
        </w:rPr>
        <w:t>（乙公司全称）</w:t>
      </w:r>
      <w:r>
        <w:t>负责本项目___________部分。</w:t>
      </w:r>
    </w:p>
    <w:p>
      <w:pPr>
        <w:pStyle w:val="4"/>
        <w:ind w:firstLine="480"/>
      </w:pPr>
      <w:r>
        <w:t>4.如中标，联合体各方共同与（采购人）签订合同书，并就中标项目向采购人负责有连带的和各自的法律责任；</w:t>
      </w:r>
    </w:p>
    <w:p>
      <w:pPr>
        <w:pStyle w:val="4"/>
        <w:ind w:firstLine="480"/>
      </w:pPr>
      <w:r>
        <w:t>5.联合体成员（公司全称）为（请填写：小型、微型）企业，将承担合同总金额_____%的工作内容（联合体成员中有小型、微型企业时适用）。</w:t>
      </w:r>
    </w:p>
    <w:p>
      <w:pPr>
        <w:pStyle w:val="4"/>
        <w:ind w:firstLine="480"/>
      </w:pPr>
      <w: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4"/>
        <w:ind w:firstLine="480"/>
      </w:pPr>
      <w:r>
        <w:t>四、联合体如因违约过失责任而导致采购人经济损失或被索赔时，本联合体任何一方均同意无条件优先清偿采购人的一切债务和经济赔偿。</w:t>
      </w:r>
    </w:p>
    <w:p>
      <w:pPr>
        <w:pStyle w:val="4"/>
        <w:ind w:firstLine="480"/>
      </w:pPr>
      <w:r>
        <w:t>五、本协议在自签署之日起生效，有效期内有效，如获中标资格，合同有效期延续至合同履行完毕之日。</w:t>
      </w:r>
    </w:p>
    <w:p>
      <w:pPr>
        <w:pStyle w:val="4"/>
        <w:ind w:firstLine="480"/>
      </w:pPr>
      <w:r>
        <w:t>六、本协议书正本一式_____份，随投标文件装订_____份，送采购人_____份，联合体成员各一份；副本一式_____份，联合体成员各执_____份。</w:t>
      </w:r>
    </w:p>
    <w:p>
      <w:pPr>
        <w:pStyle w:val="4"/>
      </w:pPr>
      <w:r>
        <w:t xml:space="preserve"> 甲公司全称：____（盖章）________，乙公司全称：____（盖章）________，……公司全称：____（盖章）________，</w:t>
      </w:r>
    </w:p>
    <w:p>
      <w:pPr>
        <w:pStyle w:val="4"/>
      </w:pPr>
      <w:r>
        <w:t xml:space="preserve"> ____年____月 ____日，____年____月____日，____年____月____日</w:t>
      </w:r>
    </w:p>
    <w:p>
      <w:pPr>
        <w:pStyle w:val="4"/>
        <w:ind w:firstLine="480"/>
      </w:pPr>
      <w:r>
        <w:t>注：1．联合响应时需签本协议，联合体各方成员应在本协议上共同盖章确认。</w:t>
      </w:r>
    </w:p>
    <w:p>
      <w:pPr>
        <w:pStyle w:val="4"/>
        <w:ind w:firstLine="480"/>
      </w:pPr>
      <w:r>
        <w:t>2．本协议内容不得擅自修改。此协议将作为签订合同的附件之一。</w:t>
      </w:r>
    </w:p>
    <w:p>
      <w:pPr>
        <w:pStyle w:val="4"/>
        <w:ind w:firstLine="480"/>
      </w:pPr>
      <w:r>
        <w:t xml:space="preserve">  </w:t>
      </w:r>
    </w:p>
    <w:p>
      <w:pPr>
        <w:pStyle w:val="4"/>
        <w:outlineLvl w:val="2"/>
      </w:pPr>
      <w:r>
        <w:rPr>
          <w:b/>
          <w:sz w:val="28"/>
        </w:rPr>
        <w:t>格式十五：</w:t>
      </w:r>
    </w:p>
    <w:p>
      <w:pPr>
        <w:pStyle w:val="4"/>
        <w:ind w:firstLine="480"/>
      </w:pPr>
      <w:r>
        <w:t>（以下格式文件由供应商根据需要选用）</w:t>
      </w:r>
    </w:p>
    <w:p>
      <w:pPr>
        <w:pStyle w:val="4"/>
        <w:jc w:val="center"/>
        <w:outlineLvl w:val="3"/>
      </w:pPr>
      <w:r>
        <w:rPr>
          <w:b/>
          <w:sz w:val="24"/>
        </w:rPr>
        <w:t>投标人业绩情况表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序号</w:t>
            </w:r>
          </w:p>
        </w:tc>
        <w:tc>
          <w:tcPr>
            <w:tcW w:w="1384" w:type="dxa"/>
          </w:tcPr>
          <w:p>
            <w:pPr>
              <w:pStyle w:val="4"/>
            </w:pPr>
            <w:r>
              <w:t>客户名称</w:t>
            </w:r>
          </w:p>
        </w:tc>
        <w:tc>
          <w:tcPr>
            <w:tcW w:w="1384" w:type="dxa"/>
          </w:tcPr>
          <w:p>
            <w:pPr>
              <w:pStyle w:val="4"/>
            </w:pPr>
            <w:r>
              <w:t>项目名称及合同金额（万元）</w:t>
            </w:r>
          </w:p>
        </w:tc>
        <w:tc>
          <w:tcPr>
            <w:tcW w:w="1384" w:type="dxa"/>
          </w:tcPr>
          <w:p>
            <w:pPr>
              <w:pStyle w:val="4"/>
            </w:pPr>
            <w:r>
              <w:t>签订合同时间</w:t>
            </w:r>
          </w:p>
        </w:tc>
        <w:tc>
          <w:tcPr>
            <w:tcW w:w="1384" w:type="dxa"/>
          </w:tcPr>
          <w:p>
            <w:pPr>
              <w:pStyle w:val="4"/>
            </w:pPr>
            <w:r>
              <w:t>竣工验收报告时间</w:t>
            </w:r>
          </w:p>
        </w:tc>
        <w:tc>
          <w:tcPr>
            <w:tcW w:w="1384" w:type="dxa"/>
          </w:tcPr>
          <w:p>
            <w:pPr>
              <w:pStyle w:val="4"/>
            </w:pPr>
            <w: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1</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2</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3</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4</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w:t>
            </w:r>
          </w:p>
        </w:tc>
        <w:tc>
          <w:tcPr>
            <w:tcW w:w="1384" w:type="dxa"/>
          </w:tcPr>
          <w:p/>
        </w:tc>
        <w:tc>
          <w:tcPr>
            <w:tcW w:w="1384" w:type="dxa"/>
          </w:tcPr>
          <w:p/>
        </w:tc>
        <w:tc>
          <w:tcPr>
            <w:tcW w:w="1384" w:type="dxa"/>
          </w:tcPr>
          <w:p/>
        </w:tc>
        <w:tc>
          <w:tcPr>
            <w:tcW w:w="1384" w:type="dxa"/>
          </w:tcPr>
          <w:p/>
        </w:tc>
        <w:tc>
          <w:tcPr>
            <w:tcW w:w="1384" w:type="dxa"/>
          </w:tcPr>
          <w:p/>
        </w:tc>
      </w:tr>
    </w:tbl>
    <w:p>
      <w:pPr>
        <w:pStyle w:val="4"/>
        <w:ind w:firstLine="480"/>
      </w:pPr>
      <w:r>
        <w:t>根据上述业绩情况，按招标文件要求附销售或服务合同复印件及评审标准要求的证明材料。</w:t>
      </w:r>
    </w:p>
    <w:p>
      <w:pPr>
        <w:pStyle w:val="4"/>
        <w:ind w:firstLine="480"/>
      </w:pPr>
      <w:r>
        <w:t xml:space="preserve">  </w:t>
      </w:r>
    </w:p>
    <w:p>
      <w:pPr>
        <w:pStyle w:val="4"/>
        <w:outlineLvl w:val="2"/>
      </w:pPr>
      <w:r>
        <w:rPr>
          <w:b/>
          <w:sz w:val="28"/>
        </w:rPr>
        <w:t>格式十六：</w:t>
      </w:r>
    </w:p>
    <w:p>
      <w:pPr>
        <w:pStyle w:val="4"/>
        <w:jc w:val="center"/>
        <w:outlineLvl w:val="3"/>
      </w:pPr>
      <w:r>
        <w:rPr>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序号</w:t>
            </w:r>
          </w:p>
        </w:tc>
        <w:tc>
          <w:tcPr>
            <w:tcW w:w="923" w:type="dxa"/>
          </w:tcPr>
          <w:p>
            <w:pPr>
              <w:pStyle w:val="4"/>
            </w:pPr>
            <w:r>
              <w:t>标的名称</w:t>
            </w:r>
          </w:p>
        </w:tc>
        <w:tc>
          <w:tcPr>
            <w:tcW w:w="923" w:type="dxa"/>
          </w:tcPr>
          <w:p>
            <w:pPr>
              <w:pStyle w:val="4"/>
            </w:pPr>
            <w:r>
              <w:t>参数性质</w:t>
            </w:r>
          </w:p>
        </w:tc>
        <w:tc>
          <w:tcPr>
            <w:tcW w:w="923" w:type="dxa"/>
          </w:tcPr>
          <w:p>
            <w:pPr>
              <w:pStyle w:val="4"/>
            </w:pPr>
            <w:r>
              <w:t>采购文件规定的技术和服务要求</w:t>
            </w:r>
          </w:p>
        </w:tc>
        <w:tc>
          <w:tcPr>
            <w:tcW w:w="923" w:type="dxa"/>
          </w:tcPr>
          <w:p>
            <w:pPr>
              <w:pStyle w:val="4"/>
            </w:pPr>
            <w:r>
              <w:t>投标文件响应的具体内容</w:t>
            </w:r>
          </w:p>
        </w:tc>
        <w:tc>
          <w:tcPr>
            <w:tcW w:w="923" w:type="dxa"/>
          </w:tcPr>
          <w:p>
            <w:pPr>
              <w:pStyle w:val="4"/>
            </w:pPr>
            <w:r>
              <w:t>型号</w:t>
            </w:r>
          </w:p>
        </w:tc>
        <w:tc>
          <w:tcPr>
            <w:tcW w:w="923" w:type="dxa"/>
          </w:tcPr>
          <w:p>
            <w:pPr>
              <w:pStyle w:val="4"/>
            </w:pPr>
            <w:r>
              <w:t>是否偏离</w:t>
            </w:r>
          </w:p>
        </w:tc>
        <w:tc>
          <w:tcPr>
            <w:tcW w:w="923" w:type="dxa"/>
          </w:tcPr>
          <w:p>
            <w:pPr>
              <w:pStyle w:val="4"/>
            </w:pPr>
            <w:r>
              <w:t>证明文件所在位置</w:t>
            </w:r>
          </w:p>
        </w:tc>
        <w:tc>
          <w:tcPr>
            <w:tcW w:w="923" w:type="dxa"/>
          </w:tcPr>
          <w:p>
            <w:pPr>
              <w:pStyle w:val="4"/>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1</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2</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tcPr>
          <w:p>
            <w:pPr>
              <w:pStyle w:val="4"/>
            </w:pPr>
            <w:r>
              <w:t>3</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tcPr>
          <w:p>
            <w:pPr>
              <w:pStyle w:val="4"/>
            </w:pPr>
            <w:r>
              <w:t>4</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5</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tcPr>
          <w:p>
            <w:pPr>
              <w:pStyle w:val="4"/>
            </w:pPr>
            <w:r>
              <w:t>6</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bl>
    <w:p>
      <w:pPr>
        <w:pStyle w:val="4"/>
        <w:ind w:firstLine="480"/>
      </w:pPr>
      <w:r>
        <w:t>说明：</w:t>
      </w:r>
    </w:p>
    <w:p>
      <w:pPr>
        <w:pStyle w:val="4"/>
        <w:ind w:firstLine="480"/>
      </w:pPr>
      <w: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4"/>
        <w:ind w:firstLine="480"/>
      </w:pPr>
      <w: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4"/>
        <w:ind w:firstLine="480"/>
      </w:pPr>
      <w:r>
        <w:t>3. “是否偏离”项下应按下列规定填写：优于的，填写“正偏离”；符合的，填写“无偏离”；低于的，填写“负偏离”。</w:t>
      </w:r>
    </w:p>
    <w:p>
      <w:pPr>
        <w:pStyle w:val="4"/>
        <w:ind w:firstLine="480"/>
      </w:pPr>
      <w:r>
        <w:t>4.“备注”处可填写偏离情况的说明。</w:t>
      </w:r>
    </w:p>
    <w:p>
      <w:pPr>
        <w:pStyle w:val="4"/>
        <w:ind w:firstLine="480"/>
      </w:pPr>
      <w:r>
        <w:t xml:space="preserve">  </w:t>
      </w:r>
    </w:p>
    <w:p>
      <w:pPr>
        <w:pStyle w:val="4"/>
        <w:outlineLvl w:val="2"/>
      </w:pPr>
      <w:r>
        <w:rPr>
          <w:b/>
          <w:sz w:val="28"/>
        </w:rPr>
        <w:t>格式十七：</w:t>
      </w:r>
    </w:p>
    <w:p>
      <w:pPr>
        <w:pStyle w:val="4"/>
        <w:jc w:val="center"/>
        <w:outlineLvl w:val="3"/>
      </w:pPr>
      <w:r>
        <w:rPr>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 xml:space="preserve"> 序号</w:t>
            </w:r>
          </w:p>
        </w:tc>
        <w:tc>
          <w:tcPr>
            <w:tcW w:w="1187" w:type="dxa"/>
          </w:tcPr>
          <w:p>
            <w:pPr>
              <w:pStyle w:val="4"/>
            </w:pPr>
            <w:r>
              <w:t xml:space="preserve"> 参数性质</w:t>
            </w:r>
          </w:p>
        </w:tc>
        <w:tc>
          <w:tcPr>
            <w:tcW w:w="1187" w:type="dxa"/>
          </w:tcPr>
          <w:p>
            <w:pPr>
              <w:pStyle w:val="4"/>
            </w:pPr>
            <w:r>
              <w:t xml:space="preserve"> 采购文件规定的商务条件</w:t>
            </w:r>
          </w:p>
        </w:tc>
        <w:tc>
          <w:tcPr>
            <w:tcW w:w="1187" w:type="dxa"/>
          </w:tcPr>
          <w:p>
            <w:pPr>
              <w:pStyle w:val="4"/>
            </w:pPr>
            <w:r>
              <w:t xml:space="preserve"> 投标文件响应的具体内容</w:t>
            </w:r>
          </w:p>
        </w:tc>
        <w:tc>
          <w:tcPr>
            <w:tcW w:w="1187" w:type="dxa"/>
          </w:tcPr>
          <w:p>
            <w:pPr>
              <w:pStyle w:val="4"/>
            </w:pPr>
            <w:r>
              <w:t xml:space="preserve"> 是否偏离</w:t>
            </w:r>
          </w:p>
        </w:tc>
        <w:tc>
          <w:tcPr>
            <w:tcW w:w="1187" w:type="dxa"/>
          </w:tcPr>
          <w:p>
            <w:pPr>
              <w:pStyle w:val="4"/>
            </w:pPr>
            <w:r>
              <w:t xml:space="preserve"> 证明文件所在位置</w:t>
            </w:r>
          </w:p>
        </w:tc>
        <w:tc>
          <w:tcPr>
            <w:tcW w:w="1187" w:type="dxa"/>
          </w:tcPr>
          <w:p>
            <w:pPr>
              <w:pStyle w:val="4"/>
            </w:pPr>
            <w:r>
              <w:t xml:space="preserve"> 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1</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2</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3</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4</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5</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6</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7</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8</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9</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 xml:space="preserve"> ……</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bl>
    <w:p>
      <w:pPr>
        <w:pStyle w:val="4"/>
        <w:ind w:firstLine="480"/>
      </w:pPr>
      <w:r>
        <w:t>说明：</w:t>
      </w:r>
    </w:p>
    <w:p>
      <w:pPr>
        <w:pStyle w:val="4"/>
        <w:ind w:firstLine="480"/>
      </w:pPr>
      <w:r>
        <w:t>1. “采购文件规定的商务条件”项下填写的内容应与招标文件中采购需求的 “商务要求”的内容保持一致。</w:t>
      </w:r>
    </w:p>
    <w:p>
      <w:pPr>
        <w:pStyle w:val="4"/>
        <w:ind w:firstLine="480"/>
      </w:pPr>
      <w: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4"/>
        <w:ind w:firstLine="480"/>
      </w:pPr>
      <w: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4"/>
        <w:ind w:firstLine="480"/>
      </w:pPr>
      <w:r>
        <w:t>4. “是否偏离”项下应按下列规定填写：优于的，填写“正偏离”；符合的，填写“无偏离”；低于的，填写“负偏离”。</w:t>
      </w:r>
    </w:p>
    <w:p>
      <w:pPr>
        <w:pStyle w:val="4"/>
        <w:ind w:firstLine="480"/>
      </w:pPr>
      <w:r>
        <w:t>5.“备注”处可填写偏离情况的说明。</w:t>
      </w:r>
    </w:p>
    <w:p>
      <w:pPr>
        <w:pStyle w:val="4"/>
        <w:ind w:firstLine="480"/>
      </w:pPr>
      <w:r>
        <w:t xml:space="preserve">  </w:t>
      </w:r>
    </w:p>
    <w:p>
      <w:pPr>
        <w:pStyle w:val="4"/>
        <w:outlineLvl w:val="2"/>
      </w:pPr>
      <w:r>
        <w:rPr>
          <w:b/>
          <w:sz w:val="28"/>
        </w:rPr>
        <w:t>格式十八：</w:t>
      </w:r>
    </w:p>
    <w:p>
      <w:pPr>
        <w:pStyle w:val="4"/>
        <w:ind w:firstLine="480"/>
      </w:pPr>
      <w:r>
        <w:t>（以下格式文件由供应商根据需要选用）</w:t>
      </w:r>
    </w:p>
    <w:p>
      <w:pPr>
        <w:pStyle w:val="4"/>
        <w:jc w:val="center"/>
        <w:outlineLvl w:val="3"/>
      </w:pPr>
      <w:r>
        <w:rPr>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序号</w:t>
            </w:r>
          </w:p>
        </w:tc>
        <w:tc>
          <w:tcPr>
            <w:tcW w:w="2076" w:type="dxa"/>
          </w:tcPr>
          <w:p>
            <w:pPr>
              <w:pStyle w:val="4"/>
            </w:pPr>
            <w:r>
              <w:t xml:space="preserve"> 拟定时间安排</w:t>
            </w:r>
          </w:p>
        </w:tc>
        <w:tc>
          <w:tcPr>
            <w:tcW w:w="2076" w:type="dxa"/>
          </w:tcPr>
          <w:p>
            <w:pPr>
              <w:pStyle w:val="4"/>
            </w:pPr>
            <w:r>
              <w:t xml:space="preserve"> 计划完成的工作内容</w:t>
            </w:r>
          </w:p>
        </w:tc>
        <w:tc>
          <w:tcPr>
            <w:tcW w:w="2076" w:type="dxa"/>
          </w:tcPr>
          <w:p>
            <w:pPr>
              <w:pStyle w:val="4"/>
            </w:pPr>
            <w:r>
              <w:t xml:space="preserve"> 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1</w:t>
            </w:r>
          </w:p>
        </w:tc>
        <w:tc>
          <w:tcPr>
            <w:tcW w:w="2076" w:type="dxa"/>
          </w:tcPr>
          <w:p>
            <w:pPr>
              <w:pStyle w:val="4"/>
            </w:pPr>
            <w:r>
              <w:t xml:space="preserve"> 拟定___年___月___日</w:t>
            </w:r>
          </w:p>
        </w:tc>
        <w:tc>
          <w:tcPr>
            <w:tcW w:w="2076" w:type="dxa"/>
          </w:tcPr>
          <w:p>
            <w:pPr>
              <w:pStyle w:val="4"/>
            </w:pPr>
            <w:r>
              <w:t xml:space="preserve"> 签订合同并生效</w:t>
            </w: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2</w:t>
            </w:r>
          </w:p>
        </w:tc>
        <w:tc>
          <w:tcPr>
            <w:tcW w:w="2076" w:type="dxa"/>
          </w:tcPr>
          <w:p>
            <w:pPr>
              <w:pStyle w:val="4"/>
            </w:pPr>
            <w:r>
              <w:t xml:space="preserve"> 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3</w:t>
            </w:r>
          </w:p>
        </w:tc>
        <w:tc>
          <w:tcPr>
            <w:tcW w:w="2076" w:type="dxa"/>
          </w:tcPr>
          <w:p>
            <w:pPr>
              <w:pStyle w:val="4"/>
            </w:pPr>
            <w:r>
              <w:t xml:space="preserve"> 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4</w:t>
            </w:r>
          </w:p>
        </w:tc>
        <w:tc>
          <w:tcPr>
            <w:tcW w:w="2076" w:type="dxa"/>
          </w:tcPr>
          <w:p>
            <w:pPr>
              <w:pStyle w:val="4"/>
            </w:pPr>
            <w:r>
              <w:t xml:space="preserve"> ___月___日—___月___日</w:t>
            </w:r>
          </w:p>
        </w:tc>
        <w:tc>
          <w:tcPr>
            <w:tcW w:w="2076" w:type="dxa"/>
          </w:tcPr>
          <w:p>
            <w:pPr>
              <w:pStyle w:val="4"/>
            </w:pPr>
            <w:r>
              <w:t xml:space="preserve"> 质保期</w:t>
            </w:r>
          </w:p>
        </w:tc>
        <w:tc>
          <w:tcPr>
            <w:tcW w:w="2076" w:type="dxa"/>
          </w:tcPr>
          <w:p/>
        </w:tc>
      </w:tr>
    </w:tbl>
    <w:p>
      <w:pPr>
        <w:pStyle w:val="4"/>
        <w:ind w:firstLine="480"/>
      </w:pPr>
      <w:r>
        <w:t xml:space="preserve">  </w:t>
      </w:r>
    </w:p>
    <w:p>
      <w:pPr>
        <w:pStyle w:val="4"/>
        <w:outlineLvl w:val="2"/>
      </w:pPr>
      <w:r>
        <w:rPr>
          <w:b/>
          <w:sz w:val="28"/>
        </w:rPr>
        <w:t>格式十九：</w:t>
      </w:r>
    </w:p>
    <w:p>
      <w:pPr>
        <w:pStyle w:val="4"/>
        <w:ind w:firstLine="480"/>
      </w:pPr>
      <w:r>
        <w:t>（以下格式文件由供应商根据需要选用）</w:t>
      </w:r>
    </w:p>
    <w:p>
      <w:pPr>
        <w:pStyle w:val="4"/>
        <w:jc w:val="center"/>
        <w:outlineLvl w:val="3"/>
      </w:pPr>
      <w:r>
        <w:rPr>
          <w:b/>
          <w:sz w:val="24"/>
        </w:rPr>
        <w:t>各类证明材料</w:t>
      </w:r>
    </w:p>
    <w:p>
      <w:pPr>
        <w:pStyle w:val="4"/>
        <w:ind w:firstLine="480"/>
      </w:pPr>
      <w:r>
        <w:t>1.招标文件要求提供的其他资料。</w:t>
      </w:r>
    </w:p>
    <w:p>
      <w:pPr>
        <w:pStyle w:val="4"/>
        <w:ind w:firstLine="480"/>
      </w:pPr>
      <w:r>
        <w:t>2.投标人认为需提供的其他资料。</w:t>
      </w:r>
    </w:p>
    <w:p>
      <w:pPr>
        <w:pStyle w:val="4"/>
        <w:ind w:firstLine="480"/>
      </w:pPr>
      <w:r>
        <w:t xml:space="preserve">  </w:t>
      </w:r>
    </w:p>
    <w:p>
      <w:pPr>
        <w:pStyle w:val="4"/>
        <w:outlineLvl w:val="2"/>
      </w:pPr>
      <w:r>
        <w:rPr>
          <w:b/>
          <w:sz w:val="28"/>
        </w:rPr>
        <w:t>格式二十：</w:t>
      </w:r>
    </w:p>
    <w:p>
      <w:pPr>
        <w:pStyle w:val="4"/>
        <w:jc w:val="center"/>
        <w:outlineLvl w:val="3"/>
      </w:pPr>
      <w:r>
        <w:rPr>
          <w:b/>
          <w:sz w:val="24"/>
        </w:rPr>
        <w:t>采购代理服务费支付承诺书</w:t>
      </w:r>
    </w:p>
    <w:p>
      <w:pPr>
        <w:pStyle w:val="4"/>
        <w:ind w:firstLine="480"/>
      </w:pPr>
      <w:r>
        <w:t>致：东莞市沙田镇招投标服务所</w:t>
      </w:r>
    </w:p>
    <w:p>
      <w:pPr>
        <w:pStyle w:val="4"/>
        <w:ind w:firstLine="480"/>
      </w:pPr>
      <w:r>
        <w:t xml:space="preserve"> 如果我方在贵采购代理机构组织的2025-2026年度海关协办服务招标中获中标（采购项目编号：441900030-2024-00762），我方保证在收取《中标通知书》时，按招标文件对代理服务费支付方式的约定，承担本项目代理服务费。</w:t>
      </w:r>
    </w:p>
    <w:p>
      <w:pPr>
        <w:pStyle w:val="4"/>
        <w:ind w:firstLine="480"/>
      </w:pPr>
      <w: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东莞市沙田镇招投标服务所的要求办理支付手续。</w:t>
      </w:r>
    </w:p>
    <w:p>
      <w:pPr>
        <w:pStyle w:val="4"/>
        <w:ind w:firstLine="480"/>
      </w:pPr>
      <w:r>
        <w:t>特此承诺！</w:t>
      </w:r>
    </w:p>
    <w:p>
      <w:pPr>
        <w:pStyle w:val="4"/>
      </w:pPr>
      <w:r>
        <w:t>投标人法定名称（公章）；_____________________</w:t>
      </w:r>
    </w:p>
    <w:p>
      <w:pPr>
        <w:pStyle w:val="4"/>
      </w:pPr>
      <w:r>
        <w:t>投标人法定地址：_____________________</w:t>
      </w:r>
    </w:p>
    <w:p>
      <w:pPr>
        <w:pStyle w:val="4"/>
      </w:pPr>
      <w:r>
        <w:t>投标人授权代表（签字或盖章）：_____________________</w:t>
      </w:r>
    </w:p>
    <w:p>
      <w:pPr>
        <w:pStyle w:val="4"/>
      </w:pPr>
      <w:r>
        <w:t>电 话：_____________________</w:t>
      </w:r>
    </w:p>
    <w:p>
      <w:pPr>
        <w:pStyle w:val="4"/>
      </w:pPr>
      <w:r>
        <w:t>传 真：_____________________</w:t>
      </w:r>
    </w:p>
    <w:p>
      <w:pPr>
        <w:pStyle w:val="4"/>
      </w:pPr>
      <w:r>
        <w:t>承诺日期：_____________________</w:t>
      </w:r>
    </w:p>
    <w:p>
      <w:pPr>
        <w:pStyle w:val="4"/>
        <w:ind w:firstLine="480"/>
      </w:pPr>
      <w:r>
        <w:t xml:space="preserve">  </w:t>
      </w:r>
    </w:p>
    <w:p>
      <w:pPr>
        <w:pStyle w:val="4"/>
        <w:outlineLvl w:val="2"/>
      </w:pPr>
      <w:r>
        <w:rPr>
          <w:b/>
          <w:sz w:val="28"/>
        </w:rPr>
        <w:t>格式二十一：</w:t>
      </w:r>
    </w:p>
    <w:p>
      <w:pPr>
        <w:pStyle w:val="4"/>
        <w:ind w:firstLine="480"/>
      </w:pPr>
      <w:r>
        <w:t>（以下格式文件由供应商根据需要选用）</w:t>
      </w:r>
    </w:p>
    <w:p>
      <w:pPr>
        <w:pStyle w:val="4"/>
        <w:jc w:val="center"/>
        <w:outlineLvl w:val="3"/>
      </w:pPr>
      <w:r>
        <w:rPr>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序号</w:t>
            </w:r>
          </w:p>
        </w:tc>
        <w:tc>
          <w:tcPr>
            <w:tcW w:w="4153" w:type="dxa"/>
          </w:tcPr>
          <w:p>
            <w:pPr>
              <w:pStyle w:val="4"/>
            </w:pPr>
            <w:r>
              <w:t>投标人需要采购人提供的附加条件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pPr>
            <w:r>
              <w:t xml:space="preserve"> 1</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 xml:space="preserve"> 2</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 xml:space="preserve"> 3</w:t>
            </w:r>
          </w:p>
        </w:tc>
        <w:tc>
          <w:tcPr>
            <w:tcW w:w="4153" w:type="dxa"/>
          </w:tcPr>
          <w:p/>
        </w:tc>
      </w:tr>
    </w:tbl>
    <w:p>
      <w:pPr>
        <w:pStyle w:val="4"/>
        <w:ind w:firstLine="480"/>
      </w:pPr>
      <w:r>
        <w:t>注：投标人完成本项目需要采购人配合或提供的条件必须在上表列出，否则将视为投标人同意按现有条件完成本项目。如上表所列附加条件含有采购人不能接受的，将被视为投标无效。</w:t>
      </w:r>
    </w:p>
    <w:p>
      <w:pPr>
        <w:pStyle w:val="4"/>
        <w:ind w:firstLine="480"/>
      </w:pPr>
      <w:r>
        <w:t xml:space="preserve">  </w:t>
      </w:r>
    </w:p>
    <w:p>
      <w:pPr>
        <w:pStyle w:val="4"/>
        <w:outlineLvl w:val="2"/>
      </w:pPr>
      <w:r>
        <w:rPr>
          <w:b/>
          <w:sz w:val="28"/>
        </w:rPr>
        <w:t>格式二十二：</w:t>
      </w:r>
    </w:p>
    <w:p>
      <w:pPr>
        <w:pStyle w:val="4"/>
        <w:ind w:firstLine="480"/>
      </w:pPr>
      <w:r>
        <w:t>（以下格式文件由供应商根据需要选用）</w:t>
      </w:r>
    </w:p>
    <w:p>
      <w:pPr>
        <w:pStyle w:val="4"/>
        <w:jc w:val="center"/>
        <w:outlineLvl w:val="3"/>
      </w:pPr>
      <w:r>
        <w:rPr>
          <w:b/>
          <w:sz w:val="24"/>
        </w:rPr>
        <w:t>询问函、质疑函、投诉书格式</w:t>
      </w:r>
    </w:p>
    <w:p>
      <w:pPr>
        <w:pStyle w:val="4"/>
        <w:ind w:firstLine="480"/>
      </w:pPr>
      <w:r>
        <w:t>说明：本部分格式为投标人提交询问函、质疑函、投诉函时使用，不属于投标文件格式的组成部分。</w:t>
      </w:r>
    </w:p>
    <w:p>
      <w:pPr>
        <w:pStyle w:val="4"/>
        <w:jc w:val="center"/>
        <w:outlineLvl w:val="3"/>
      </w:pPr>
      <w:r>
        <w:rPr>
          <w:b/>
          <w:sz w:val="24"/>
        </w:rPr>
        <w:t>询问函</w:t>
      </w:r>
    </w:p>
    <w:p>
      <w:pPr>
        <w:pStyle w:val="4"/>
        <w:ind w:firstLine="480"/>
      </w:pPr>
      <w:r>
        <w:t>东莞市沙田镇招投标服务所</w:t>
      </w:r>
    </w:p>
    <w:p>
      <w:pPr>
        <w:pStyle w:val="4"/>
        <w:ind w:firstLine="480"/>
      </w:pPr>
      <w:r>
        <w:t>我单位已登记并准备参与“2025-2026年度海关协办服务”项目（采购项目编号：441900030-2024-00762 ）的投标活动，现有以下几个内容（或条款）存在疑问（或无法理解），特提出询问。</w:t>
      </w:r>
    </w:p>
    <w:p>
      <w:pPr>
        <w:pStyle w:val="4"/>
        <w:ind w:firstLine="480"/>
      </w:pPr>
      <w:r>
        <w:t>一、_____________________（事项一）</w:t>
      </w:r>
    </w:p>
    <w:p>
      <w:pPr>
        <w:pStyle w:val="4"/>
        <w:ind w:firstLine="480"/>
      </w:pPr>
      <w:r>
        <w:t>（1）____________________（问题或条款内容）</w:t>
      </w:r>
    </w:p>
    <w:p>
      <w:pPr>
        <w:pStyle w:val="4"/>
        <w:ind w:firstLine="480"/>
      </w:pPr>
      <w:r>
        <w:t>（2）____________________（说明疑问或无法理解原因）</w:t>
      </w:r>
    </w:p>
    <w:p>
      <w:pPr>
        <w:pStyle w:val="4"/>
        <w:ind w:firstLine="480"/>
      </w:pPr>
      <w:r>
        <w:t>（3）____________________（建议）</w:t>
      </w:r>
    </w:p>
    <w:p>
      <w:pPr>
        <w:pStyle w:val="4"/>
        <w:ind w:firstLine="480"/>
      </w:pPr>
      <w:r>
        <w:t>二、_____________________（事项二）</w:t>
      </w:r>
    </w:p>
    <w:p>
      <w:pPr>
        <w:pStyle w:val="4"/>
        <w:ind w:firstLine="480"/>
      </w:pPr>
      <w:r>
        <w:t>...</w:t>
      </w:r>
    </w:p>
    <w:p>
      <w:pPr>
        <w:pStyle w:val="4"/>
        <w:ind w:firstLine="480"/>
      </w:pPr>
      <w:r>
        <w:t>随附相关证明材料如下：（目录）</w:t>
      </w:r>
    </w:p>
    <w:p>
      <w:pPr>
        <w:pStyle w:val="4"/>
      </w:pPr>
      <w:r>
        <w:t>询问人（公章）：_____________________</w:t>
      </w:r>
    </w:p>
    <w:p>
      <w:pPr>
        <w:pStyle w:val="4"/>
      </w:pPr>
      <w:r>
        <w:t>法定代表人或授权代表（签字或盖章）：_____________________</w:t>
      </w:r>
    </w:p>
    <w:p>
      <w:pPr>
        <w:pStyle w:val="4"/>
      </w:pPr>
      <w:r>
        <w:t>地址/邮编：_____________________</w:t>
      </w:r>
    </w:p>
    <w:p>
      <w:pPr>
        <w:pStyle w:val="4"/>
      </w:pPr>
      <w:r>
        <w:t>电话/传真：_____________________</w:t>
      </w:r>
    </w:p>
    <w:p>
      <w:pPr>
        <w:pStyle w:val="4"/>
      </w:pPr>
      <w:r>
        <w:t xml:space="preserve"> 日期： 年 月 日</w:t>
      </w:r>
    </w:p>
    <w:p>
      <w:pPr>
        <w:pStyle w:val="4"/>
        <w:ind w:firstLine="480"/>
      </w:pPr>
      <w:r>
        <w:t xml:space="preserve">  </w:t>
      </w:r>
    </w:p>
    <w:p>
      <w:pPr>
        <w:pStyle w:val="4"/>
        <w:jc w:val="center"/>
        <w:outlineLvl w:val="3"/>
      </w:pPr>
      <w:r>
        <w:rPr>
          <w:b/>
          <w:sz w:val="24"/>
        </w:rPr>
        <w:t>质疑函</w:t>
      </w:r>
    </w:p>
    <w:p>
      <w:pPr>
        <w:pStyle w:val="4"/>
        <w:ind w:firstLine="480"/>
      </w:pPr>
      <w:r>
        <w:t>一、质疑供应商基本信息</w:t>
      </w:r>
    </w:p>
    <w:p>
      <w:pPr>
        <w:pStyle w:val="4"/>
        <w:ind w:firstLine="480"/>
      </w:pPr>
      <w:r>
        <w:t>质疑供应商：</w:t>
      </w:r>
    </w:p>
    <w:p>
      <w:pPr>
        <w:pStyle w:val="4"/>
        <w:ind w:firstLine="480"/>
      </w:pPr>
      <w:r>
        <w:t>地址：_____________________邮编：_____________________</w:t>
      </w:r>
    </w:p>
    <w:p>
      <w:pPr>
        <w:pStyle w:val="4"/>
        <w:ind w:firstLine="480"/>
      </w:pPr>
      <w:r>
        <w:t>联系：_____________________联系电话：_____________________</w:t>
      </w:r>
    </w:p>
    <w:p>
      <w:pPr>
        <w:pStyle w:val="4"/>
        <w:ind w:firstLine="480"/>
      </w:pPr>
      <w:r>
        <w:t>授权代表：_____________________</w:t>
      </w:r>
    </w:p>
    <w:p>
      <w:pPr>
        <w:pStyle w:val="4"/>
        <w:ind w:firstLine="480"/>
      </w:pPr>
      <w:r>
        <w:t>联系电话：_____________________</w:t>
      </w:r>
    </w:p>
    <w:p>
      <w:pPr>
        <w:pStyle w:val="4"/>
        <w:ind w:firstLine="480"/>
      </w:pPr>
      <w:r>
        <w:t>地址：_____________________邮编：_____________________</w:t>
      </w:r>
    </w:p>
    <w:p>
      <w:pPr>
        <w:pStyle w:val="4"/>
        <w:ind w:firstLine="480"/>
      </w:pPr>
      <w:r>
        <w:t>二、质疑项目基本情况</w:t>
      </w:r>
    </w:p>
    <w:p>
      <w:pPr>
        <w:pStyle w:val="4"/>
        <w:ind w:firstLine="480"/>
      </w:pPr>
      <w:r>
        <w:t>质疑项目的名称：_____________________</w:t>
      </w:r>
    </w:p>
    <w:p>
      <w:pPr>
        <w:pStyle w:val="4"/>
        <w:ind w:firstLine="480"/>
      </w:pPr>
      <w:r>
        <w:t>质疑项目的编号：_____________________ 包号：_____________________</w:t>
      </w:r>
    </w:p>
    <w:p>
      <w:pPr>
        <w:pStyle w:val="4"/>
        <w:ind w:firstLine="480"/>
      </w:pPr>
      <w:r>
        <w:t>采购人名称：_____________________</w:t>
      </w:r>
    </w:p>
    <w:p>
      <w:pPr>
        <w:pStyle w:val="4"/>
        <w:ind w:firstLine="480"/>
      </w:pPr>
      <w:r>
        <w:t>采购文件获取日期：_____________________</w:t>
      </w:r>
    </w:p>
    <w:p>
      <w:pPr>
        <w:pStyle w:val="4"/>
        <w:ind w:firstLine="480"/>
      </w:pPr>
      <w:r>
        <w:t>三、质疑事项具体内容</w:t>
      </w:r>
    </w:p>
    <w:p>
      <w:pPr>
        <w:pStyle w:val="4"/>
        <w:ind w:firstLine="480"/>
      </w:pPr>
      <w:r>
        <w:t>质疑事项1：_____________________</w:t>
      </w:r>
    </w:p>
    <w:p>
      <w:pPr>
        <w:pStyle w:val="4"/>
        <w:ind w:firstLine="480"/>
      </w:pPr>
      <w:r>
        <w:t>事实依据：_____________________</w:t>
      </w:r>
    </w:p>
    <w:p>
      <w:pPr>
        <w:pStyle w:val="4"/>
        <w:ind w:firstLine="480"/>
      </w:pPr>
      <w:r>
        <w:t>法律依据：_____________________</w:t>
      </w:r>
    </w:p>
    <w:p>
      <w:pPr>
        <w:pStyle w:val="4"/>
        <w:ind w:firstLine="480"/>
      </w:pPr>
      <w:r>
        <w:t>质疑事项2：_____________________</w:t>
      </w:r>
    </w:p>
    <w:p>
      <w:pPr>
        <w:pStyle w:val="4"/>
        <w:ind w:firstLine="480"/>
      </w:pPr>
      <w:r>
        <w:t>……</w:t>
      </w:r>
    </w:p>
    <w:p>
      <w:pPr>
        <w:pStyle w:val="4"/>
        <w:ind w:firstLine="480"/>
      </w:pPr>
      <w:r>
        <w:t>四、与质疑事项相关的质疑请求</w:t>
      </w:r>
    </w:p>
    <w:p>
      <w:pPr>
        <w:pStyle w:val="4"/>
        <w:ind w:firstLine="480"/>
      </w:pPr>
      <w:r>
        <w:t>请求：__________________________________________</w:t>
      </w:r>
    </w:p>
    <w:p>
      <w:pPr>
        <w:pStyle w:val="4"/>
      </w:pPr>
      <w:r>
        <w:t xml:space="preserve"> 签字(签章)：_____________________ 公章：_____________________</w:t>
      </w:r>
    </w:p>
    <w:p>
      <w:pPr>
        <w:pStyle w:val="4"/>
      </w:pPr>
      <w:r>
        <w:t xml:space="preserve"> 日期： 年 月 日</w:t>
      </w:r>
    </w:p>
    <w:p>
      <w:pPr>
        <w:pStyle w:val="4"/>
        <w:ind w:firstLine="480"/>
      </w:pPr>
      <w:r>
        <w:t>质疑函制作说明：</w:t>
      </w:r>
    </w:p>
    <w:p>
      <w:pPr>
        <w:pStyle w:val="4"/>
        <w:ind w:firstLine="480"/>
      </w:pPr>
      <w:r>
        <w:t>1.供应商提出质疑时，应提交质疑函和必要的证明材料。</w:t>
      </w:r>
    </w:p>
    <w:p>
      <w:pPr>
        <w:pStyle w:val="4"/>
        <w:ind w:firstLine="480"/>
      </w:pPr>
      <w: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4"/>
        <w:ind w:firstLine="480"/>
      </w:pPr>
      <w:r>
        <w:t>3.质疑供应商若对项目的某一分包进行质疑，质疑函中应列明具体采购包号。</w:t>
      </w:r>
    </w:p>
    <w:p>
      <w:pPr>
        <w:pStyle w:val="4"/>
        <w:ind w:firstLine="480"/>
      </w:pPr>
      <w:r>
        <w:t>4.质疑函的质疑事项应具体、明确，并有必要的事实依据和法律依据。</w:t>
      </w:r>
    </w:p>
    <w:p>
      <w:pPr>
        <w:pStyle w:val="4"/>
        <w:ind w:firstLine="480"/>
      </w:pPr>
      <w:r>
        <w:t>5.质疑函的质疑请求应与质疑事项相关。</w:t>
      </w:r>
    </w:p>
    <w:p>
      <w:pPr>
        <w:pStyle w:val="4"/>
        <w:ind w:firstLine="480"/>
      </w:pPr>
      <w:r>
        <w:t>6.质疑供应商为自然人的，质疑函应由本人签字；质疑供应商为法人或者其他组织的，质疑函应由法定代表人、主要负责人，或者其授权代表签字或者盖章，并加盖公章。</w:t>
      </w:r>
    </w:p>
    <w:p>
      <w:pPr>
        <w:pStyle w:val="4"/>
        <w:ind w:firstLine="480"/>
      </w:pPr>
      <w:r>
        <w:t xml:space="preserve">  </w:t>
      </w:r>
    </w:p>
    <w:p>
      <w:pPr>
        <w:pStyle w:val="4"/>
        <w:jc w:val="center"/>
        <w:outlineLvl w:val="3"/>
      </w:pPr>
      <w:r>
        <w:rPr>
          <w:b/>
          <w:sz w:val="24"/>
        </w:rPr>
        <w:t>投诉书</w:t>
      </w:r>
    </w:p>
    <w:p>
      <w:pPr>
        <w:pStyle w:val="4"/>
        <w:ind w:firstLine="480"/>
      </w:pPr>
      <w:r>
        <w:t xml:space="preserve"> 一、投诉相关主体基本情况</w:t>
      </w:r>
    </w:p>
    <w:p>
      <w:pPr>
        <w:pStyle w:val="4"/>
        <w:ind w:firstLine="480"/>
      </w:pPr>
      <w:r>
        <w:t xml:space="preserve"> 投诉人：____________________</w:t>
      </w:r>
    </w:p>
    <w:p>
      <w:pPr>
        <w:pStyle w:val="4"/>
        <w:ind w:firstLine="480"/>
      </w:pPr>
      <w:r>
        <w:t xml:space="preserve"> 地 址：____________________邮编：____________________</w:t>
      </w:r>
    </w:p>
    <w:p>
      <w:pPr>
        <w:pStyle w:val="4"/>
        <w:ind w:firstLine="480"/>
      </w:pPr>
      <w:r>
        <w:t xml:space="preserve"> 法定代表人/主要负责人：____________________</w:t>
      </w:r>
    </w:p>
    <w:p>
      <w:pPr>
        <w:pStyle w:val="4"/>
        <w:ind w:firstLine="480"/>
      </w:pPr>
      <w:r>
        <w:t xml:space="preserve"> 联系电话：____________________</w:t>
      </w:r>
    </w:p>
    <w:p>
      <w:pPr>
        <w:pStyle w:val="4"/>
        <w:ind w:firstLine="480"/>
      </w:pPr>
      <w:r>
        <w:t xml:space="preserve"> 授权代表：____________________联系电话：____________________</w:t>
      </w:r>
    </w:p>
    <w:p>
      <w:pPr>
        <w:pStyle w:val="4"/>
        <w:ind w:firstLine="480"/>
      </w:pPr>
      <w:r>
        <w:t xml:space="preserve"> 地 址：____________________邮编：____________________</w:t>
      </w:r>
    </w:p>
    <w:p>
      <w:pPr>
        <w:pStyle w:val="4"/>
        <w:ind w:firstLine="480"/>
      </w:pPr>
      <w:r>
        <w:t xml:space="preserve"> 被投诉人1：____________________</w:t>
      </w:r>
    </w:p>
    <w:p>
      <w:pPr>
        <w:pStyle w:val="4"/>
        <w:ind w:firstLine="480"/>
      </w:pPr>
      <w:r>
        <w:t xml:space="preserve"> 地址：____________________邮编：____________________</w:t>
      </w:r>
    </w:p>
    <w:p>
      <w:pPr>
        <w:pStyle w:val="4"/>
        <w:ind w:firstLine="480"/>
      </w:pPr>
      <w:r>
        <w:t xml:space="preserve"> 联系人：____________________联系电话：____________________</w:t>
      </w:r>
    </w:p>
    <w:p>
      <w:pPr>
        <w:pStyle w:val="4"/>
        <w:ind w:firstLine="480"/>
      </w:pPr>
      <w:r>
        <w:t xml:space="preserve"> 被投诉人2：____________________</w:t>
      </w:r>
    </w:p>
    <w:p>
      <w:pPr>
        <w:pStyle w:val="4"/>
        <w:ind w:firstLine="480"/>
      </w:pPr>
      <w:r>
        <w:t xml:space="preserve"> ……</w:t>
      </w:r>
    </w:p>
    <w:p>
      <w:pPr>
        <w:pStyle w:val="4"/>
        <w:ind w:firstLine="480"/>
      </w:pPr>
      <w:r>
        <w:t xml:space="preserve"> 相关供应商：_____________________</w:t>
      </w:r>
    </w:p>
    <w:p>
      <w:pPr>
        <w:pStyle w:val="4"/>
        <w:ind w:firstLine="480"/>
      </w:pPr>
      <w:r>
        <w:t xml:space="preserve"> 地址：____________________邮编：____________________</w:t>
      </w:r>
    </w:p>
    <w:p>
      <w:pPr>
        <w:pStyle w:val="4"/>
        <w:ind w:firstLine="480"/>
      </w:pPr>
      <w:r>
        <w:t xml:space="preserve"> 联系人：____________________联系电话：____________________</w:t>
      </w:r>
    </w:p>
    <w:p>
      <w:pPr>
        <w:pStyle w:val="4"/>
        <w:ind w:firstLine="480"/>
      </w:pPr>
      <w:r>
        <w:t xml:space="preserve"> 二、投诉项目基本情况</w:t>
      </w:r>
    </w:p>
    <w:p>
      <w:pPr>
        <w:pStyle w:val="4"/>
        <w:ind w:firstLine="480"/>
      </w:pPr>
      <w:r>
        <w:t xml:space="preserve"> 采购项目名称：____________________</w:t>
      </w:r>
    </w:p>
    <w:p>
      <w:pPr>
        <w:pStyle w:val="4"/>
        <w:ind w:firstLine="480"/>
      </w:pPr>
      <w:r>
        <w:t xml:space="preserve"> 采购项目编号： ____________________包号：____________________</w:t>
      </w:r>
    </w:p>
    <w:p>
      <w:pPr>
        <w:pStyle w:val="4"/>
        <w:ind w:firstLine="480"/>
      </w:pPr>
      <w:r>
        <w:t xml:space="preserve"> 采购人名称：____________________</w:t>
      </w:r>
    </w:p>
    <w:p>
      <w:pPr>
        <w:pStyle w:val="4"/>
        <w:ind w:firstLine="480"/>
      </w:pPr>
      <w:r>
        <w:t xml:space="preserve"> 代理机构名称：____________________</w:t>
      </w:r>
    </w:p>
    <w:p>
      <w:pPr>
        <w:pStyle w:val="4"/>
        <w:ind w:firstLine="480"/>
      </w:pPr>
      <w:r>
        <w:t xml:space="preserve"> 采购文件公告:</w:t>
      </w:r>
      <w:r>
        <w:rPr>
          <w:u w:val="single"/>
        </w:rPr>
        <w:t>是/否</w:t>
      </w:r>
      <w:r>
        <w:t xml:space="preserve"> 公告期限：_____________________</w:t>
      </w:r>
    </w:p>
    <w:p>
      <w:pPr>
        <w:pStyle w:val="4"/>
        <w:ind w:firstLine="480"/>
      </w:pPr>
      <w:r>
        <w:t xml:space="preserve"> 采购结果公告:</w:t>
      </w:r>
      <w:r>
        <w:rPr>
          <w:u w:val="single"/>
        </w:rPr>
        <w:t>是/否</w:t>
      </w:r>
      <w:r>
        <w:t xml:space="preserve"> 公告期限：_____________________</w:t>
      </w:r>
    </w:p>
    <w:p>
      <w:pPr>
        <w:pStyle w:val="4"/>
        <w:ind w:firstLine="480"/>
      </w:pPr>
      <w:r>
        <w:t xml:space="preserve"> 三、质疑基本情况</w:t>
      </w:r>
    </w:p>
    <w:p>
      <w:pPr>
        <w:pStyle w:val="4"/>
        <w:ind w:firstLine="480"/>
      </w:pPr>
      <w:r>
        <w:t xml:space="preserve"> 投诉人于 ____年____月____日,向提出质疑，质疑事项为：_____________________</w:t>
      </w:r>
    </w:p>
    <w:p>
      <w:pPr>
        <w:pStyle w:val="4"/>
        <w:ind w:firstLine="480"/>
      </w:pPr>
      <w:r>
        <w:rPr>
          <w:u w:val="single"/>
        </w:rPr>
        <w:t>采购人/代理机构</w:t>
      </w:r>
      <w:r>
        <w:t>于____年____月____日,就质疑事项作出了答复/没有在法定期限内作出答复。</w:t>
      </w:r>
    </w:p>
    <w:p>
      <w:pPr>
        <w:pStyle w:val="4"/>
        <w:ind w:firstLine="480"/>
      </w:pPr>
      <w:r>
        <w:t xml:space="preserve"> 四、投诉事项具体内容</w:t>
      </w:r>
    </w:p>
    <w:p>
      <w:pPr>
        <w:pStyle w:val="4"/>
        <w:ind w:firstLine="480"/>
      </w:pPr>
      <w:r>
        <w:t xml:space="preserve"> 投诉事项 1：_____________________</w:t>
      </w:r>
    </w:p>
    <w:p>
      <w:pPr>
        <w:pStyle w:val="4"/>
        <w:ind w:firstLine="480"/>
      </w:pPr>
      <w:r>
        <w:t xml:space="preserve"> 事实依据：_____________________</w:t>
      </w:r>
    </w:p>
    <w:p>
      <w:pPr>
        <w:pStyle w:val="4"/>
        <w:ind w:firstLine="480"/>
      </w:pPr>
      <w:r>
        <w:t xml:space="preserve"> 法律依据：_____________________</w:t>
      </w:r>
    </w:p>
    <w:p>
      <w:pPr>
        <w:pStyle w:val="4"/>
        <w:ind w:firstLine="480"/>
      </w:pPr>
      <w:r>
        <w:t xml:space="preserve"> 投诉事项2：_____________________</w:t>
      </w:r>
    </w:p>
    <w:p>
      <w:pPr>
        <w:pStyle w:val="4"/>
        <w:ind w:firstLine="480"/>
      </w:pPr>
      <w:r>
        <w:t xml:space="preserve"> ……</w:t>
      </w:r>
    </w:p>
    <w:p>
      <w:pPr>
        <w:pStyle w:val="4"/>
        <w:ind w:firstLine="480"/>
      </w:pPr>
      <w:r>
        <w:t xml:space="preserve"> 五、与投诉事项相关的投诉请求</w:t>
      </w:r>
    </w:p>
    <w:p>
      <w:pPr>
        <w:pStyle w:val="4"/>
        <w:ind w:firstLine="480"/>
      </w:pPr>
      <w:r>
        <w:t xml:space="preserve"> 请求：________________________</w:t>
      </w:r>
    </w:p>
    <w:p>
      <w:pPr>
        <w:pStyle w:val="4"/>
        <w:ind w:firstLine="480"/>
      </w:pPr>
      <w:r>
        <w:t xml:space="preserve"> 签字(签章)： ________公章________</w:t>
      </w:r>
    </w:p>
    <w:p>
      <w:pPr>
        <w:pStyle w:val="4"/>
      </w:pPr>
      <w:r>
        <w:t xml:space="preserve"> 日期：____年____月____日</w:t>
      </w:r>
    </w:p>
    <w:p>
      <w:pPr>
        <w:pStyle w:val="4"/>
        <w:ind w:firstLine="480"/>
      </w:pPr>
      <w:r>
        <w:t xml:space="preserve"> 投诉书制作说明：</w:t>
      </w:r>
    </w:p>
    <w:p>
      <w:pPr>
        <w:pStyle w:val="4"/>
        <w:ind w:firstLine="480"/>
      </w:pPr>
      <w:r>
        <w:t xml:space="preserve"> 1.投诉人提起投诉时，应当提交投诉书和必要的证明材料，并按照被投诉人和与投诉事项有关的供应商数量提供投诉书副本。</w:t>
      </w:r>
    </w:p>
    <w:p>
      <w:pPr>
        <w:pStyle w:val="4"/>
        <w:ind w:firstLine="480"/>
      </w:pPr>
      <w: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4"/>
        <w:ind w:firstLine="480"/>
      </w:pPr>
      <w:r>
        <w:t xml:space="preserve"> 3.投诉人若对项目的某一分包进行投诉，投诉书应列明具体分包号。</w:t>
      </w:r>
    </w:p>
    <w:p>
      <w:pPr>
        <w:pStyle w:val="4"/>
        <w:ind w:firstLine="480"/>
      </w:pPr>
      <w:r>
        <w:t xml:space="preserve"> 4.投诉书应简要列明质疑事项，质疑函、质疑答复等作为附件材料提供。</w:t>
      </w:r>
    </w:p>
    <w:p>
      <w:pPr>
        <w:pStyle w:val="4"/>
        <w:ind w:firstLine="480"/>
      </w:pPr>
      <w:r>
        <w:t xml:space="preserve"> 5.投诉书的投诉事项应具体、明确，并有必要的事实依据和法律依据。</w:t>
      </w:r>
    </w:p>
    <w:p>
      <w:pPr>
        <w:pStyle w:val="4"/>
        <w:ind w:firstLine="480"/>
      </w:pPr>
      <w:r>
        <w:t xml:space="preserve"> 6.投诉书的投诉请求应与投诉事项相关。</w:t>
      </w:r>
    </w:p>
    <w:p>
      <w:pPr>
        <w:pStyle w:val="4"/>
        <w:ind w:firstLine="480"/>
      </w:pPr>
      <w:r>
        <w:t xml:space="preserve"> 7.投诉人为自然人的，投诉书应当由本人签字；投诉人为法人或者其他组织的，投诉书应当由法定代表人、主要负责人，或者其授权代表签字或者盖章，并加盖公章。</w:t>
      </w:r>
    </w:p>
    <w:p>
      <w:pPr>
        <w:pStyle w:val="4"/>
        <w:ind w:firstLine="480"/>
      </w:pPr>
      <w:r>
        <w:t xml:space="preserve">  </w:t>
      </w:r>
    </w:p>
    <w:p>
      <w:pPr>
        <w:pStyle w:val="4"/>
        <w:outlineLvl w:val="2"/>
      </w:pPr>
      <w:r>
        <w:rPr>
          <w:b/>
          <w:sz w:val="28"/>
        </w:rPr>
        <w:t>格式二十三：</w:t>
      </w:r>
    </w:p>
    <w:p>
      <w:pPr>
        <w:pStyle w:val="4"/>
        <w:ind w:firstLine="480"/>
      </w:pPr>
      <w:r>
        <w:t>（以下格式文件由供应商根据需要选用）</w:t>
      </w:r>
    </w:p>
    <w:p>
      <w:pPr>
        <w:pStyle w:val="4"/>
        <w:ind w:firstLine="480"/>
      </w:pPr>
      <w:r>
        <w:t>项目实施方案、质量保证及售后服务承诺等内容和格式自拟。</w:t>
      </w:r>
    </w:p>
    <w:p>
      <w:pPr>
        <w:pStyle w:val="4"/>
        <w:ind w:firstLine="480"/>
      </w:pPr>
      <w:r>
        <w:t xml:space="preserve">  </w:t>
      </w:r>
    </w:p>
    <w:p>
      <w:pPr>
        <w:pStyle w:val="4"/>
        <w:outlineLvl w:val="2"/>
      </w:pPr>
      <w:r>
        <w:rPr>
          <w:b/>
          <w:sz w:val="28"/>
        </w:rPr>
        <w:t>格式二十四：</w:t>
      </w:r>
    </w:p>
    <w:p>
      <w:pPr>
        <w:pStyle w:val="4"/>
        <w:ind w:firstLine="480"/>
      </w:pPr>
      <w:r>
        <w:t>附件（以下格式文件由供应商根据需要选用）</w:t>
      </w:r>
    </w:p>
    <w:p>
      <w:pPr>
        <w:pStyle w:val="4"/>
        <w:jc w:val="center"/>
        <w:outlineLvl w:val="3"/>
      </w:pPr>
      <w:r>
        <w:rPr>
          <w:b/>
          <w:sz w:val="24"/>
        </w:rPr>
        <w:t>政府采购投标（响应）担保函</w:t>
      </w:r>
    </w:p>
    <w:p>
      <w:pPr>
        <w:pStyle w:val="4"/>
      </w:pPr>
      <w:r>
        <w:t>编号：【 】号</w:t>
      </w:r>
    </w:p>
    <w:p>
      <w:pPr>
        <w:pStyle w:val="4"/>
        <w:ind w:firstLine="480"/>
      </w:pPr>
      <w:r>
        <w:t>（采购人）：</w:t>
      </w:r>
    </w:p>
    <w:p>
      <w:pPr>
        <w:pStyle w:val="4"/>
        <w:ind w:firstLine="480"/>
      </w:pPr>
      <w: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4"/>
        <w:ind w:firstLine="480"/>
      </w:pPr>
      <w:r>
        <w:t>一、保险责任的情形及保证金额</w:t>
      </w:r>
    </w:p>
    <w:p>
      <w:pPr>
        <w:pStyle w:val="4"/>
        <w:ind w:firstLine="480"/>
      </w:pPr>
      <w:r>
        <w:t>（一）在投标（响应）人出现下列情形之一时，我方承担保险责任：</w:t>
      </w:r>
    </w:p>
    <w:p>
      <w:pPr>
        <w:pStyle w:val="4"/>
        <w:ind w:firstLine="480"/>
      </w:pPr>
      <w:r>
        <w:t>1.中标（成交）后投标（响应）人无正当理由不与采购人签订《政府采购合同》；</w:t>
      </w:r>
    </w:p>
    <w:p>
      <w:pPr>
        <w:pStyle w:val="4"/>
        <w:ind w:firstLine="480"/>
      </w:pPr>
      <w:r>
        <w:t>2.采购文件规定的投标（响应）人应当缴纳保证金的其他情形。</w:t>
      </w:r>
    </w:p>
    <w:p>
      <w:pPr>
        <w:pStyle w:val="4"/>
        <w:ind w:firstLine="480"/>
      </w:pPr>
      <w:r>
        <w:t>（二）我方承担保险责任的最高金额为人民币__________元（大写）即本项目的投标（响应）保证金金额。</w:t>
      </w:r>
    </w:p>
    <w:p>
      <w:pPr>
        <w:pStyle w:val="4"/>
        <w:ind w:firstLine="480"/>
      </w:pPr>
      <w:r>
        <w:t>二、保证的方式及保证期间</w:t>
      </w:r>
    </w:p>
    <w:p>
      <w:pPr>
        <w:pStyle w:val="4"/>
        <w:ind w:firstLine="480"/>
      </w:pPr>
      <w:r>
        <w:t>我方保证的方式为：连带责任保证。</w:t>
      </w:r>
    </w:p>
    <w:p>
      <w:pPr>
        <w:pStyle w:val="4"/>
        <w:ind w:firstLine="480"/>
      </w:pPr>
      <w:r>
        <w:t>我方的保证期间为：本保险凭证自__年__月__日起生效，有效期至开标日后的90天内。</w:t>
      </w:r>
    </w:p>
    <w:p>
      <w:pPr>
        <w:pStyle w:val="4"/>
        <w:ind w:firstLine="480"/>
      </w:pPr>
      <w:r>
        <w:t>三、承担保证责任的程序</w:t>
      </w:r>
    </w:p>
    <w:p>
      <w:pPr>
        <w:pStyle w:val="4"/>
        <w:ind w:firstLine="480"/>
      </w:pPr>
      <w: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4"/>
        <w:ind w:firstLine="480"/>
      </w:pPr>
      <w:r>
        <w:t>2.我方在收到索赔通知及相关证明材料后，在15个工作日内进行审查，符合应承担保证责任情形的，我方按照你方的要求代投标（响应）人向你方支付相应的索赔款项。</w:t>
      </w:r>
    </w:p>
    <w:p>
      <w:pPr>
        <w:pStyle w:val="4"/>
        <w:ind w:firstLine="480"/>
      </w:pPr>
      <w:r>
        <w:t>四、保证责任的终止</w:t>
      </w:r>
    </w:p>
    <w:p>
      <w:pPr>
        <w:pStyle w:val="4"/>
        <w:ind w:firstLine="480"/>
      </w:pPr>
      <w:r>
        <w:t>1.保证期间届满，你方未向我方书面主张保证责任的，自保证期间届满次日起，我方保证责任自动终止。</w:t>
      </w:r>
    </w:p>
    <w:p>
      <w:pPr>
        <w:pStyle w:val="4"/>
        <w:ind w:firstLine="480"/>
      </w:pPr>
      <w:r>
        <w:t>2.我方按照本保函向你方履行了保证责任后，自我方向你方支付款项（支付款项从我方账户划出）之日起，保证责任终止。</w:t>
      </w:r>
    </w:p>
    <w:p>
      <w:pPr>
        <w:pStyle w:val="4"/>
        <w:ind w:firstLine="480"/>
      </w:pPr>
      <w:r>
        <w:t>3.按照法律法规的规定或出现我方保证责任终止的其它情形的，我方在本保函项下的保证责任终止。</w:t>
      </w:r>
    </w:p>
    <w:p>
      <w:pPr>
        <w:pStyle w:val="4"/>
        <w:ind w:firstLine="480"/>
      </w:pPr>
      <w:r>
        <w:t>五、免责条款</w:t>
      </w:r>
    </w:p>
    <w:p>
      <w:pPr>
        <w:pStyle w:val="4"/>
        <w:ind w:firstLine="480"/>
      </w:pPr>
      <w:r>
        <w:t>1.依照法律规定或你方与投标（响应）人的另行约定，全部或者部分免除投标（响应）人投标（响应）保证金义务时，我方亦免除相应的保证责任。</w:t>
      </w:r>
    </w:p>
    <w:p>
      <w:pPr>
        <w:pStyle w:val="4"/>
        <w:ind w:firstLine="480"/>
      </w:pPr>
      <w:r>
        <w:t>2.因你方原因致使投标（响应）人发生本保函第一条第（一）款约定情形的，我方不承担保证责任。</w:t>
      </w:r>
    </w:p>
    <w:p>
      <w:pPr>
        <w:pStyle w:val="4"/>
        <w:ind w:firstLine="480"/>
      </w:pPr>
      <w:r>
        <w:t>3.因不可抗力造成投标（响应）人发生本保函第一条约定情形的，我方不承担保证责任。</w:t>
      </w:r>
    </w:p>
    <w:p>
      <w:pPr>
        <w:pStyle w:val="4"/>
        <w:ind w:firstLine="480"/>
      </w:pPr>
      <w:r>
        <w:t>4.你方或其他有权机关对采购文件进行任何澄清或修改，加重我方保证责任的，我方对加重部分不承担保证责任，但该澄清或修改经我方事先书面同意的除外。</w:t>
      </w:r>
    </w:p>
    <w:p>
      <w:pPr>
        <w:pStyle w:val="4"/>
        <w:ind w:firstLine="480"/>
      </w:pPr>
      <w:r>
        <w:t>六、争议的解决</w:t>
      </w:r>
    </w:p>
    <w:p>
      <w:pPr>
        <w:pStyle w:val="4"/>
        <w:ind w:firstLine="480"/>
      </w:pPr>
      <w:r>
        <w:t>因本保函发生的纠纷，由你我双方协商解决，协商不成的，通过诉讼程序解决，诉讼管辖地法院为 法院。</w:t>
      </w:r>
    </w:p>
    <w:p>
      <w:pPr>
        <w:pStyle w:val="4"/>
        <w:ind w:firstLine="480"/>
      </w:pPr>
      <w:r>
        <w:t>七、保函的生效</w:t>
      </w:r>
    </w:p>
    <w:p>
      <w:pPr>
        <w:pStyle w:val="4"/>
        <w:ind w:firstLine="480"/>
      </w:pPr>
      <w:r>
        <w:t>本保函自我方加盖公章之日起生效。</w:t>
      </w:r>
    </w:p>
    <w:p>
      <w:pPr>
        <w:pStyle w:val="4"/>
        <w:ind w:firstLine="480"/>
      </w:pPr>
      <w:r>
        <w:t>保证人：_______（公章）_______</w:t>
      </w:r>
    </w:p>
    <w:p>
      <w:pPr>
        <w:pStyle w:val="4"/>
      </w:pPr>
      <w:r>
        <w:t>联系人：____________________</w:t>
      </w:r>
    </w:p>
    <w:p>
      <w:pPr>
        <w:pStyle w:val="4"/>
      </w:pPr>
      <w:r>
        <w:t>联系电话：____________________</w:t>
      </w:r>
    </w:p>
    <w:p>
      <w:pPr>
        <w:pStyle w:val="4"/>
      </w:pPr>
      <w:r>
        <w:t>___年___月___日</w:t>
      </w:r>
    </w:p>
    <w:p>
      <w:pPr>
        <w:pStyle w:val="4"/>
        <w:ind w:firstLine="480"/>
      </w:pPr>
      <w:r>
        <w:t xml:space="preserve">  </w:t>
      </w:r>
    </w:p>
    <w:p>
      <w:pPr>
        <w:pStyle w:val="4"/>
        <w:outlineLvl w:val="2"/>
      </w:pPr>
      <w:r>
        <w:rPr>
          <w:b/>
          <w:sz w:val="28"/>
        </w:rPr>
        <w:t>格式二十五：</w:t>
      </w:r>
    </w:p>
    <w:p>
      <w:pPr>
        <w:pStyle w:val="4"/>
        <w:jc w:val="center"/>
        <w:outlineLvl w:val="3"/>
      </w:pPr>
      <w:r>
        <w:rPr>
          <w:b/>
          <w:sz w:val="24"/>
        </w:rPr>
        <w:t>政府采购履约担保函</w:t>
      </w:r>
    </w:p>
    <w:p>
      <w:pPr>
        <w:pStyle w:val="4"/>
      </w:pPr>
      <w:r>
        <w:t>编号：</w:t>
      </w:r>
    </w:p>
    <w:p>
      <w:pPr>
        <w:pStyle w:val="4"/>
        <w:ind w:firstLine="480"/>
      </w:pPr>
      <w:r>
        <w:t>（采购人）：</w:t>
      </w:r>
    </w:p>
    <w:p>
      <w:pPr>
        <w:pStyle w:val="4"/>
        <w:ind w:firstLine="480"/>
      </w:pPr>
      <w: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4"/>
        <w:ind w:firstLine="480"/>
      </w:pPr>
      <w:r>
        <w:t>一、保证金额</w:t>
      </w:r>
    </w:p>
    <w:p>
      <w:pPr>
        <w:pStyle w:val="4"/>
        <w:ind w:firstLine="480"/>
      </w:pPr>
      <w:r>
        <w:t>我方的保证范围是主合同约定的合同价款总额的___%，数额为__________（大写），币种为</w:t>
      </w:r>
      <w:r>
        <w:rPr>
          <w:u w:val="single"/>
        </w:rPr>
        <w:t>人民币</w:t>
      </w:r>
      <w:r>
        <w:t>（即主合同履约保证金金额）。</w:t>
      </w:r>
    </w:p>
    <w:p>
      <w:pPr>
        <w:pStyle w:val="4"/>
        <w:ind w:firstLine="480"/>
      </w:pPr>
      <w:r>
        <w:t>二、我方保证的方式为：连带责任保证。</w:t>
      </w:r>
    </w:p>
    <w:p>
      <w:pPr>
        <w:pStyle w:val="4"/>
        <w:ind w:firstLine="480"/>
      </w:pPr>
      <w:r>
        <w:t>三、我方保证的期间为：本保函自开立之日起生效，至 年 月 日止。</w:t>
      </w:r>
    </w:p>
    <w:p>
      <w:pPr>
        <w:pStyle w:val="4"/>
        <w:ind w:firstLine="480"/>
      </w:pPr>
      <w:r>
        <w:t>四、在本保函的有效期内，如被保证人违反上述合同或协议约定的义务，我方将在收到你方提交的本保函文件及符合下列全部条件的索赔通知后</w:t>
      </w:r>
      <w:r>
        <w:rPr>
          <w:u w:val="single"/>
        </w:rPr>
        <w:t xml:space="preserve"> 30 </w:t>
      </w:r>
      <w:r>
        <w:t>个工作日内以上述保证金额为限支付你方索赔金额:</w:t>
      </w:r>
    </w:p>
    <w:p>
      <w:pPr>
        <w:pStyle w:val="4"/>
        <w:ind w:firstLine="480"/>
      </w:pPr>
      <w:r>
        <w:t>(一)索赔通知文件必须以书面形式提出，列明索赔金额，并由你方法定代表人(负责人)或授权代理人签字并加盖公章;</w:t>
      </w:r>
    </w:p>
    <w:p>
      <w:pPr>
        <w:pStyle w:val="4"/>
        <w:ind w:firstLine="480"/>
      </w:pPr>
      <w:r>
        <w:t>(二)索赔通知文件必须同时附有:</w:t>
      </w:r>
    </w:p>
    <w:p>
      <w:pPr>
        <w:pStyle w:val="4"/>
        <w:ind w:firstLine="480"/>
      </w:pPr>
      <w:r>
        <w:t>1.一项书面声明，声明索赔款项并未由被保证人或其代理人直接或间接地支付给你方;</w:t>
      </w:r>
    </w:p>
    <w:p>
      <w:pPr>
        <w:pStyle w:val="4"/>
        <w:ind w:firstLine="480"/>
      </w:pPr>
      <w:r>
        <w:t>2.证明被保证人违反上述合同或协议约定的义务以及有责任支付你方索赔金额的证据。</w:t>
      </w:r>
    </w:p>
    <w:p>
      <w:pPr>
        <w:pStyle w:val="4"/>
        <w:ind w:firstLine="480"/>
      </w:pPr>
      <w:r>
        <w:t>(三)索赔通知文件必须在本保函有效期内到达以下地址：</w:t>
      </w:r>
    </w:p>
    <w:p>
      <w:pPr>
        <w:pStyle w:val="4"/>
        <w:ind w:firstLine="480"/>
      </w:pPr>
      <w:r>
        <w:t>__________________________________________________。</w:t>
      </w:r>
    </w:p>
    <w:p>
      <w:pPr>
        <w:pStyle w:val="4"/>
        <w:ind w:firstLine="480"/>
      </w:pPr>
      <w:r>
        <w:t>五、本保函保证金额将随被保证人逐步履行保函项下合同约定或法定的义务以及我方按你方索赔通知文件要求分次支付而相应递减。</w:t>
      </w:r>
    </w:p>
    <w:p>
      <w:pPr>
        <w:pStyle w:val="4"/>
        <w:ind w:firstLine="480"/>
      </w:pPr>
      <w:r>
        <w:t>六、本保函项下的权利不得转让，不得设定担保。受益人未经我方书面同意转让本保函或其项下任何权利，我方在本保函项下的义务与责任全部消灭。</w:t>
      </w:r>
    </w:p>
    <w:p>
      <w:pPr>
        <w:pStyle w:val="4"/>
        <w:ind w:firstLine="480"/>
      </w:pPr>
      <w:r>
        <w:t>七、本保函项下的合同或基础交易不成立、不生效、无效、被撤销、被解除，本保函无效;被保证人基于保函项下的合同或基础交易或其他原因的抗辩，我方均有权主张。</w:t>
      </w:r>
    </w:p>
    <w:p>
      <w:pPr>
        <w:pStyle w:val="4"/>
        <w:ind w:firstLine="480"/>
      </w:pPr>
      <w:r>
        <w:t>八、因本保函发生争议协商解决不成，按以下第</w:t>
      </w:r>
      <w:r>
        <w:rPr>
          <w:u w:val="single"/>
        </w:rPr>
        <w:t xml:space="preserve"> (一)</w:t>
      </w:r>
      <w:r>
        <w:t>种方式解决:</w:t>
      </w:r>
    </w:p>
    <w:p>
      <w:pPr>
        <w:pStyle w:val="4"/>
        <w:ind w:firstLine="480"/>
      </w:pPr>
      <w:r>
        <w:t>(一)向我方所在地的人民法院起诉。</w:t>
      </w:r>
    </w:p>
    <w:p>
      <w:pPr>
        <w:pStyle w:val="4"/>
        <w:ind w:firstLine="480"/>
      </w:pPr>
      <w:r>
        <w:t>(二)提交</w:t>
      </w:r>
      <w:r>
        <w:rPr>
          <w:u w:val="single"/>
        </w:rPr>
        <w:t xml:space="preserve"> 此栏空白 </w:t>
      </w:r>
      <w:r>
        <w:t>仲裁委员会(仲裁地点为此栏空白)按照申请仲裁时该会现行有效的仲裁规则进行仲裁。仲裁裁决是终局的，对双方均有约束力。</w:t>
      </w:r>
    </w:p>
    <w:p>
      <w:pPr>
        <w:pStyle w:val="4"/>
        <w:ind w:firstLine="480"/>
      </w:pPr>
      <w:r>
        <w:t>九、本保函适用中华人民共和国法律。</w:t>
      </w:r>
    </w:p>
    <w:p>
      <w:pPr>
        <w:pStyle w:val="4"/>
        <w:ind w:firstLine="480"/>
      </w:pPr>
      <w:r>
        <w:t>十、其他条款:</w:t>
      </w:r>
    </w:p>
    <w:p>
      <w:pPr>
        <w:pStyle w:val="4"/>
        <w:ind w:firstLine="480"/>
      </w:pPr>
      <w:r>
        <w:t>1.本保函有效期届满或提前终止，本保函自动失效，我方在本保函项下的义务与责任自动全部消灭，此后提出的任何索赔均为无效索赔，我方无义务作出任何赔付。</w:t>
      </w:r>
    </w:p>
    <w:p>
      <w:pPr>
        <w:pStyle w:val="4"/>
        <w:ind w:firstLine="480"/>
      </w:pPr>
      <w:r>
        <w:t>2.所有索赔通知必须在我方工作时间内到达本保函规定的地址。</w:t>
      </w:r>
    </w:p>
    <w:p>
      <w:pPr>
        <w:pStyle w:val="4"/>
        <w:ind w:firstLine="480"/>
      </w:pPr>
      <w:r>
        <w:t>十一、本保函自我方盖章之日起生效。</w:t>
      </w:r>
    </w:p>
    <w:p>
      <w:pPr>
        <w:pStyle w:val="4"/>
      </w:pPr>
      <w:r>
        <w:t>保证人：___________(盖章)</w:t>
      </w:r>
    </w:p>
    <w:p>
      <w:pPr>
        <w:pStyle w:val="4"/>
      </w:pPr>
      <w:r>
        <w:t>联系地址：_______________</w:t>
      </w:r>
    </w:p>
    <w:p>
      <w:pPr>
        <w:pStyle w:val="4"/>
      </w:pPr>
      <w:r>
        <w:t>联系电话：_______________</w:t>
      </w:r>
    </w:p>
    <w:p>
      <w:pPr>
        <w:pStyle w:val="4"/>
      </w:pPr>
      <w:r>
        <w:t>开立日期：___年___月___日</w:t>
      </w:r>
    </w:p>
    <w:p>
      <w:pPr>
        <w:pStyle w:val="4"/>
        <w:jc w:val="center"/>
        <w:outlineLvl w:val="3"/>
      </w:pPr>
      <w:r>
        <w:rPr>
          <w:b/>
          <w:sz w:val="24"/>
        </w:rPr>
        <w:t>采购合同履约保险凭证</w:t>
      </w:r>
    </w:p>
    <w:p>
      <w:pPr>
        <w:pStyle w:val="4"/>
      </w:pPr>
      <w:r>
        <w:t>致被保险人__________：</w:t>
      </w:r>
    </w:p>
    <w:p>
      <w:pPr>
        <w:pStyle w:val="4"/>
        <w:ind w:firstLine="480"/>
      </w:pPr>
      <w: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4"/>
        <w:ind w:firstLine="480"/>
      </w:pPr>
      <w:r>
        <w:t>一、我公司对上述采购项目出具的《采购合同履约保证保险》保单号：</w:t>
      </w:r>
    </w:p>
    <w:p>
      <w:pPr>
        <w:pStyle w:val="4"/>
        <w:ind w:firstLine="480"/>
      </w:pPr>
      <w:r>
        <w:t>二、上述保单项下我公司的保险金额（最高限额）：人民币 （￥： 元）</w:t>
      </w:r>
    </w:p>
    <w:p>
      <w:pPr>
        <w:pStyle w:val="4"/>
        <w:ind w:firstLine="480"/>
      </w:pPr>
      <w:r>
        <w:t>上述全部保险单的保险金额随投保人逐步履行采购合同约定的义务或我公司的赔付而递减。</w:t>
      </w:r>
    </w:p>
    <w:p>
      <w:pPr>
        <w:pStyle w:val="4"/>
        <w:ind w:firstLine="480"/>
      </w:pPr>
      <w:r>
        <w:t>三、本保险的保险期间自____年___月___日___时起至___年___月___日___时止，共计___天。</w:t>
      </w:r>
    </w:p>
    <w:p>
      <w:pPr>
        <w:pStyle w:val="4"/>
        <w:ind w:firstLine="480"/>
      </w:pPr>
      <w: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t>个工作日内以上述保险金额为限，支付你方索赔金额。</w:t>
      </w:r>
    </w:p>
    <w:p>
      <w:pPr>
        <w:pStyle w:val="4"/>
        <w:ind w:firstLine="480"/>
      </w:pPr>
      <w:r>
        <w:t>（一）投保人未按照采购合同约定的时间、地点交付采购标的；</w:t>
      </w:r>
    </w:p>
    <w:p>
      <w:pPr>
        <w:pStyle w:val="4"/>
        <w:ind w:firstLine="480"/>
      </w:pPr>
      <w:r>
        <w:t>（二）投保人供应采购标的的规格、型号、数量、质量等不符合《采购合同》的约定。</w:t>
      </w:r>
    </w:p>
    <w:p>
      <w:pPr>
        <w:pStyle w:val="4"/>
        <w:ind w:firstLine="480"/>
      </w:pPr>
      <w:r>
        <w:t>五、索赔文件</w:t>
      </w:r>
    </w:p>
    <w:p>
      <w:pPr>
        <w:pStyle w:val="4"/>
        <w:ind w:firstLine="480"/>
      </w:pPr>
      <w:r>
        <w:t>（一）经被保险人有权人签字、加盖被保险人公章的书面索赔声明正本，索赔声明须注明本保险凭证对应的保单号并申明如下事实：</w:t>
      </w:r>
    </w:p>
    <w:p>
      <w:pPr>
        <w:pStyle w:val="4"/>
        <w:ind w:firstLine="480"/>
      </w:pPr>
      <w:r>
        <w:t>（1）投保人未履行采购合同相关义务；</w:t>
      </w:r>
    </w:p>
    <w:p>
      <w:pPr>
        <w:pStyle w:val="4"/>
        <w:ind w:firstLine="480"/>
      </w:pPr>
      <w:r>
        <w:t>（2）投保人的违约事实。</w:t>
      </w:r>
    </w:p>
    <w:p>
      <w:pPr>
        <w:pStyle w:val="4"/>
        <w:ind w:firstLine="480"/>
      </w:pPr>
      <w:r>
        <w:t>（二）保险单正本；</w:t>
      </w:r>
    </w:p>
    <w:p>
      <w:pPr>
        <w:pStyle w:val="4"/>
        <w:ind w:firstLine="480"/>
      </w:pPr>
      <w:r>
        <w:t>（三）《采购合同》副本及与采购项目进展、质量、缺陷有关的证明文件（包括《中标通知书》、投标书及其附录、会议纪要、其他合同文件等）；</w:t>
      </w:r>
    </w:p>
    <w:p>
      <w:pPr>
        <w:pStyle w:val="4"/>
        <w:ind w:firstLine="480"/>
      </w:pPr>
      <w:r>
        <w:t>（四）保险人要求投保人、被保险人所能提供的与确认保险事故的性质、原因、损失程度等有关的其他证明和资料；</w:t>
      </w:r>
    </w:p>
    <w:p>
      <w:pPr>
        <w:pStyle w:val="4"/>
        <w:ind w:firstLine="480"/>
      </w:pPr>
      <w:r>
        <w:t>（五）仲裁机构出具的裁决书或法院出具的裁定书、判决书等生效法律文书（适用于仲裁或诉讼确认损失的方式）；</w:t>
      </w:r>
    </w:p>
    <w:p>
      <w:pPr>
        <w:pStyle w:val="4"/>
        <w:ind w:firstLine="480"/>
      </w:pPr>
      <w:r>
        <w:t>六、未经保险人书面同意，本保险凭证与保险合同不得转让、质押，否则保险人在本保险凭证与保险合同项下的保险责任自动解除。</w:t>
      </w:r>
    </w:p>
    <w:p>
      <w:pPr>
        <w:pStyle w:val="4"/>
        <w:ind w:firstLine="480"/>
      </w:pPr>
      <w:r>
        <w:t>七、本保证保险发生争议协商解决不成，向保险人所在地有管辖权的人民法院提起诉讼。</w:t>
      </w:r>
    </w:p>
    <w:p>
      <w:pPr>
        <w:pStyle w:val="4"/>
        <w:ind w:firstLine="480"/>
      </w:pPr>
      <w:r>
        <w:t>八、本保证保险适用的保险条款为《_______________________》。</w:t>
      </w:r>
    </w:p>
    <w:p>
      <w:pPr>
        <w:pStyle w:val="4"/>
        <w:ind w:firstLine="480"/>
      </w:pPr>
      <w:r>
        <w:t>九、保险责任免除及其他本保险凭证未载明事宜以保险合同约定为准。</w:t>
      </w:r>
    </w:p>
    <w:p>
      <w:pPr>
        <w:pStyle w:val="4"/>
        <w:ind w:firstLine="480"/>
      </w:pPr>
      <w:r>
        <w:t>十、本保险凭证自保险人加盖保单专用章起生效。</w:t>
      </w:r>
    </w:p>
    <w:p>
      <w:pPr>
        <w:pStyle w:val="4"/>
      </w:pPr>
      <w:r>
        <w:t>保证人：__________(盖章)</w:t>
      </w:r>
    </w:p>
    <w:p>
      <w:pPr>
        <w:pStyle w:val="4"/>
      </w:pPr>
      <w:r>
        <w:t>地址：__________________</w:t>
      </w:r>
    </w:p>
    <w:p>
      <w:pPr>
        <w:pStyle w:val="4"/>
      </w:pPr>
      <w:r>
        <w:t>电话：__________________</w:t>
      </w:r>
    </w:p>
    <w:p>
      <w:pPr>
        <w:pStyle w:val="4"/>
      </w:pPr>
      <w:r>
        <w:t>开立日期：____年__月__日</w:t>
      </w:r>
    </w:p>
    <w:p>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332A53F6"/>
    <w:rsid w:val="53B52B8D"/>
    <w:rsid w:val="772F7F5A"/>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Administrator</cp:lastModifiedBy>
  <dcterms:modified xsi:type="dcterms:W3CDTF">2024-12-18T01:55:13Z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