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5" w:line="560" w:lineRule="exact"/>
        <w:ind w:left="431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3"/>
          <w:sz w:val="44"/>
          <w:szCs w:val="44"/>
          <w:lang w:val="en-US" w:eastAsia="zh-CN"/>
        </w:rPr>
        <w:t>东莞市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"/>
          <w:sz w:val="44"/>
          <w:szCs w:val="44"/>
          <w:lang w:eastAsia="zh-CN"/>
        </w:rPr>
        <w:t>石排镇谷吓村石井“三旧”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5" w:line="560" w:lineRule="exact"/>
        <w:ind w:left="431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3"/>
          <w:sz w:val="44"/>
          <w:szCs w:val="44"/>
          <w:lang w:eastAsia="zh-CN"/>
        </w:rPr>
        <w:t>改造项目供地情况说明</w:t>
      </w:r>
    </w:p>
    <w:p>
      <w:pPr>
        <w:spacing w:line="250" w:lineRule="auto"/>
        <w:rPr>
          <w:lang w:eastAsia="zh-CN"/>
        </w:rPr>
      </w:pPr>
    </w:p>
    <w:p>
      <w:pPr>
        <w:spacing w:line="250" w:lineRule="auto"/>
        <w:rPr>
          <w:lang w:eastAsia="zh-CN"/>
        </w:rPr>
      </w:pPr>
    </w:p>
    <w:p>
      <w:pPr>
        <w:spacing w:line="250" w:lineRule="auto"/>
        <w:rPr>
          <w:lang w:eastAsia="zh-CN"/>
        </w:rPr>
      </w:pPr>
    </w:p>
    <w:p>
      <w:pPr>
        <w:pStyle w:val="7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lang w:val="en-US" w:eastAsia="zh-CN"/>
        </w:rPr>
        <w:t>东莞市石排镇</w:t>
      </w:r>
      <w:r>
        <w:rPr>
          <w:rFonts w:hint="eastAsia" w:ascii="仿宋_GB2312" w:hAnsi="仿宋_GB2312" w:eastAsia="仿宋_GB2312" w:cs="仿宋_GB2312"/>
          <w:b w:val="0"/>
          <w:color w:val="auto"/>
          <w:lang w:eastAsia="zh-CN"/>
        </w:rPr>
        <w:t>谷吓村石井“三旧”改造项目，位于石排镇谷吓村石岗路60号，土地用途为工业，原权利人为东莞市石排镇谷吓石井股份经济合作社，根据《东莞市“三旧”改造(城市更新)实施操作细则(试行)》(东自然资〔2023〕311号),拟集体自用的方式供地，由东莞市石排镇谷吓石井股份经济合作社实施城市更新，需完善集体建设用地手续，该地块的具体情况：一是调整容积率至3.0,二是改造面积和供地面积均为18091.66平方米，其中，已办理集体土地证面积10279.73平方米，实际需完善用地手续面积7811.93平方米。</w:t>
      </w:r>
    </w:p>
    <w:p>
      <w:pPr>
        <w:spacing w:line="278" w:lineRule="auto"/>
        <w:rPr>
          <w:lang w:eastAsia="zh-CN"/>
        </w:rPr>
      </w:pPr>
      <w:bookmarkStart w:id="0" w:name="_GoBack"/>
      <w:bookmarkEnd w:id="0"/>
    </w:p>
    <w:p>
      <w:pPr>
        <w:spacing w:line="278" w:lineRule="auto"/>
        <w:rPr>
          <w:lang w:eastAsia="zh-CN"/>
        </w:rPr>
      </w:pPr>
    </w:p>
    <w:p>
      <w:pPr>
        <w:pStyle w:val="4"/>
        <w:spacing w:before="101" w:line="222" w:lineRule="auto"/>
        <w:ind w:firstLine="4950" w:firstLineChars="15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lang w:val="en-US" w:eastAsia="zh-CN"/>
        </w:rPr>
        <w:t>东莞市石排镇规划管理所</w:t>
      </w:r>
    </w:p>
    <w:p>
      <w:pPr>
        <w:pStyle w:val="4"/>
        <w:spacing w:before="226" w:line="222" w:lineRule="auto"/>
        <w:ind w:left="5603" w:leftChars="2668" w:firstLine="471" w:firstLineChars="195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eastAsia="zh-CN"/>
        </w:rPr>
        <w:t>2024年6月</w:t>
      </w: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eastAsia="zh-CN"/>
        </w:rPr>
        <w:t>日</w:t>
      </w:r>
    </w:p>
    <w:sectPr>
      <w:pgSz w:w="12240" w:h="16800"/>
      <w:pgMar w:top="1393" w:right="1719" w:bottom="0" w:left="183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zM3NDA3Yjk2YjZkMGM3NjE3NjA4OTE2NWFjODYifQ=="/>
  </w:docVars>
  <w:rsids>
    <w:rsidRoot w:val="00945C05"/>
    <w:rsid w:val="00945C05"/>
    <w:rsid w:val="00E10A10"/>
    <w:rsid w:val="00F647F0"/>
    <w:rsid w:val="0ADB1629"/>
    <w:rsid w:val="163E66FD"/>
    <w:rsid w:val="3120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6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paragraph" w:styleId="13">
    <w:name w:val="No Spacing"/>
    <w:qFormat/>
    <w:uiPriority w:val="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customStyle="1" w:styleId="14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副标题 Char"/>
    <w:basedOn w:val="9"/>
    <w:link w:val="7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298</Characters>
  <Lines>2</Lines>
  <Paragraphs>1</Paragraphs>
  <TotalTime>25</TotalTime>
  <ScaleCrop>false</ScaleCrop>
  <LinksUpToDate>false</LinksUpToDate>
  <CharactersWithSpaces>298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2024-06-06T20:12:00Z</dcterms:created>
  <dc:creator>cong</dc:creator>
  <cp:lastModifiedBy>耳总</cp:lastModifiedBy>
  <dcterms:modified xsi:type="dcterms:W3CDTF">2024-06-07T02:50:39Z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2024-06-06T20:12:56Z</vt:filetime>
  </property>
  <property fmtid="{D5CDD505-2E9C-101B-9397-08002B2CF9AE}" pid="4" name="UsrData">
    <vt:lpwstr>6661a7c595513e001f67ebbawl</vt:lpwstr>
  </property>
  <property fmtid="{D5CDD505-2E9C-101B-9397-08002B2CF9AE}" pid="5" name="KSOProductBuildVer">
    <vt:lpwstr>2052-12.1.0.16929</vt:lpwstr>
  </property>
  <property fmtid="{D5CDD505-2E9C-101B-9397-08002B2CF9AE}" pid="6" name="ICV">
    <vt:lpwstr>62FA2FC7EF4A4B7FBCBB21888019B783_13</vt:lpwstr>
  </property>
</Properties>
</file>