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仿宋_GB2312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sz w:val="28"/>
          <w:szCs w:val="28"/>
        </w:rPr>
        <w:t>附件2：</w:t>
      </w:r>
    </w:p>
    <w:p>
      <w:pPr>
        <w:spacing w:before="156" w:beforeLines="50" w:line="56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产业导向</w:t>
      </w:r>
    </w:p>
    <w:p>
      <w:pPr>
        <w:spacing w:line="560" w:lineRule="exact"/>
        <w:ind w:firstLine="640" w:firstLineChars="200"/>
        <w:rPr>
          <w:rFonts w:ascii="Times New Roman" w:hAnsi="Times New Roman" w:eastAsia="华文仿宋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分类一：</w:t>
      </w:r>
      <w:r>
        <w:rPr>
          <w:rFonts w:ascii="Times New Roman" w:hAnsi="Times New Roman" w:eastAsia="华文仿宋" w:cs="Times New Roman"/>
          <w:b/>
          <w:bCs/>
          <w:sz w:val="32"/>
          <w:szCs w:val="32"/>
        </w:rPr>
        <w:t>新一代电子信息技术：</w:t>
      </w:r>
      <w:r>
        <w:rPr>
          <w:rFonts w:ascii="Times New Roman" w:hAnsi="Times New Roman" w:eastAsia="华文仿宋" w:cs="Times New Roman"/>
          <w:sz w:val="32"/>
          <w:szCs w:val="32"/>
        </w:rPr>
        <w:t>5G/6G、智能传感器、电子信息装备、汽车电子、芯片设计、先进封测、新型显示面板制造、半导体装备。</w:t>
      </w:r>
    </w:p>
    <w:p>
      <w:pPr>
        <w:spacing w:line="560" w:lineRule="exact"/>
        <w:ind w:firstLine="640" w:firstLineChars="200"/>
        <w:rPr>
          <w:rFonts w:ascii="Times New Roman" w:hAnsi="Times New Roman" w:eastAsia="华文仿宋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分类二：</w:t>
      </w:r>
      <w:r>
        <w:rPr>
          <w:rFonts w:ascii="Times New Roman" w:hAnsi="Times New Roman" w:eastAsia="华文仿宋" w:cs="Times New Roman"/>
          <w:sz w:val="32"/>
          <w:szCs w:val="32"/>
        </w:rPr>
        <w:t>东莞市5个战略性新兴产业集群和4个战略支柱产业集群的企业，具体为：</w:t>
      </w:r>
    </w:p>
    <w:p>
      <w:pPr>
        <w:spacing w:line="560" w:lineRule="exact"/>
        <w:ind w:firstLine="641" w:firstLineChars="200"/>
        <w:rPr>
          <w:rFonts w:ascii="Times New Roman" w:hAnsi="Times New Roman" w:eastAsia="华文仿宋" w:cs="Times New Roman"/>
          <w:b/>
          <w:bCs/>
          <w:sz w:val="32"/>
          <w:szCs w:val="32"/>
        </w:rPr>
      </w:pPr>
      <w:r>
        <w:rPr>
          <w:rFonts w:ascii="Times New Roman" w:hAnsi="Times New Roman" w:eastAsia="华文仿宋" w:cs="Times New Roman"/>
          <w:b/>
          <w:bCs/>
          <w:sz w:val="32"/>
          <w:szCs w:val="32"/>
        </w:rPr>
        <w:t>（一）五大战略性新兴产业集群</w:t>
      </w:r>
    </w:p>
    <w:p>
      <w:pPr>
        <w:spacing w:line="560" w:lineRule="exact"/>
        <w:ind w:firstLine="641" w:firstLineChars="200"/>
        <w:rPr>
          <w:rFonts w:ascii="Times New Roman" w:hAnsi="Times New Roman" w:eastAsia="华文仿宋" w:cs="Times New Roman"/>
          <w:sz w:val="32"/>
          <w:szCs w:val="32"/>
        </w:rPr>
      </w:pPr>
      <w:r>
        <w:rPr>
          <w:rFonts w:ascii="Times New Roman" w:hAnsi="Times New Roman" w:eastAsia="华文仿宋" w:cs="Times New Roman"/>
          <w:b/>
          <w:bCs/>
          <w:sz w:val="32"/>
          <w:szCs w:val="32"/>
        </w:rPr>
        <w:t>1.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eastAsia="华文仿宋" w:cs="Times New Roman"/>
          <w:b/>
          <w:bCs/>
          <w:sz w:val="32"/>
          <w:szCs w:val="32"/>
        </w:rPr>
        <w:t>软件与信息服务。</w:t>
      </w:r>
      <w:r>
        <w:rPr>
          <w:rFonts w:ascii="Times New Roman" w:hAnsi="Times New Roman" w:eastAsia="华文仿宋" w:cs="Times New Roman"/>
          <w:sz w:val="32"/>
          <w:szCs w:val="32"/>
        </w:rPr>
        <w:t>积极推动</w:t>
      </w:r>
      <w:r>
        <w:rPr>
          <w:rFonts w:ascii="Times New Roman" w:hAnsi="Times New Roman" w:eastAsia="华文仿宋" w:cs="Times New Roman"/>
          <w:sz w:val="32"/>
          <w:szCs w:val="32"/>
          <w:u w:val="single"/>
        </w:rPr>
        <w:t>工业软件</w:t>
      </w:r>
      <w:r>
        <w:rPr>
          <w:rFonts w:ascii="Times New Roman" w:hAnsi="Times New Roman" w:eastAsia="华文仿宋" w:cs="Times New Roman"/>
          <w:sz w:val="32"/>
          <w:szCs w:val="32"/>
        </w:rPr>
        <w:t>、</w:t>
      </w:r>
      <w:r>
        <w:rPr>
          <w:rFonts w:ascii="Times New Roman" w:hAnsi="Times New Roman" w:eastAsia="华文仿宋" w:cs="Times New Roman"/>
          <w:sz w:val="32"/>
          <w:szCs w:val="32"/>
          <w:u w:val="single"/>
        </w:rPr>
        <w:t>软件外包</w:t>
      </w:r>
      <w:r>
        <w:rPr>
          <w:rFonts w:ascii="Times New Roman" w:hAnsi="Times New Roman" w:eastAsia="华文仿宋" w:cs="Times New Roman"/>
          <w:sz w:val="32"/>
          <w:szCs w:val="32"/>
        </w:rPr>
        <w:t>、</w:t>
      </w:r>
      <w:r>
        <w:rPr>
          <w:rFonts w:ascii="Times New Roman" w:hAnsi="Times New Roman" w:eastAsia="华文仿宋" w:cs="Times New Roman"/>
          <w:sz w:val="32"/>
          <w:szCs w:val="32"/>
          <w:u w:val="single"/>
        </w:rPr>
        <w:t>基于B端的信息技术服务业</w:t>
      </w:r>
      <w:r>
        <w:rPr>
          <w:rFonts w:ascii="Times New Roman" w:hAnsi="Times New Roman" w:eastAsia="华文仿宋" w:cs="Times New Roman"/>
          <w:sz w:val="32"/>
          <w:szCs w:val="32"/>
        </w:rPr>
        <w:t>加快发展，重点以</w:t>
      </w:r>
      <w:r>
        <w:rPr>
          <w:rFonts w:ascii="Times New Roman" w:hAnsi="Times New Roman" w:eastAsia="华文仿宋" w:cs="Times New Roman"/>
          <w:sz w:val="32"/>
          <w:szCs w:val="32"/>
          <w:u w:val="single"/>
        </w:rPr>
        <w:t>高端软件</w:t>
      </w:r>
      <w:r>
        <w:rPr>
          <w:rFonts w:ascii="Times New Roman" w:hAnsi="Times New Roman" w:eastAsia="华文仿宋" w:cs="Times New Roman"/>
          <w:sz w:val="32"/>
          <w:szCs w:val="32"/>
        </w:rPr>
        <w:t>、</w:t>
      </w:r>
      <w:r>
        <w:rPr>
          <w:rFonts w:ascii="Times New Roman" w:hAnsi="Times New Roman" w:eastAsia="华文仿宋" w:cs="Times New Roman"/>
          <w:sz w:val="32"/>
          <w:szCs w:val="32"/>
          <w:u w:val="single"/>
        </w:rPr>
        <w:t>工业互联网</w:t>
      </w:r>
      <w:r>
        <w:rPr>
          <w:rFonts w:ascii="Times New Roman" w:hAnsi="Times New Roman" w:eastAsia="华文仿宋" w:cs="Times New Roman"/>
          <w:sz w:val="32"/>
          <w:szCs w:val="32"/>
        </w:rPr>
        <w:t>、</w:t>
      </w:r>
      <w:r>
        <w:rPr>
          <w:rFonts w:ascii="Times New Roman" w:hAnsi="Times New Roman" w:eastAsia="华文仿宋" w:cs="Times New Roman"/>
          <w:sz w:val="32"/>
          <w:szCs w:val="32"/>
          <w:u w:val="single"/>
        </w:rPr>
        <w:t>融合性数字产业</w:t>
      </w:r>
      <w:r>
        <w:rPr>
          <w:rFonts w:ascii="Times New Roman" w:hAnsi="Times New Roman" w:eastAsia="华文仿宋" w:cs="Times New Roman"/>
          <w:sz w:val="32"/>
          <w:szCs w:val="32"/>
        </w:rPr>
        <w:t>为方向，打造一批市数字产业集聚试点园区</w:t>
      </w:r>
    </w:p>
    <w:p>
      <w:pPr>
        <w:spacing w:line="560" w:lineRule="exact"/>
        <w:ind w:firstLine="641" w:firstLineChars="200"/>
        <w:rPr>
          <w:rFonts w:ascii="Times New Roman" w:hAnsi="Times New Roman" w:eastAsia="华文仿宋" w:cs="Times New Roman"/>
          <w:sz w:val="32"/>
          <w:szCs w:val="32"/>
        </w:rPr>
      </w:pPr>
      <w:r>
        <w:rPr>
          <w:rFonts w:ascii="Times New Roman" w:hAnsi="Times New Roman" w:eastAsia="华文仿宋" w:cs="Times New Roman"/>
          <w:b/>
          <w:bCs/>
          <w:sz w:val="32"/>
          <w:szCs w:val="32"/>
        </w:rPr>
        <w:t>2.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eastAsia="华文仿宋" w:cs="Times New Roman"/>
          <w:b/>
          <w:bCs/>
          <w:sz w:val="32"/>
          <w:szCs w:val="32"/>
        </w:rPr>
        <w:t>新材料。</w:t>
      </w:r>
      <w:r>
        <w:rPr>
          <w:rFonts w:ascii="Times New Roman" w:hAnsi="Times New Roman" w:eastAsia="华文仿宋" w:cs="Times New Roman"/>
          <w:sz w:val="32"/>
          <w:szCs w:val="32"/>
        </w:rPr>
        <w:t>布局</w:t>
      </w:r>
      <w:r>
        <w:rPr>
          <w:rFonts w:ascii="Times New Roman" w:hAnsi="Times New Roman" w:eastAsia="华文仿宋" w:cs="Times New Roman"/>
          <w:sz w:val="32"/>
          <w:szCs w:val="32"/>
          <w:u w:val="single"/>
        </w:rPr>
        <w:t>前沿新材料</w:t>
      </w:r>
      <w:r>
        <w:rPr>
          <w:rFonts w:ascii="Times New Roman" w:hAnsi="Times New Roman" w:eastAsia="华文仿宋" w:cs="Times New Roman"/>
          <w:sz w:val="32"/>
          <w:szCs w:val="32"/>
        </w:rPr>
        <w:t>，强化应用基础研究和关键技术攻关，提高</w:t>
      </w:r>
      <w:r>
        <w:rPr>
          <w:rFonts w:ascii="Times New Roman" w:hAnsi="Times New Roman" w:eastAsia="华文仿宋" w:cs="Times New Roman"/>
          <w:sz w:val="32"/>
          <w:szCs w:val="32"/>
          <w:u w:val="single"/>
        </w:rPr>
        <w:t>关键原材料</w:t>
      </w:r>
      <w:r>
        <w:rPr>
          <w:rFonts w:ascii="Times New Roman" w:hAnsi="Times New Roman" w:eastAsia="华文仿宋" w:cs="Times New Roman"/>
          <w:sz w:val="32"/>
          <w:szCs w:val="32"/>
        </w:rPr>
        <w:t>、</w:t>
      </w:r>
      <w:r>
        <w:rPr>
          <w:rFonts w:ascii="Times New Roman" w:hAnsi="Times New Roman" w:eastAsia="华文仿宋" w:cs="Times New Roman"/>
          <w:sz w:val="32"/>
          <w:szCs w:val="32"/>
          <w:u w:val="single"/>
        </w:rPr>
        <w:t>高端装备</w:t>
      </w:r>
      <w:r>
        <w:rPr>
          <w:rFonts w:ascii="Times New Roman" w:hAnsi="Times New Roman" w:eastAsia="华文仿宋" w:cs="Times New Roman"/>
          <w:sz w:val="32"/>
          <w:szCs w:val="32"/>
        </w:rPr>
        <w:t>、</w:t>
      </w:r>
      <w:r>
        <w:rPr>
          <w:rFonts w:ascii="Times New Roman" w:hAnsi="Times New Roman" w:eastAsia="华文仿宋" w:cs="Times New Roman"/>
          <w:sz w:val="32"/>
          <w:szCs w:val="32"/>
          <w:u w:val="single"/>
        </w:rPr>
        <w:t>先进仪器设备</w:t>
      </w:r>
      <w:r>
        <w:rPr>
          <w:rFonts w:ascii="Times New Roman" w:hAnsi="Times New Roman" w:eastAsia="华文仿宋" w:cs="Times New Roman"/>
          <w:sz w:val="32"/>
          <w:szCs w:val="32"/>
        </w:rPr>
        <w:t>等支撑保障；积极参与省推进</w:t>
      </w:r>
      <w:r>
        <w:rPr>
          <w:rFonts w:ascii="Times New Roman" w:hAnsi="Times New Roman" w:eastAsia="华文仿宋" w:cs="Times New Roman"/>
          <w:sz w:val="32"/>
          <w:szCs w:val="32"/>
          <w:u w:val="single"/>
        </w:rPr>
        <w:t>新型半导体材料</w:t>
      </w:r>
      <w:r>
        <w:rPr>
          <w:rFonts w:ascii="Times New Roman" w:hAnsi="Times New Roman" w:eastAsia="华文仿宋" w:cs="Times New Roman"/>
          <w:sz w:val="32"/>
          <w:szCs w:val="32"/>
        </w:rPr>
        <w:t>、</w:t>
      </w:r>
      <w:r>
        <w:rPr>
          <w:rFonts w:ascii="Times New Roman" w:hAnsi="Times New Roman" w:eastAsia="华文仿宋" w:cs="Times New Roman"/>
          <w:sz w:val="32"/>
          <w:szCs w:val="32"/>
          <w:u w:val="single"/>
        </w:rPr>
        <w:t>电子新材料和电子化学品</w:t>
      </w:r>
      <w:r>
        <w:rPr>
          <w:rFonts w:ascii="Times New Roman" w:hAnsi="Times New Roman" w:eastAsia="华文仿宋" w:cs="Times New Roman"/>
          <w:sz w:val="32"/>
          <w:szCs w:val="32"/>
        </w:rPr>
        <w:t>、</w:t>
      </w:r>
      <w:r>
        <w:rPr>
          <w:rFonts w:ascii="Times New Roman" w:hAnsi="Times New Roman" w:eastAsia="华文仿宋" w:cs="Times New Roman"/>
          <w:sz w:val="32"/>
          <w:szCs w:val="32"/>
          <w:u w:val="single"/>
        </w:rPr>
        <w:t>先进金属材料</w:t>
      </w:r>
      <w:r>
        <w:rPr>
          <w:rFonts w:ascii="Times New Roman" w:hAnsi="Times New Roman" w:eastAsia="华文仿宋" w:cs="Times New Roman"/>
          <w:sz w:val="32"/>
          <w:szCs w:val="32"/>
        </w:rPr>
        <w:t>、</w:t>
      </w:r>
      <w:r>
        <w:rPr>
          <w:rFonts w:ascii="Times New Roman" w:hAnsi="Times New Roman" w:eastAsia="华文仿宋" w:cs="Times New Roman"/>
          <w:sz w:val="32"/>
          <w:szCs w:val="32"/>
          <w:u w:val="single"/>
        </w:rPr>
        <w:t>新能源材料</w:t>
      </w:r>
      <w:r>
        <w:rPr>
          <w:rFonts w:ascii="Times New Roman" w:hAnsi="Times New Roman" w:eastAsia="华文仿宋" w:cs="Times New Roman"/>
          <w:sz w:val="32"/>
          <w:szCs w:val="32"/>
        </w:rPr>
        <w:t>、</w:t>
      </w:r>
      <w:r>
        <w:rPr>
          <w:rFonts w:ascii="Times New Roman" w:hAnsi="Times New Roman" w:eastAsia="华文仿宋" w:cs="Times New Roman"/>
          <w:sz w:val="32"/>
          <w:szCs w:val="32"/>
          <w:u w:val="single"/>
        </w:rPr>
        <w:t>生物医用材料</w:t>
      </w:r>
      <w:r>
        <w:rPr>
          <w:rFonts w:ascii="Times New Roman" w:hAnsi="Times New Roman" w:eastAsia="华文仿宋" w:cs="Times New Roman"/>
          <w:sz w:val="32"/>
          <w:szCs w:val="32"/>
        </w:rPr>
        <w:t>等集聚区建设</w:t>
      </w:r>
    </w:p>
    <w:p>
      <w:pPr>
        <w:spacing w:line="560" w:lineRule="exact"/>
        <w:ind w:firstLine="641" w:firstLineChars="200"/>
        <w:rPr>
          <w:rFonts w:ascii="Times New Roman" w:hAnsi="Times New Roman" w:eastAsia="华文仿宋" w:cs="Times New Roman"/>
          <w:b/>
          <w:bCs/>
          <w:kern w:val="0"/>
          <w:sz w:val="32"/>
          <w:szCs w:val="32"/>
          <w:lang w:bidi="ar"/>
        </w:rPr>
      </w:pPr>
      <w:r>
        <w:rPr>
          <w:rFonts w:ascii="Times New Roman" w:hAnsi="Times New Roman" w:eastAsia="华文仿宋" w:cs="Times New Roman"/>
          <w:b/>
          <w:bCs/>
          <w:sz w:val="32"/>
          <w:szCs w:val="32"/>
        </w:rPr>
        <w:t>3.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eastAsia="华文仿宋" w:cs="Times New Roman"/>
          <w:b/>
          <w:bCs/>
          <w:sz w:val="32"/>
          <w:szCs w:val="32"/>
        </w:rPr>
        <w:t>生物医药及高端医疗器械。</w:t>
      </w:r>
      <w:r>
        <w:rPr>
          <w:rFonts w:ascii="Times New Roman" w:hAnsi="Times New Roman" w:eastAsia="华文仿宋" w:cs="Times New Roman"/>
          <w:sz w:val="32"/>
          <w:szCs w:val="32"/>
        </w:rPr>
        <w:t>构建以</w:t>
      </w:r>
      <w:r>
        <w:rPr>
          <w:rFonts w:ascii="Times New Roman" w:hAnsi="Times New Roman" w:eastAsia="华文仿宋" w:cs="Times New Roman"/>
          <w:sz w:val="32"/>
          <w:szCs w:val="32"/>
          <w:u w:val="single"/>
        </w:rPr>
        <w:t>生物医药</w:t>
      </w:r>
      <w:r>
        <w:rPr>
          <w:rFonts w:ascii="Times New Roman" w:hAnsi="Times New Roman" w:eastAsia="华文仿宋" w:cs="Times New Roman"/>
          <w:sz w:val="32"/>
          <w:szCs w:val="32"/>
        </w:rPr>
        <w:t>和</w:t>
      </w:r>
      <w:r>
        <w:rPr>
          <w:rFonts w:ascii="Times New Roman" w:hAnsi="Times New Roman" w:eastAsia="华文仿宋" w:cs="Times New Roman"/>
          <w:sz w:val="32"/>
          <w:szCs w:val="32"/>
          <w:u w:val="single"/>
        </w:rPr>
        <w:t>高端医疗器械</w:t>
      </w:r>
      <w:r>
        <w:rPr>
          <w:rFonts w:ascii="Times New Roman" w:hAnsi="Times New Roman" w:eastAsia="华文仿宋" w:cs="Times New Roman"/>
          <w:sz w:val="32"/>
          <w:szCs w:val="32"/>
        </w:rPr>
        <w:t>为核心引擎，健康服务为发展延伸，前沿产业为未来驱动力的“2+1+X”生命科学和生物技术产业体系</w:t>
      </w:r>
    </w:p>
    <w:p>
      <w:pPr>
        <w:spacing w:line="500" w:lineRule="exact"/>
        <w:ind w:firstLine="641" w:firstLineChars="200"/>
        <w:rPr>
          <w:rFonts w:ascii="Times New Roman" w:hAnsi="Times New Roman" w:eastAsia="华文仿宋" w:cs="Times New Roman"/>
          <w:sz w:val="32"/>
          <w:szCs w:val="32"/>
          <w:u w:val="single"/>
        </w:rPr>
      </w:pPr>
      <w:r>
        <w:rPr>
          <w:rFonts w:ascii="Times New Roman" w:hAnsi="Times New Roman" w:eastAsia="华文仿宋" w:cs="Times New Roman"/>
          <w:b/>
          <w:bCs/>
          <w:sz w:val="32"/>
          <w:szCs w:val="32"/>
        </w:rPr>
        <w:t>4.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eastAsia="华文仿宋" w:cs="Times New Roman"/>
          <w:b/>
          <w:bCs/>
          <w:sz w:val="32"/>
          <w:szCs w:val="32"/>
        </w:rPr>
        <w:t>新能源。</w:t>
      </w:r>
      <w:r>
        <w:rPr>
          <w:rFonts w:ascii="Times New Roman" w:hAnsi="Times New Roman" w:eastAsia="华文仿宋" w:cs="Times New Roman"/>
          <w:sz w:val="32"/>
          <w:szCs w:val="32"/>
        </w:rPr>
        <w:t>积极推动</w:t>
      </w:r>
      <w:r>
        <w:rPr>
          <w:rFonts w:ascii="Times New Roman" w:hAnsi="Times New Roman" w:eastAsia="华文仿宋" w:cs="Times New Roman"/>
          <w:sz w:val="32"/>
          <w:szCs w:val="32"/>
          <w:u w:val="single"/>
        </w:rPr>
        <w:t>新能源汽车</w:t>
      </w:r>
      <w:r>
        <w:rPr>
          <w:rFonts w:ascii="Times New Roman" w:hAnsi="Times New Roman" w:eastAsia="华文仿宋" w:cs="Times New Roman"/>
          <w:sz w:val="32"/>
          <w:szCs w:val="32"/>
        </w:rPr>
        <w:t>、</w:t>
      </w:r>
      <w:r>
        <w:rPr>
          <w:rFonts w:ascii="Times New Roman" w:hAnsi="Times New Roman" w:eastAsia="华文仿宋" w:cs="Times New Roman"/>
          <w:sz w:val="32"/>
          <w:szCs w:val="32"/>
          <w:u w:val="single"/>
        </w:rPr>
        <w:t>高性能电池</w:t>
      </w:r>
      <w:r>
        <w:rPr>
          <w:rFonts w:ascii="Times New Roman" w:hAnsi="Times New Roman" w:eastAsia="华文仿宋" w:cs="Times New Roman"/>
          <w:sz w:val="32"/>
          <w:szCs w:val="32"/>
        </w:rPr>
        <w:t>、</w:t>
      </w:r>
      <w:r>
        <w:rPr>
          <w:rFonts w:ascii="Times New Roman" w:hAnsi="Times New Roman" w:eastAsia="华文仿宋" w:cs="Times New Roman"/>
          <w:sz w:val="32"/>
          <w:szCs w:val="32"/>
          <w:u w:val="single"/>
        </w:rPr>
        <w:t>氢能</w:t>
      </w:r>
      <w:r>
        <w:rPr>
          <w:rFonts w:ascii="Times New Roman" w:hAnsi="Times New Roman" w:eastAsia="华文仿宋" w:cs="Times New Roman"/>
          <w:sz w:val="32"/>
          <w:szCs w:val="32"/>
        </w:rPr>
        <w:t>、</w:t>
      </w:r>
      <w:r>
        <w:rPr>
          <w:rFonts w:ascii="Times New Roman" w:hAnsi="Times New Roman" w:eastAsia="华文仿宋" w:cs="Times New Roman"/>
          <w:sz w:val="32"/>
          <w:szCs w:val="32"/>
          <w:u w:val="single"/>
        </w:rPr>
        <w:t>储能</w:t>
      </w:r>
      <w:r>
        <w:rPr>
          <w:rFonts w:ascii="Times New Roman" w:hAnsi="Times New Roman" w:eastAsia="华文仿宋" w:cs="Times New Roman"/>
          <w:sz w:val="32"/>
          <w:szCs w:val="32"/>
        </w:rPr>
        <w:t>、</w:t>
      </w:r>
      <w:r>
        <w:rPr>
          <w:rFonts w:ascii="Times New Roman" w:hAnsi="Times New Roman" w:eastAsia="华文仿宋" w:cs="Times New Roman"/>
          <w:sz w:val="32"/>
          <w:szCs w:val="32"/>
          <w:u w:val="single"/>
        </w:rPr>
        <w:t>清洁能源利用</w:t>
      </w:r>
      <w:r>
        <w:rPr>
          <w:rFonts w:ascii="Times New Roman" w:hAnsi="Times New Roman" w:eastAsia="华文仿宋" w:cs="Times New Roman"/>
          <w:sz w:val="32"/>
          <w:szCs w:val="32"/>
        </w:rPr>
        <w:t>等为主导的新能源产业快速发展；重点发展</w:t>
      </w:r>
      <w:r>
        <w:rPr>
          <w:rFonts w:ascii="Times New Roman" w:hAnsi="Times New Roman" w:eastAsia="华文仿宋" w:cs="Times New Roman"/>
          <w:sz w:val="32"/>
          <w:szCs w:val="32"/>
          <w:u w:val="single"/>
        </w:rPr>
        <w:t>燃料电池双极板</w:t>
      </w:r>
      <w:r>
        <w:rPr>
          <w:rFonts w:ascii="Times New Roman" w:hAnsi="Times New Roman" w:eastAsia="华文仿宋" w:cs="Times New Roman"/>
          <w:sz w:val="32"/>
          <w:szCs w:val="32"/>
        </w:rPr>
        <w:t>等核心材料、</w:t>
      </w:r>
      <w:r>
        <w:rPr>
          <w:rFonts w:ascii="Times New Roman" w:hAnsi="Times New Roman" w:eastAsia="华文仿宋" w:cs="Times New Roman"/>
          <w:sz w:val="32"/>
          <w:szCs w:val="32"/>
          <w:u w:val="single"/>
        </w:rPr>
        <w:t>高压电磁阀</w:t>
      </w:r>
      <w:r>
        <w:rPr>
          <w:rFonts w:ascii="Times New Roman" w:hAnsi="Times New Roman" w:eastAsia="华文仿宋" w:cs="Times New Roman"/>
          <w:sz w:val="32"/>
          <w:szCs w:val="32"/>
        </w:rPr>
        <w:t>等关键零部件，以及长寿命、高效率的</w:t>
      </w:r>
      <w:r>
        <w:rPr>
          <w:rFonts w:ascii="Times New Roman" w:hAnsi="Times New Roman" w:eastAsia="华文仿宋" w:cs="Times New Roman"/>
          <w:sz w:val="32"/>
          <w:szCs w:val="32"/>
          <w:u w:val="single"/>
        </w:rPr>
        <w:t>燃料电池电堆集成。</w:t>
      </w:r>
    </w:p>
    <w:p>
      <w:pPr>
        <w:spacing w:line="500" w:lineRule="exact"/>
        <w:ind w:firstLine="641" w:firstLineChars="200"/>
        <w:rPr>
          <w:rFonts w:ascii="Times New Roman" w:hAnsi="Times New Roman" w:eastAsia="华文仿宋" w:cs="Times New Roman"/>
          <w:sz w:val="32"/>
          <w:szCs w:val="32"/>
        </w:rPr>
      </w:pPr>
      <w:r>
        <w:rPr>
          <w:rFonts w:ascii="Times New Roman" w:hAnsi="Times New Roman" w:eastAsia="华文仿宋" w:cs="Times New Roman"/>
          <w:b/>
          <w:bCs/>
          <w:sz w:val="32"/>
          <w:szCs w:val="32"/>
        </w:rPr>
        <w:t>5.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eastAsia="华文仿宋" w:cs="Times New Roman"/>
          <w:b/>
          <w:bCs/>
          <w:sz w:val="32"/>
          <w:szCs w:val="32"/>
        </w:rPr>
        <w:t>半导体及集成电路。</w:t>
      </w:r>
      <w:r>
        <w:rPr>
          <w:rFonts w:ascii="Times New Roman" w:hAnsi="Times New Roman" w:eastAsia="华文仿宋" w:cs="Times New Roman"/>
          <w:sz w:val="32"/>
          <w:szCs w:val="32"/>
        </w:rPr>
        <w:t>聚焦氮化镓、碳化硅等</w:t>
      </w:r>
      <w:r>
        <w:rPr>
          <w:rFonts w:ascii="Times New Roman" w:hAnsi="Times New Roman" w:eastAsia="华文仿宋" w:cs="Times New Roman"/>
          <w:sz w:val="32"/>
          <w:szCs w:val="32"/>
          <w:u w:val="single"/>
        </w:rPr>
        <w:t>第三代半导体材料及器件</w:t>
      </w:r>
      <w:r>
        <w:rPr>
          <w:rFonts w:ascii="Times New Roman" w:hAnsi="Times New Roman" w:eastAsia="华文仿宋" w:cs="Times New Roman"/>
          <w:sz w:val="32"/>
          <w:szCs w:val="32"/>
        </w:rPr>
        <w:t>发展，建设集成电路专业园区和基地。实施</w:t>
      </w:r>
      <w:r>
        <w:rPr>
          <w:rFonts w:ascii="Times New Roman" w:hAnsi="Times New Roman" w:eastAsia="华文仿宋" w:cs="Times New Roman"/>
          <w:sz w:val="32"/>
          <w:szCs w:val="32"/>
          <w:u w:val="single"/>
        </w:rPr>
        <w:t>集成电路和芯片产业</w:t>
      </w:r>
      <w:r>
        <w:rPr>
          <w:rFonts w:ascii="Times New Roman" w:hAnsi="Times New Roman" w:eastAsia="华文仿宋" w:cs="Times New Roman"/>
          <w:sz w:val="32"/>
          <w:szCs w:val="32"/>
        </w:rPr>
        <w:t>跨越发展工程，完善涵盖设计、封装测试等产业链，打造集成电路与芯片集聚特色发展高地。</w:t>
      </w:r>
    </w:p>
    <w:p>
      <w:pPr>
        <w:spacing w:line="560" w:lineRule="exact"/>
        <w:ind w:firstLine="641" w:firstLineChars="200"/>
        <w:rPr>
          <w:rFonts w:ascii="Times New Roman" w:hAnsi="Times New Roman" w:eastAsia="华文仿宋" w:cs="Times New Roman"/>
          <w:b/>
          <w:bCs/>
          <w:sz w:val="32"/>
          <w:szCs w:val="32"/>
        </w:rPr>
      </w:pPr>
      <w:r>
        <w:rPr>
          <w:rFonts w:ascii="Times New Roman" w:hAnsi="Times New Roman" w:eastAsia="华文仿宋" w:cs="Times New Roman"/>
          <w:b/>
          <w:bCs/>
          <w:sz w:val="32"/>
          <w:szCs w:val="32"/>
        </w:rPr>
        <w:t>（二）四大战略性支柱产业集群</w:t>
      </w:r>
    </w:p>
    <w:p>
      <w:pPr>
        <w:spacing w:line="560" w:lineRule="exact"/>
        <w:ind w:firstLine="641" w:firstLineChars="200"/>
        <w:rPr>
          <w:rFonts w:ascii="Times New Roman" w:hAnsi="Times New Roman" w:eastAsia="华文仿宋" w:cs="Times New Roman"/>
          <w:sz w:val="32"/>
          <w:szCs w:val="32"/>
        </w:rPr>
      </w:pPr>
      <w:r>
        <w:rPr>
          <w:rFonts w:ascii="Times New Roman" w:hAnsi="Times New Roman" w:eastAsia="华文仿宋" w:cs="Times New Roman"/>
          <w:b/>
          <w:bCs/>
          <w:sz w:val="32"/>
          <w:szCs w:val="32"/>
        </w:rPr>
        <w:t>1.新一代电子信息。</w:t>
      </w:r>
      <w:r>
        <w:rPr>
          <w:rFonts w:ascii="Times New Roman" w:hAnsi="Times New Roman" w:eastAsia="华文仿宋" w:cs="Times New Roman"/>
          <w:sz w:val="32"/>
          <w:szCs w:val="32"/>
        </w:rPr>
        <w:t>合抢占</w:t>
      </w:r>
      <w:r>
        <w:rPr>
          <w:rFonts w:ascii="Times New Roman" w:hAnsi="Times New Roman" w:eastAsia="华文仿宋" w:cs="Times New Roman"/>
          <w:sz w:val="32"/>
          <w:szCs w:val="32"/>
          <w:u w:val="single"/>
        </w:rPr>
        <w:t>5G通信</w:t>
      </w:r>
      <w:r>
        <w:rPr>
          <w:rFonts w:ascii="Times New Roman" w:hAnsi="Times New Roman" w:eastAsia="华文仿宋" w:cs="Times New Roman"/>
          <w:sz w:val="32"/>
          <w:szCs w:val="32"/>
        </w:rPr>
        <w:t>战略高点，重点发展</w:t>
      </w:r>
      <w:r>
        <w:rPr>
          <w:rFonts w:ascii="Times New Roman" w:hAnsi="Times New Roman" w:eastAsia="华文仿宋" w:cs="Times New Roman"/>
          <w:sz w:val="32"/>
          <w:szCs w:val="32"/>
          <w:u w:val="single"/>
        </w:rPr>
        <w:t>智能移动终端</w:t>
      </w:r>
      <w:r>
        <w:rPr>
          <w:rFonts w:ascii="Times New Roman" w:hAnsi="Times New Roman" w:eastAsia="华文仿宋" w:cs="Times New Roman"/>
          <w:sz w:val="32"/>
          <w:szCs w:val="32"/>
        </w:rPr>
        <w:t>、</w:t>
      </w:r>
      <w:r>
        <w:rPr>
          <w:rFonts w:ascii="Times New Roman" w:hAnsi="Times New Roman" w:eastAsia="华文仿宋" w:cs="Times New Roman"/>
          <w:sz w:val="32"/>
          <w:szCs w:val="32"/>
          <w:u w:val="single"/>
        </w:rPr>
        <w:t>新一代通信设备</w:t>
      </w:r>
      <w:r>
        <w:rPr>
          <w:rFonts w:ascii="Times New Roman" w:hAnsi="Times New Roman" w:eastAsia="华文仿宋" w:cs="Times New Roman"/>
          <w:sz w:val="32"/>
          <w:szCs w:val="32"/>
        </w:rPr>
        <w:t>、</w:t>
      </w:r>
      <w:r>
        <w:rPr>
          <w:rFonts w:ascii="Times New Roman" w:hAnsi="Times New Roman" w:eastAsia="华文仿宋" w:cs="Times New Roman"/>
          <w:sz w:val="32"/>
          <w:szCs w:val="32"/>
          <w:u w:val="single"/>
        </w:rPr>
        <w:t>高端新型元器件</w:t>
      </w:r>
      <w:r>
        <w:rPr>
          <w:rFonts w:ascii="Times New Roman" w:hAnsi="Times New Roman" w:eastAsia="华文仿宋" w:cs="Times New Roman"/>
          <w:sz w:val="32"/>
          <w:szCs w:val="32"/>
        </w:rPr>
        <w:t>、</w:t>
      </w:r>
      <w:r>
        <w:rPr>
          <w:rFonts w:ascii="Times New Roman" w:hAnsi="Times New Roman" w:eastAsia="华文仿宋" w:cs="Times New Roman"/>
          <w:sz w:val="32"/>
          <w:szCs w:val="32"/>
          <w:u w:val="single"/>
        </w:rPr>
        <w:t>新一代信息技术创新应用</w:t>
      </w:r>
      <w:r>
        <w:rPr>
          <w:rFonts w:ascii="Times New Roman" w:hAnsi="Times New Roman" w:eastAsia="华文仿宋" w:cs="Times New Roman"/>
          <w:sz w:val="32"/>
          <w:szCs w:val="32"/>
        </w:rPr>
        <w:t>等领域，推动数字经济核心技术攻关、示范应用和产业化。</w:t>
      </w:r>
    </w:p>
    <w:p>
      <w:pPr>
        <w:spacing w:line="560" w:lineRule="exact"/>
        <w:ind w:firstLine="641" w:firstLineChars="200"/>
        <w:rPr>
          <w:rFonts w:ascii="Times New Roman" w:hAnsi="Times New Roman" w:eastAsia="华文仿宋" w:cs="Times New Roman"/>
          <w:sz w:val="32"/>
          <w:szCs w:val="32"/>
        </w:rPr>
      </w:pPr>
      <w:r>
        <w:rPr>
          <w:rFonts w:ascii="Times New Roman" w:hAnsi="Times New Roman" w:eastAsia="华文仿宋" w:cs="Times New Roman"/>
          <w:b/>
          <w:bCs/>
          <w:sz w:val="32"/>
          <w:szCs w:val="32"/>
        </w:rPr>
        <w:t>2.高端装备制造。</w:t>
      </w:r>
      <w:r>
        <w:rPr>
          <w:rFonts w:ascii="Times New Roman" w:hAnsi="Times New Roman" w:eastAsia="华文仿宋" w:cs="Times New Roman"/>
          <w:sz w:val="32"/>
          <w:szCs w:val="32"/>
        </w:rPr>
        <w:t>推动</w:t>
      </w:r>
      <w:r>
        <w:rPr>
          <w:rFonts w:ascii="Times New Roman" w:hAnsi="Times New Roman" w:eastAsia="华文仿宋" w:cs="Times New Roman"/>
          <w:sz w:val="32"/>
          <w:szCs w:val="32"/>
          <w:u w:val="single"/>
        </w:rPr>
        <w:t>电气机械及设备制造业</w:t>
      </w:r>
      <w:r>
        <w:rPr>
          <w:rFonts w:ascii="Times New Roman" w:hAnsi="Times New Roman" w:eastAsia="华文仿宋" w:cs="Times New Roman"/>
          <w:sz w:val="32"/>
          <w:szCs w:val="32"/>
        </w:rPr>
        <w:t>向高端装备集群化发展，加快</w:t>
      </w:r>
      <w:r>
        <w:rPr>
          <w:rFonts w:ascii="Times New Roman" w:hAnsi="Times New Roman" w:eastAsia="华文仿宋" w:cs="Times New Roman"/>
          <w:sz w:val="32"/>
          <w:szCs w:val="32"/>
          <w:u w:val="single"/>
        </w:rPr>
        <w:t>高端数控机床关键零部件</w:t>
      </w:r>
      <w:r>
        <w:rPr>
          <w:rFonts w:ascii="Times New Roman" w:hAnsi="Times New Roman" w:eastAsia="华文仿宋" w:cs="Times New Roman"/>
          <w:sz w:val="32"/>
          <w:szCs w:val="32"/>
        </w:rPr>
        <w:t>研发及产业化，打造领先的</w:t>
      </w:r>
      <w:r>
        <w:rPr>
          <w:rFonts w:ascii="Times New Roman" w:hAnsi="Times New Roman" w:eastAsia="华文仿宋" w:cs="Times New Roman"/>
          <w:sz w:val="32"/>
          <w:szCs w:val="32"/>
          <w:u w:val="single"/>
        </w:rPr>
        <w:t>激光装备产业</w:t>
      </w:r>
      <w:r>
        <w:rPr>
          <w:rFonts w:ascii="Times New Roman" w:hAnsi="Times New Roman" w:eastAsia="华文仿宋" w:cs="Times New Roman"/>
          <w:sz w:val="32"/>
          <w:szCs w:val="32"/>
        </w:rPr>
        <w:t>基地；加快培育核心零部件企业和机器人系统集成商，推动</w:t>
      </w:r>
      <w:r>
        <w:rPr>
          <w:rFonts w:ascii="Times New Roman" w:hAnsi="Times New Roman" w:eastAsia="华文仿宋" w:cs="Times New Roman"/>
          <w:sz w:val="32"/>
          <w:szCs w:val="32"/>
          <w:u w:val="single"/>
        </w:rPr>
        <w:t>工业机器人</w:t>
      </w:r>
      <w:r>
        <w:rPr>
          <w:rFonts w:ascii="Times New Roman" w:hAnsi="Times New Roman" w:eastAsia="华文仿宋" w:cs="Times New Roman"/>
          <w:sz w:val="32"/>
          <w:szCs w:val="32"/>
        </w:rPr>
        <w:t>在电子信息、电气机械和设备制造业的集成应用。</w:t>
      </w:r>
    </w:p>
    <w:p>
      <w:pPr>
        <w:spacing w:line="560" w:lineRule="exact"/>
        <w:ind w:firstLine="641" w:firstLineChars="200"/>
        <w:rPr>
          <w:rFonts w:ascii="Times New Roman" w:hAnsi="Times New Roman" w:eastAsia="华文仿宋" w:cs="Times New Roman"/>
          <w:sz w:val="32"/>
          <w:szCs w:val="32"/>
        </w:rPr>
      </w:pPr>
      <w:r>
        <w:rPr>
          <w:rFonts w:ascii="Times New Roman" w:hAnsi="Times New Roman" w:eastAsia="华文仿宋" w:cs="Times New Roman"/>
          <w:b/>
          <w:bCs/>
          <w:sz w:val="32"/>
          <w:szCs w:val="32"/>
        </w:rPr>
        <w:t>3.纺织服装鞋帽。</w:t>
      </w:r>
      <w:r>
        <w:rPr>
          <w:rFonts w:ascii="Times New Roman" w:hAnsi="Times New Roman" w:eastAsia="华文仿宋" w:cs="Times New Roman"/>
          <w:sz w:val="32"/>
          <w:szCs w:val="32"/>
        </w:rPr>
        <w:t>推动传统纺织服装鞋帽产业品牌化发展，加快与新技术、新材料、文化、创意、时尚的有机融合；鼓励商业模式创新，向个性化定制、众包设计、网络新零售等服务型制造转型；推动绿色制造技术广泛应用。</w:t>
      </w:r>
    </w:p>
    <w:p>
      <w:pPr>
        <w:spacing w:line="520" w:lineRule="exact"/>
        <w:ind w:firstLine="641" w:firstLineChars="200"/>
        <w:rPr>
          <w:rFonts w:ascii="Times New Roman" w:hAnsi="Times New Roman" w:eastAsia="华文仿宋" w:cs="Times New Roman"/>
          <w:sz w:val="32"/>
          <w:szCs w:val="32"/>
        </w:rPr>
      </w:pPr>
      <w:r>
        <w:rPr>
          <w:rFonts w:ascii="Times New Roman" w:hAnsi="Times New Roman" w:eastAsia="华文仿宋" w:cs="Times New Roman"/>
          <w:b/>
          <w:bCs/>
          <w:sz w:val="32"/>
          <w:szCs w:val="32"/>
        </w:rPr>
        <w:t>4.食品饮料。</w:t>
      </w:r>
      <w:r>
        <w:rPr>
          <w:rFonts w:ascii="Times New Roman" w:hAnsi="Times New Roman" w:eastAsia="华文仿宋" w:cs="Times New Roman"/>
          <w:sz w:val="32"/>
          <w:szCs w:val="32"/>
        </w:rPr>
        <w:t>发挥粮油加工、食品饮料等产业基础优势，打造东莞区域特色食品饮料产业集群；培育发展</w:t>
      </w:r>
      <w:r>
        <w:rPr>
          <w:rFonts w:ascii="Times New Roman" w:hAnsi="Times New Roman" w:eastAsia="华文仿宋" w:cs="Times New Roman"/>
          <w:sz w:val="32"/>
          <w:szCs w:val="32"/>
          <w:u w:val="single"/>
        </w:rPr>
        <w:t>保健食品</w:t>
      </w:r>
      <w:r>
        <w:rPr>
          <w:rFonts w:ascii="Times New Roman" w:hAnsi="Times New Roman" w:eastAsia="华文仿宋" w:cs="Times New Roman"/>
          <w:sz w:val="32"/>
          <w:szCs w:val="32"/>
        </w:rPr>
        <w:t>、</w:t>
      </w:r>
      <w:r>
        <w:rPr>
          <w:rFonts w:ascii="Times New Roman" w:hAnsi="Times New Roman" w:eastAsia="华文仿宋" w:cs="Times New Roman"/>
          <w:sz w:val="32"/>
          <w:szCs w:val="32"/>
          <w:u w:val="single"/>
        </w:rPr>
        <w:t>特殊医学用途配方食品</w:t>
      </w:r>
      <w:r>
        <w:rPr>
          <w:rFonts w:ascii="Times New Roman" w:hAnsi="Times New Roman" w:eastAsia="华文仿宋" w:cs="Times New Roman"/>
          <w:sz w:val="32"/>
          <w:szCs w:val="32"/>
        </w:rPr>
        <w:t>等功能性食品；推进物联网、区块链、人工智能及大数据技术在食品生产各环节的集成应用；推动食品饮料产业与旅游、文化、创意融合。</w:t>
      </w:r>
    </w:p>
    <w:p>
      <w:pPr>
        <w:spacing w:line="520" w:lineRule="exact"/>
        <w:ind w:firstLine="640" w:firstLineChars="200"/>
        <w:rPr>
          <w:lang w:bidi="ar"/>
        </w:rPr>
      </w:pPr>
      <w:r>
        <w:rPr>
          <w:rFonts w:ascii="Times New Roman" w:hAnsi="Times New Roman" w:eastAsia="楷体_GB2312" w:cs="Times New Roman"/>
          <w:sz w:val="32"/>
          <w:szCs w:val="32"/>
        </w:rPr>
        <w:t>分类三：</w:t>
      </w:r>
      <w:r>
        <w:rPr>
          <w:rFonts w:ascii="Times New Roman" w:hAnsi="Times New Roman" w:eastAsia="华文仿宋" w:cs="Times New Roman"/>
          <w:kern w:val="0"/>
          <w:sz w:val="32"/>
          <w:szCs w:val="32"/>
          <w:lang w:bidi="ar"/>
        </w:rPr>
        <w:t>不属于分类一和分类二的其他行业。</w:t>
      </w:r>
    </w:p>
    <w:p>
      <w:pPr>
        <w:spacing w:line="56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rPr>
          <w:rFonts w:ascii="Times New Roman" w:hAnsi="Times New Roman" w:eastAsia="宋体" w:cs="Times New Roman"/>
          <w:sz w:val="24"/>
          <w:szCs w:val="24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隶书_GBK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67502497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5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78121487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5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none"/>
      <w:suff w:val="nothing"/>
      <w:lvlText w:val=""/>
      <w:lvlJc w:val="left"/>
    </w:lvl>
    <w:lvl w:ilvl="1" w:tentative="0">
      <w:start w:val="0"/>
      <w:numFmt w:val="decimal"/>
      <w:lvlText w:val="%2"/>
      <w:legacy w:legacy="1" w:legacySpace="0" w:legacyIndent="0"/>
      <w:lvlJc w:val="left"/>
      <w:rPr>
        <w:rFonts w:hint="eastAsia" w:ascii="宋体" w:eastAsia="宋体"/>
      </w:rPr>
    </w:lvl>
    <w:lvl w:ilvl="2" w:tentative="0">
      <w:start w:val="0"/>
      <w:numFmt w:val="decimal"/>
      <w:pStyle w:val="2"/>
      <w:lvlText w:val="%3"/>
      <w:legacy w:legacy="1" w:legacySpace="0" w:legacyIndent="0"/>
      <w:lvlJc w:val="left"/>
      <w:rPr>
        <w:rFonts w:hint="eastAsia" w:ascii="宋体" w:eastAsia="宋体"/>
      </w:rPr>
    </w:lvl>
    <w:lvl w:ilvl="3" w:tentative="0">
      <w:start w:val="0"/>
      <w:numFmt w:val="decimal"/>
      <w:lvlText w:val="%4"/>
      <w:legacy w:legacy="1" w:legacySpace="0" w:legacyIndent="0"/>
      <w:lvlJc w:val="left"/>
      <w:rPr>
        <w:rFonts w:hint="eastAsia" w:ascii="宋体" w:eastAsia="宋体"/>
      </w:rPr>
    </w:lvl>
    <w:lvl w:ilvl="4" w:tentative="0">
      <w:start w:val="0"/>
      <w:numFmt w:val="decimal"/>
      <w:lvlText w:val="%5"/>
      <w:legacy w:legacy="1" w:legacySpace="0" w:legacyIndent="0"/>
      <w:lvlJc w:val="left"/>
      <w:rPr>
        <w:rFonts w:hint="eastAsia" w:ascii="宋体" w:eastAsia="宋体"/>
      </w:rPr>
    </w:lvl>
    <w:lvl w:ilvl="5" w:tentative="0">
      <w:start w:val="0"/>
      <w:numFmt w:val="decimal"/>
      <w:lvlText w:val="%6"/>
      <w:legacy w:legacy="1" w:legacySpace="0" w:legacyIndent="0"/>
      <w:lvlJc w:val="left"/>
      <w:rPr>
        <w:rFonts w:hint="eastAsia" w:ascii="宋体" w:eastAsia="宋体"/>
      </w:rPr>
    </w:lvl>
    <w:lvl w:ilvl="6" w:tentative="0">
      <w:start w:val="0"/>
      <w:numFmt w:val="decimal"/>
      <w:lvlText w:val="%7"/>
      <w:legacy w:legacy="1" w:legacySpace="0" w:legacyIndent="0"/>
      <w:lvlJc w:val="left"/>
      <w:rPr>
        <w:rFonts w:hint="eastAsia" w:ascii="宋体" w:eastAsia="宋体"/>
      </w:rPr>
    </w:lvl>
    <w:lvl w:ilvl="7" w:tentative="0">
      <w:start w:val="0"/>
      <w:numFmt w:val="decimal"/>
      <w:lvlText w:val="%8"/>
      <w:legacy w:legacy="1" w:legacySpace="0" w:legacyIndent="0"/>
      <w:lvlJc w:val="left"/>
      <w:rPr>
        <w:rFonts w:hint="eastAsia" w:ascii="宋体" w:eastAsia="宋体"/>
      </w:rPr>
    </w:lvl>
    <w:lvl w:ilvl="8" w:tentative="0">
      <w:start w:val="0"/>
      <w:numFmt w:val="decimal"/>
      <w:lvlText w:val="%9"/>
      <w:legacy w:legacy="1" w:legacySpace="0" w:legacyIndent="0"/>
      <w:lvlJc w:val="left"/>
      <w:rPr>
        <w:rFonts w:hint="eastAsia" w:ascii="宋体" w:eastAsia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JhM2NhNmUzZGI2ZTQ4OGY3Y2IwNzJkZDVlMDgxZDUifQ=="/>
  </w:docVars>
  <w:rsids>
    <w:rsidRoot w:val="001229EC"/>
    <w:rsid w:val="00006E91"/>
    <w:rsid w:val="00011237"/>
    <w:rsid w:val="0001389D"/>
    <w:rsid w:val="00014775"/>
    <w:rsid w:val="0002046E"/>
    <w:rsid w:val="0003107A"/>
    <w:rsid w:val="000360B7"/>
    <w:rsid w:val="00043480"/>
    <w:rsid w:val="00044EDE"/>
    <w:rsid w:val="00045A24"/>
    <w:rsid w:val="00050EC9"/>
    <w:rsid w:val="000529AC"/>
    <w:rsid w:val="00064C43"/>
    <w:rsid w:val="0006615B"/>
    <w:rsid w:val="00084630"/>
    <w:rsid w:val="000947A7"/>
    <w:rsid w:val="000948D6"/>
    <w:rsid w:val="000A22A5"/>
    <w:rsid w:val="000A4AD3"/>
    <w:rsid w:val="000A60F8"/>
    <w:rsid w:val="000A6393"/>
    <w:rsid w:val="000B2D5C"/>
    <w:rsid w:val="000B3343"/>
    <w:rsid w:val="000B5793"/>
    <w:rsid w:val="000C5185"/>
    <w:rsid w:val="000C6351"/>
    <w:rsid w:val="000D2AFE"/>
    <w:rsid w:val="000D2C45"/>
    <w:rsid w:val="000D49C6"/>
    <w:rsid w:val="000E2CFE"/>
    <w:rsid w:val="0010116B"/>
    <w:rsid w:val="00106989"/>
    <w:rsid w:val="001229EC"/>
    <w:rsid w:val="00125E91"/>
    <w:rsid w:val="00131398"/>
    <w:rsid w:val="00142340"/>
    <w:rsid w:val="00143F43"/>
    <w:rsid w:val="001447EF"/>
    <w:rsid w:val="00144D7F"/>
    <w:rsid w:val="00146CA0"/>
    <w:rsid w:val="00151BB9"/>
    <w:rsid w:val="00165EAE"/>
    <w:rsid w:val="00174080"/>
    <w:rsid w:val="00176E52"/>
    <w:rsid w:val="001847C1"/>
    <w:rsid w:val="00194122"/>
    <w:rsid w:val="001A3771"/>
    <w:rsid w:val="001A65E9"/>
    <w:rsid w:val="001A688A"/>
    <w:rsid w:val="001B7CBC"/>
    <w:rsid w:val="001C3F5D"/>
    <w:rsid w:val="001C7280"/>
    <w:rsid w:val="001C78B6"/>
    <w:rsid w:val="001D5CE9"/>
    <w:rsid w:val="001D6C4F"/>
    <w:rsid w:val="001E0638"/>
    <w:rsid w:val="001E7A6C"/>
    <w:rsid w:val="001F73B5"/>
    <w:rsid w:val="00202D92"/>
    <w:rsid w:val="002057A9"/>
    <w:rsid w:val="00205B47"/>
    <w:rsid w:val="002108DB"/>
    <w:rsid w:val="00212D8F"/>
    <w:rsid w:val="00220F90"/>
    <w:rsid w:val="00225CC7"/>
    <w:rsid w:val="0022683A"/>
    <w:rsid w:val="0024125B"/>
    <w:rsid w:val="00247920"/>
    <w:rsid w:val="002609C3"/>
    <w:rsid w:val="00271593"/>
    <w:rsid w:val="0028253E"/>
    <w:rsid w:val="00286DDC"/>
    <w:rsid w:val="00287EBE"/>
    <w:rsid w:val="00292167"/>
    <w:rsid w:val="00297122"/>
    <w:rsid w:val="002A45ED"/>
    <w:rsid w:val="002B5CC1"/>
    <w:rsid w:val="002B6A96"/>
    <w:rsid w:val="002B7679"/>
    <w:rsid w:val="002C0C05"/>
    <w:rsid w:val="002C109E"/>
    <w:rsid w:val="002C1F2A"/>
    <w:rsid w:val="002C3FED"/>
    <w:rsid w:val="002C452A"/>
    <w:rsid w:val="002D7005"/>
    <w:rsid w:val="002E5087"/>
    <w:rsid w:val="002E51D0"/>
    <w:rsid w:val="002F1A9C"/>
    <w:rsid w:val="002F1BFD"/>
    <w:rsid w:val="002F781F"/>
    <w:rsid w:val="00301511"/>
    <w:rsid w:val="003029F3"/>
    <w:rsid w:val="0031584A"/>
    <w:rsid w:val="0032102F"/>
    <w:rsid w:val="00335341"/>
    <w:rsid w:val="003400BF"/>
    <w:rsid w:val="00350575"/>
    <w:rsid w:val="0035665A"/>
    <w:rsid w:val="003644BE"/>
    <w:rsid w:val="00365734"/>
    <w:rsid w:val="00381393"/>
    <w:rsid w:val="0038484C"/>
    <w:rsid w:val="0038493D"/>
    <w:rsid w:val="0038721F"/>
    <w:rsid w:val="00393C06"/>
    <w:rsid w:val="00394F26"/>
    <w:rsid w:val="003B0876"/>
    <w:rsid w:val="003B362D"/>
    <w:rsid w:val="003B6328"/>
    <w:rsid w:val="003C3BAA"/>
    <w:rsid w:val="003C3F3A"/>
    <w:rsid w:val="003C562E"/>
    <w:rsid w:val="003D2C92"/>
    <w:rsid w:val="003D379C"/>
    <w:rsid w:val="003D7B26"/>
    <w:rsid w:val="003E47F8"/>
    <w:rsid w:val="00402269"/>
    <w:rsid w:val="00402F8D"/>
    <w:rsid w:val="0040690A"/>
    <w:rsid w:val="00407530"/>
    <w:rsid w:val="00410D25"/>
    <w:rsid w:val="00426015"/>
    <w:rsid w:val="00426DCF"/>
    <w:rsid w:val="00430F41"/>
    <w:rsid w:val="00433188"/>
    <w:rsid w:val="00433E06"/>
    <w:rsid w:val="004359E1"/>
    <w:rsid w:val="00442CF2"/>
    <w:rsid w:val="0045763F"/>
    <w:rsid w:val="00462E92"/>
    <w:rsid w:val="0046498E"/>
    <w:rsid w:val="004704AF"/>
    <w:rsid w:val="004825B8"/>
    <w:rsid w:val="00487A27"/>
    <w:rsid w:val="0049457B"/>
    <w:rsid w:val="004A073A"/>
    <w:rsid w:val="004A5738"/>
    <w:rsid w:val="004A764E"/>
    <w:rsid w:val="004B16E4"/>
    <w:rsid w:val="004B1C89"/>
    <w:rsid w:val="004B24CC"/>
    <w:rsid w:val="004B77B0"/>
    <w:rsid w:val="004C08D0"/>
    <w:rsid w:val="004C545A"/>
    <w:rsid w:val="004C64CE"/>
    <w:rsid w:val="004C66F1"/>
    <w:rsid w:val="004D7170"/>
    <w:rsid w:val="004F2827"/>
    <w:rsid w:val="004F4BF9"/>
    <w:rsid w:val="00501568"/>
    <w:rsid w:val="0050355D"/>
    <w:rsid w:val="00503827"/>
    <w:rsid w:val="00507CAA"/>
    <w:rsid w:val="0052497C"/>
    <w:rsid w:val="00530DF5"/>
    <w:rsid w:val="00531B3C"/>
    <w:rsid w:val="00533909"/>
    <w:rsid w:val="00537E95"/>
    <w:rsid w:val="005516DC"/>
    <w:rsid w:val="005711C0"/>
    <w:rsid w:val="005720F5"/>
    <w:rsid w:val="00573F35"/>
    <w:rsid w:val="00574D53"/>
    <w:rsid w:val="00576727"/>
    <w:rsid w:val="0058094B"/>
    <w:rsid w:val="00581E1D"/>
    <w:rsid w:val="00585A3A"/>
    <w:rsid w:val="005A242A"/>
    <w:rsid w:val="005A242D"/>
    <w:rsid w:val="005A6F67"/>
    <w:rsid w:val="005B3424"/>
    <w:rsid w:val="005B7CE6"/>
    <w:rsid w:val="005C1A6F"/>
    <w:rsid w:val="005C34FB"/>
    <w:rsid w:val="005C4930"/>
    <w:rsid w:val="005C6C79"/>
    <w:rsid w:val="005D0760"/>
    <w:rsid w:val="005D4B3B"/>
    <w:rsid w:val="005E260E"/>
    <w:rsid w:val="005F05ED"/>
    <w:rsid w:val="005F6C45"/>
    <w:rsid w:val="005F6DCF"/>
    <w:rsid w:val="005F7374"/>
    <w:rsid w:val="006015B0"/>
    <w:rsid w:val="0060298F"/>
    <w:rsid w:val="00615098"/>
    <w:rsid w:val="00625AF4"/>
    <w:rsid w:val="00631886"/>
    <w:rsid w:val="0063437A"/>
    <w:rsid w:val="0064127B"/>
    <w:rsid w:val="00653113"/>
    <w:rsid w:val="00654A72"/>
    <w:rsid w:val="0065740E"/>
    <w:rsid w:val="00662949"/>
    <w:rsid w:val="00662E99"/>
    <w:rsid w:val="00666D00"/>
    <w:rsid w:val="006761B3"/>
    <w:rsid w:val="00686DAF"/>
    <w:rsid w:val="00696928"/>
    <w:rsid w:val="006A396A"/>
    <w:rsid w:val="006C164E"/>
    <w:rsid w:val="006C412C"/>
    <w:rsid w:val="006C7AFD"/>
    <w:rsid w:val="006D4DAD"/>
    <w:rsid w:val="006D5C4B"/>
    <w:rsid w:val="006D69AD"/>
    <w:rsid w:val="006E2B21"/>
    <w:rsid w:val="006E55D7"/>
    <w:rsid w:val="006E5F5B"/>
    <w:rsid w:val="006F7A6F"/>
    <w:rsid w:val="00700E0C"/>
    <w:rsid w:val="00704322"/>
    <w:rsid w:val="007056AA"/>
    <w:rsid w:val="007128C5"/>
    <w:rsid w:val="007164AC"/>
    <w:rsid w:val="00716D89"/>
    <w:rsid w:val="007240D2"/>
    <w:rsid w:val="007248D0"/>
    <w:rsid w:val="00731214"/>
    <w:rsid w:val="00733DE3"/>
    <w:rsid w:val="0074334F"/>
    <w:rsid w:val="00762A00"/>
    <w:rsid w:val="00764296"/>
    <w:rsid w:val="00770485"/>
    <w:rsid w:val="00772A70"/>
    <w:rsid w:val="00774217"/>
    <w:rsid w:val="0077731D"/>
    <w:rsid w:val="0078023E"/>
    <w:rsid w:val="007815E0"/>
    <w:rsid w:val="0078508C"/>
    <w:rsid w:val="00791ED0"/>
    <w:rsid w:val="007A11C4"/>
    <w:rsid w:val="007A4286"/>
    <w:rsid w:val="007B10D9"/>
    <w:rsid w:val="007C5FD4"/>
    <w:rsid w:val="007E66A6"/>
    <w:rsid w:val="007E73F0"/>
    <w:rsid w:val="007E7421"/>
    <w:rsid w:val="007E7E78"/>
    <w:rsid w:val="007F2995"/>
    <w:rsid w:val="007F7140"/>
    <w:rsid w:val="008176DC"/>
    <w:rsid w:val="00824301"/>
    <w:rsid w:val="00841541"/>
    <w:rsid w:val="008551A1"/>
    <w:rsid w:val="0086007F"/>
    <w:rsid w:val="00860871"/>
    <w:rsid w:val="00865354"/>
    <w:rsid w:val="00865DAE"/>
    <w:rsid w:val="00880A65"/>
    <w:rsid w:val="00881A3F"/>
    <w:rsid w:val="00891063"/>
    <w:rsid w:val="00893BEF"/>
    <w:rsid w:val="008956E0"/>
    <w:rsid w:val="008A019C"/>
    <w:rsid w:val="008A7941"/>
    <w:rsid w:val="008B30F2"/>
    <w:rsid w:val="008D41D4"/>
    <w:rsid w:val="008D553B"/>
    <w:rsid w:val="008E037D"/>
    <w:rsid w:val="008E43AA"/>
    <w:rsid w:val="008E79A2"/>
    <w:rsid w:val="008F51AE"/>
    <w:rsid w:val="008F6FED"/>
    <w:rsid w:val="00910D7A"/>
    <w:rsid w:val="00914CA5"/>
    <w:rsid w:val="00927CD0"/>
    <w:rsid w:val="00931B02"/>
    <w:rsid w:val="00946F10"/>
    <w:rsid w:val="00975F0D"/>
    <w:rsid w:val="009809AB"/>
    <w:rsid w:val="009846E1"/>
    <w:rsid w:val="00986FF7"/>
    <w:rsid w:val="009A75DF"/>
    <w:rsid w:val="009B0B0F"/>
    <w:rsid w:val="009B1D0B"/>
    <w:rsid w:val="009B2C1F"/>
    <w:rsid w:val="009B6BB3"/>
    <w:rsid w:val="009C27E0"/>
    <w:rsid w:val="009C6841"/>
    <w:rsid w:val="009D40F8"/>
    <w:rsid w:val="009E0BBF"/>
    <w:rsid w:val="009E6CCD"/>
    <w:rsid w:val="009F2AF8"/>
    <w:rsid w:val="00A00E38"/>
    <w:rsid w:val="00A023A4"/>
    <w:rsid w:val="00A04ACB"/>
    <w:rsid w:val="00A05952"/>
    <w:rsid w:val="00A07FC1"/>
    <w:rsid w:val="00A12A91"/>
    <w:rsid w:val="00A151B7"/>
    <w:rsid w:val="00A15C97"/>
    <w:rsid w:val="00A20F52"/>
    <w:rsid w:val="00A257D1"/>
    <w:rsid w:val="00A33A58"/>
    <w:rsid w:val="00A461F0"/>
    <w:rsid w:val="00A502C0"/>
    <w:rsid w:val="00A56C3A"/>
    <w:rsid w:val="00A715DC"/>
    <w:rsid w:val="00A842E4"/>
    <w:rsid w:val="00A95A13"/>
    <w:rsid w:val="00A97276"/>
    <w:rsid w:val="00AA6F24"/>
    <w:rsid w:val="00AB44D2"/>
    <w:rsid w:val="00AB50A9"/>
    <w:rsid w:val="00AB5541"/>
    <w:rsid w:val="00AC0DCC"/>
    <w:rsid w:val="00AC14F4"/>
    <w:rsid w:val="00AC2D6C"/>
    <w:rsid w:val="00AC4D78"/>
    <w:rsid w:val="00AC6E72"/>
    <w:rsid w:val="00AD7ABF"/>
    <w:rsid w:val="00AE18AB"/>
    <w:rsid w:val="00AE1A3C"/>
    <w:rsid w:val="00AF21B9"/>
    <w:rsid w:val="00B018EE"/>
    <w:rsid w:val="00B02174"/>
    <w:rsid w:val="00B02FD3"/>
    <w:rsid w:val="00B146AC"/>
    <w:rsid w:val="00B146D3"/>
    <w:rsid w:val="00B14ABD"/>
    <w:rsid w:val="00B16E02"/>
    <w:rsid w:val="00B21EAF"/>
    <w:rsid w:val="00B32FBF"/>
    <w:rsid w:val="00B37212"/>
    <w:rsid w:val="00B41098"/>
    <w:rsid w:val="00B46A88"/>
    <w:rsid w:val="00B53F23"/>
    <w:rsid w:val="00B70C71"/>
    <w:rsid w:val="00B7327E"/>
    <w:rsid w:val="00B73CBE"/>
    <w:rsid w:val="00B74FD9"/>
    <w:rsid w:val="00B82AD4"/>
    <w:rsid w:val="00B85E23"/>
    <w:rsid w:val="00B86D5C"/>
    <w:rsid w:val="00B95A2D"/>
    <w:rsid w:val="00BA3765"/>
    <w:rsid w:val="00BA6BBC"/>
    <w:rsid w:val="00BB3E14"/>
    <w:rsid w:val="00BB5786"/>
    <w:rsid w:val="00BC18CE"/>
    <w:rsid w:val="00BD00F7"/>
    <w:rsid w:val="00BD3FBE"/>
    <w:rsid w:val="00BD4296"/>
    <w:rsid w:val="00BD4622"/>
    <w:rsid w:val="00BD7937"/>
    <w:rsid w:val="00BE4E2D"/>
    <w:rsid w:val="00BE6FD8"/>
    <w:rsid w:val="00BF3F55"/>
    <w:rsid w:val="00C022C6"/>
    <w:rsid w:val="00C033D8"/>
    <w:rsid w:val="00C0780B"/>
    <w:rsid w:val="00C110F4"/>
    <w:rsid w:val="00C350D0"/>
    <w:rsid w:val="00C4310A"/>
    <w:rsid w:val="00C551D2"/>
    <w:rsid w:val="00C64B38"/>
    <w:rsid w:val="00C84F9B"/>
    <w:rsid w:val="00C85E08"/>
    <w:rsid w:val="00C87FAB"/>
    <w:rsid w:val="00C96285"/>
    <w:rsid w:val="00CA5D83"/>
    <w:rsid w:val="00CB49BB"/>
    <w:rsid w:val="00CB6A4A"/>
    <w:rsid w:val="00CD0C24"/>
    <w:rsid w:val="00CD120A"/>
    <w:rsid w:val="00CE38E2"/>
    <w:rsid w:val="00CF0015"/>
    <w:rsid w:val="00CF099C"/>
    <w:rsid w:val="00CF3881"/>
    <w:rsid w:val="00CF6DEC"/>
    <w:rsid w:val="00D0303D"/>
    <w:rsid w:val="00D04C3E"/>
    <w:rsid w:val="00D05E31"/>
    <w:rsid w:val="00D102D0"/>
    <w:rsid w:val="00D16010"/>
    <w:rsid w:val="00D22434"/>
    <w:rsid w:val="00D2324A"/>
    <w:rsid w:val="00D31C05"/>
    <w:rsid w:val="00D33EBA"/>
    <w:rsid w:val="00D4137A"/>
    <w:rsid w:val="00D418CB"/>
    <w:rsid w:val="00D46F90"/>
    <w:rsid w:val="00D5104C"/>
    <w:rsid w:val="00D5191A"/>
    <w:rsid w:val="00D53BCB"/>
    <w:rsid w:val="00D67F74"/>
    <w:rsid w:val="00D76310"/>
    <w:rsid w:val="00D7720F"/>
    <w:rsid w:val="00D77DE6"/>
    <w:rsid w:val="00D8349F"/>
    <w:rsid w:val="00D8467D"/>
    <w:rsid w:val="00DA641F"/>
    <w:rsid w:val="00DB06F4"/>
    <w:rsid w:val="00DB479A"/>
    <w:rsid w:val="00DB7A34"/>
    <w:rsid w:val="00DC17AE"/>
    <w:rsid w:val="00DD6030"/>
    <w:rsid w:val="00DE3147"/>
    <w:rsid w:val="00DF59D0"/>
    <w:rsid w:val="00E046C7"/>
    <w:rsid w:val="00E1214F"/>
    <w:rsid w:val="00E165D3"/>
    <w:rsid w:val="00E22308"/>
    <w:rsid w:val="00E22723"/>
    <w:rsid w:val="00E22F7C"/>
    <w:rsid w:val="00E254C4"/>
    <w:rsid w:val="00E30458"/>
    <w:rsid w:val="00E32124"/>
    <w:rsid w:val="00E32B7B"/>
    <w:rsid w:val="00E333E0"/>
    <w:rsid w:val="00E34369"/>
    <w:rsid w:val="00E352BE"/>
    <w:rsid w:val="00E3542F"/>
    <w:rsid w:val="00E44D87"/>
    <w:rsid w:val="00E456FD"/>
    <w:rsid w:val="00E46F4C"/>
    <w:rsid w:val="00E50C92"/>
    <w:rsid w:val="00E51AD4"/>
    <w:rsid w:val="00E51FCE"/>
    <w:rsid w:val="00E73033"/>
    <w:rsid w:val="00E76388"/>
    <w:rsid w:val="00E77641"/>
    <w:rsid w:val="00E946F0"/>
    <w:rsid w:val="00EA574C"/>
    <w:rsid w:val="00EA7776"/>
    <w:rsid w:val="00EB7F9D"/>
    <w:rsid w:val="00ED1380"/>
    <w:rsid w:val="00EE0D6C"/>
    <w:rsid w:val="00EE1CAF"/>
    <w:rsid w:val="00EE4DA1"/>
    <w:rsid w:val="00EF147D"/>
    <w:rsid w:val="00EF6771"/>
    <w:rsid w:val="00F0384B"/>
    <w:rsid w:val="00F10BAA"/>
    <w:rsid w:val="00F13476"/>
    <w:rsid w:val="00F20025"/>
    <w:rsid w:val="00F20AE3"/>
    <w:rsid w:val="00F21E88"/>
    <w:rsid w:val="00F22E44"/>
    <w:rsid w:val="00F465DB"/>
    <w:rsid w:val="00F46F1A"/>
    <w:rsid w:val="00F47694"/>
    <w:rsid w:val="00F520BF"/>
    <w:rsid w:val="00F55A78"/>
    <w:rsid w:val="00F56641"/>
    <w:rsid w:val="00F60D90"/>
    <w:rsid w:val="00F6387C"/>
    <w:rsid w:val="00F6452B"/>
    <w:rsid w:val="00F66BD5"/>
    <w:rsid w:val="00F6759E"/>
    <w:rsid w:val="00F80AA1"/>
    <w:rsid w:val="00F81C88"/>
    <w:rsid w:val="00F834CD"/>
    <w:rsid w:val="00F83515"/>
    <w:rsid w:val="00F876C4"/>
    <w:rsid w:val="00F92CB6"/>
    <w:rsid w:val="00F949E0"/>
    <w:rsid w:val="00F958AE"/>
    <w:rsid w:val="00F96F6E"/>
    <w:rsid w:val="00FA1F05"/>
    <w:rsid w:val="00FA3660"/>
    <w:rsid w:val="00FB0EA9"/>
    <w:rsid w:val="00FB19E4"/>
    <w:rsid w:val="00FB2E7B"/>
    <w:rsid w:val="00FB5979"/>
    <w:rsid w:val="00FB5C50"/>
    <w:rsid w:val="00FB7055"/>
    <w:rsid w:val="00FC0380"/>
    <w:rsid w:val="00FC2E03"/>
    <w:rsid w:val="00FC5448"/>
    <w:rsid w:val="00FD16DF"/>
    <w:rsid w:val="00FD372A"/>
    <w:rsid w:val="00FD4E9F"/>
    <w:rsid w:val="00FF1E6D"/>
    <w:rsid w:val="00FF2BEB"/>
    <w:rsid w:val="00FF3AB0"/>
    <w:rsid w:val="01E7611E"/>
    <w:rsid w:val="0321211B"/>
    <w:rsid w:val="057B3097"/>
    <w:rsid w:val="0ADD1A36"/>
    <w:rsid w:val="0CEE0F1C"/>
    <w:rsid w:val="0F2D1739"/>
    <w:rsid w:val="0F50571F"/>
    <w:rsid w:val="0FA73D71"/>
    <w:rsid w:val="11807A3D"/>
    <w:rsid w:val="11997F5C"/>
    <w:rsid w:val="1A807166"/>
    <w:rsid w:val="1C2027B6"/>
    <w:rsid w:val="1F8B6DA9"/>
    <w:rsid w:val="21142A2A"/>
    <w:rsid w:val="21250581"/>
    <w:rsid w:val="258A64C2"/>
    <w:rsid w:val="281A5FF7"/>
    <w:rsid w:val="2BBC27A3"/>
    <w:rsid w:val="2FC9394E"/>
    <w:rsid w:val="3F8F6A5D"/>
    <w:rsid w:val="41AC774B"/>
    <w:rsid w:val="47BD58D8"/>
    <w:rsid w:val="4BFA34E7"/>
    <w:rsid w:val="50803962"/>
    <w:rsid w:val="572E04DF"/>
    <w:rsid w:val="5A6E13B1"/>
    <w:rsid w:val="5DA26C40"/>
    <w:rsid w:val="5F9B3C47"/>
    <w:rsid w:val="60110F5F"/>
    <w:rsid w:val="60163E84"/>
    <w:rsid w:val="60E25020"/>
    <w:rsid w:val="64243C2F"/>
    <w:rsid w:val="65317D18"/>
    <w:rsid w:val="663114F8"/>
    <w:rsid w:val="664A320E"/>
    <w:rsid w:val="6C713836"/>
    <w:rsid w:val="6EBE3EF4"/>
    <w:rsid w:val="6F1A6E0F"/>
    <w:rsid w:val="71174F85"/>
    <w:rsid w:val="715D0913"/>
    <w:rsid w:val="729B28FA"/>
    <w:rsid w:val="734C1D21"/>
    <w:rsid w:val="74E739E6"/>
    <w:rsid w:val="79FB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/>
      <w:numPr>
        <w:ilvl w:val="2"/>
        <w:numId w:val="1"/>
      </w:numPr>
      <w:adjustRightInd w:val="0"/>
      <w:spacing w:before="260" w:after="260" w:line="416" w:lineRule="atLeast"/>
      <w:textAlignment w:val="baseline"/>
      <w:outlineLvl w:val="2"/>
    </w:pPr>
    <w:rPr>
      <w:b/>
      <w:kern w:val="0"/>
      <w:szCs w:val="2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unhideWhenUsed/>
    <w:qFormat/>
    <w:uiPriority w:val="99"/>
    <w:pPr>
      <w:jc w:val="left"/>
    </w:p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17"/>
    <w:semiHidden/>
    <w:unhideWhenUsed/>
    <w:qFormat/>
    <w:uiPriority w:val="99"/>
    <w:rPr>
      <w:b/>
      <w:bCs/>
    </w:r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paragraph" w:customStyle="1" w:styleId="14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6">
    <w:name w:val="批注文字 字符"/>
    <w:basedOn w:val="10"/>
    <w:link w:val="3"/>
    <w:qFormat/>
    <w:uiPriority w:val="99"/>
    <w:rPr>
      <w:kern w:val="2"/>
      <w:sz w:val="21"/>
      <w:szCs w:val="22"/>
    </w:rPr>
  </w:style>
  <w:style w:type="character" w:customStyle="1" w:styleId="17">
    <w:name w:val="批注主题 字符"/>
    <w:basedOn w:val="16"/>
    <w:link w:val="8"/>
    <w:semiHidden/>
    <w:qFormat/>
    <w:uiPriority w:val="99"/>
    <w:rPr>
      <w:b/>
      <w:bCs/>
      <w:kern w:val="2"/>
      <w:sz w:val="21"/>
      <w:szCs w:val="22"/>
    </w:rPr>
  </w:style>
  <w:style w:type="paragraph" w:customStyle="1" w:styleId="18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9">
    <w:name w:val="批注框文本 字符"/>
    <w:basedOn w:val="10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62727A-FB77-42B6-A46F-BA8869F939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1273</Words>
  <Characters>7260</Characters>
  <Lines>60</Lines>
  <Paragraphs>17</Paragraphs>
  <TotalTime>8</TotalTime>
  <ScaleCrop>false</ScaleCrop>
  <LinksUpToDate>false</LinksUpToDate>
  <CharactersWithSpaces>8516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2023-09-20T01:59:00Z</dcterms:created>
  <dc:creator>吴钊娥</dc:creator>
  <cp:lastModifiedBy>txss</cp:lastModifiedBy>
  <cp:lastPrinted>2024-03-08T02:45:00Z</cp:lastPrinted>
  <dcterms:modified xsi:type="dcterms:W3CDTF">2024-04-16T01:59:14Z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FAC97457ED5344AB89124969669A1E17_13</vt:lpwstr>
  </property>
</Properties>
</file>