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东莞</w:t>
      </w:r>
      <w:r>
        <w:rPr>
          <w:rFonts w:hint="eastAsia" w:ascii="黑体" w:hAnsi="黑体" w:eastAsia="黑体"/>
          <w:sz w:val="36"/>
          <w:szCs w:val="36"/>
        </w:rPr>
        <w:t>市市场监督管理局撤回食品经营许可决定书</w:t>
      </w:r>
    </w:p>
    <w:p>
      <w:pPr>
        <w:spacing w:line="56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（东市监食撤字[202</w:t>
      </w:r>
      <w:r>
        <w:rPr>
          <w:rFonts w:hint="eastAsia" w:eastAsia="黑体"/>
          <w:sz w:val="30"/>
          <w:szCs w:val="30"/>
          <w:lang w:val="en-US" w:eastAsia="zh-CN"/>
        </w:rPr>
        <w:t>4</w:t>
      </w:r>
      <w:r>
        <w:rPr>
          <w:rFonts w:eastAsia="黑体"/>
          <w:sz w:val="30"/>
          <w:szCs w:val="30"/>
        </w:rPr>
        <w:t>]第</w:t>
      </w:r>
      <w:r>
        <w:rPr>
          <w:rFonts w:hint="eastAsia" w:eastAsia="黑体"/>
          <w:sz w:val="30"/>
          <w:szCs w:val="30"/>
        </w:rPr>
        <w:t>330105001</w:t>
      </w:r>
      <w:r>
        <w:rPr>
          <w:rFonts w:eastAsia="黑体"/>
          <w:sz w:val="30"/>
          <w:szCs w:val="30"/>
        </w:rPr>
        <w:t>号）</w:t>
      </w:r>
    </w:p>
    <w:p>
      <w:pPr>
        <w:spacing w:line="560" w:lineRule="exact"/>
        <w:jc w:val="center"/>
        <w:rPr>
          <w:sz w:val="30"/>
          <w:szCs w:val="30"/>
        </w:rPr>
      </w:pPr>
    </w:p>
    <w:p>
      <w:pPr>
        <w:spacing w:line="560" w:lineRule="exact"/>
        <w:rPr>
          <w:szCs w:val="32"/>
        </w:rPr>
      </w:pPr>
      <w:r>
        <w:rPr>
          <w:rFonts w:hint="eastAsia"/>
          <w:kern w:val="0"/>
          <w:szCs w:val="32"/>
        </w:rPr>
        <w:t>东莞市茶山聚富餐饮</w:t>
      </w:r>
      <w:r>
        <w:rPr>
          <w:kern w:val="0"/>
          <w:szCs w:val="32"/>
        </w:rPr>
        <w:t>店等</w:t>
      </w:r>
      <w:r>
        <w:rPr>
          <w:rFonts w:hint="eastAsia"/>
          <w:kern w:val="0"/>
          <w:szCs w:val="32"/>
          <w:lang w:val="en-US" w:eastAsia="zh-CN"/>
        </w:rPr>
        <w:t>791</w:t>
      </w:r>
      <w:r>
        <w:rPr>
          <w:kern w:val="0"/>
          <w:szCs w:val="32"/>
        </w:rPr>
        <w:t>户</w:t>
      </w:r>
      <w:r>
        <w:rPr>
          <w:szCs w:val="32"/>
        </w:rPr>
        <w:t>食品经营者：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经核查，你（单位）已不在《食品经营许可证》载明的经营地址从事食品经营活动，不再具备食品经营必需的条件、要求</w:t>
      </w:r>
      <w:r>
        <w:rPr>
          <w:rFonts w:hint="eastAsia"/>
          <w:szCs w:val="32"/>
        </w:rPr>
        <w:t>。</w:t>
      </w:r>
      <w:r>
        <w:rPr>
          <w:rFonts w:hint="eastAsia"/>
          <w:kern w:val="0"/>
          <w:szCs w:val="32"/>
        </w:rPr>
        <w:t>我局已于2023年10月2</w:t>
      </w:r>
      <w:r>
        <w:rPr>
          <w:rFonts w:hint="eastAsia"/>
          <w:kern w:val="0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kern w:val="0"/>
          <w:szCs w:val="32"/>
        </w:rPr>
        <w:t>日和11月8日分别发出《东莞市市场监督管理局依职权撤回食品经营许可的公告》（东市监食撤告〔2023〕第331102001号）和《东莞市市场监督管理局依职权撤回食品经营许可的公告》（东市监食撤告〔2023〕第331102002号），</w:t>
      </w:r>
      <w:r>
        <w:rPr>
          <w:szCs w:val="32"/>
        </w:rPr>
        <w:t>你（单位）</w:t>
      </w:r>
      <w:r>
        <w:rPr>
          <w:szCs w:val="32"/>
          <w:shd w:val="clear" w:color="auto" w:fill="FFFFFF"/>
        </w:rPr>
        <w:t>仍未办理食品经营许可的注销手续</w:t>
      </w:r>
      <w:r>
        <w:rPr>
          <w:rFonts w:hint="eastAsia"/>
          <w:szCs w:val="32"/>
          <w:shd w:val="clear" w:color="auto" w:fill="FFFFFF"/>
        </w:rPr>
        <w:t>，且</w:t>
      </w:r>
      <w:r>
        <w:rPr>
          <w:szCs w:val="32"/>
          <w:shd w:val="clear" w:color="auto" w:fill="FFFFFF"/>
        </w:rPr>
        <w:t>未提出陈述、申辩意见</w:t>
      </w:r>
      <w:r>
        <w:rPr>
          <w:rFonts w:hint="eastAsia"/>
          <w:szCs w:val="32"/>
          <w:shd w:val="clear" w:color="auto" w:fill="FFFFFF"/>
        </w:rPr>
        <w:t>或</w:t>
      </w:r>
      <w:r>
        <w:rPr>
          <w:szCs w:val="32"/>
          <w:shd w:val="clear" w:color="auto" w:fill="FFFFFF"/>
        </w:rPr>
        <w:t>听证申请</w:t>
      </w:r>
      <w:r>
        <w:rPr>
          <w:rFonts w:hint="eastAsia"/>
          <w:szCs w:val="32"/>
          <w:shd w:val="clear" w:color="auto" w:fill="FFFFFF"/>
        </w:rPr>
        <w:t>。</w:t>
      </w:r>
      <w:r>
        <w:rPr>
          <w:szCs w:val="32"/>
          <w:shd w:val="clear" w:color="auto" w:fill="FFFFFF"/>
        </w:rPr>
        <w:t>依据《行政许可法》《食品经营许可管理办法》《市场监督管理行政许可程序暂行规定》等有关规定，现我局依法对</w:t>
      </w:r>
      <w:r>
        <w:rPr>
          <w:szCs w:val="32"/>
        </w:rPr>
        <w:t>你（单位）</w:t>
      </w:r>
      <w:r>
        <w:rPr>
          <w:szCs w:val="32"/>
          <w:shd w:val="clear" w:color="auto" w:fill="FFFFFF"/>
        </w:rPr>
        <w:t>作出</w:t>
      </w:r>
      <w:r>
        <w:rPr>
          <w:szCs w:val="32"/>
        </w:rPr>
        <w:t>依职权撤回食品经营许可的</w:t>
      </w:r>
      <w:r>
        <w:rPr>
          <w:szCs w:val="32"/>
          <w:shd w:val="clear" w:color="auto" w:fill="FFFFFF"/>
        </w:rPr>
        <w:t>决定。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如不服本决定，你（单位）</w:t>
      </w:r>
      <w:r>
        <w:rPr>
          <w:szCs w:val="32"/>
          <w:shd w:val="clear" w:color="auto" w:fill="FFFFFF"/>
        </w:rPr>
        <w:t>可自收到本决定之日起</w:t>
      </w:r>
      <w:r>
        <w:rPr>
          <w:rFonts w:hint="eastAsia"/>
          <w:szCs w:val="32"/>
          <w:shd w:val="clear" w:color="auto" w:fill="FFFFFF"/>
        </w:rPr>
        <w:t>60</w:t>
      </w:r>
      <w:r>
        <w:rPr>
          <w:szCs w:val="32"/>
          <w:shd w:val="clear" w:color="auto" w:fill="FFFFFF"/>
        </w:rPr>
        <w:t>日内，向</w:t>
      </w:r>
      <w:r>
        <w:rPr>
          <w:rFonts w:hint="eastAsia"/>
          <w:szCs w:val="32"/>
          <w:shd w:val="clear" w:color="auto" w:fill="FFFFFF"/>
          <w:lang w:val="en-US" w:eastAsia="zh-CN"/>
        </w:rPr>
        <w:t>东莞</w:t>
      </w:r>
      <w:r>
        <w:rPr>
          <w:szCs w:val="32"/>
          <w:shd w:val="clear" w:color="auto" w:fill="FFFFFF"/>
        </w:rPr>
        <w:t>市人民政府申请行政复议，也可自收到本决定之日起六个月内依法向</w:t>
      </w:r>
      <w:r>
        <w:rPr>
          <w:rFonts w:hint="eastAsia"/>
          <w:szCs w:val="32"/>
          <w:shd w:val="clear" w:color="auto" w:fill="FFFFFF"/>
          <w:lang w:val="en-US" w:eastAsia="zh-CN"/>
        </w:rPr>
        <w:t>东莞</w:t>
      </w:r>
      <w:r>
        <w:rPr>
          <w:szCs w:val="32"/>
          <w:shd w:val="clear" w:color="auto" w:fill="FFFFFF"/>
        </w:rPr>
        <w:t>市第一人民法院提起行政诉讼。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附件：</w:t>
      </w:r>
      <w:r>
        <w:rPr>
          <w:rFonts w:hint="eastAsia"/>
          <w:szCs w:val="32"/>
        </w:rPr>
        <w:t>决定撤回的非在营食品经营许可</w:t>
      </w:r>
      <w:r>
        <w:rPr>
          <w:szCs w:val="32"/>
        </w:rPr>
        <w:t>名单</w:t>
      </w:r>
    </w:p>
    <w:p>
      <w:pPr>
        <w:spacing w:line="560" w:lineRule="exact"/>
        <w:ind w:firstLine="594" w:firstLineChars="200"/>
        <w:rPr>
          <w:rFonts w:hint="eastAsia"/>
          <w:szCs w:val="32"/>
        </w:rPr>
      </w:pPr>
      <w:r>
        <w:rPr>
          <w:rFonts w:hint="eastAsia"/>
          <w:szCs w:val="32"/>
        </w:rPr>
        <w:t>联系地址：东莞市茶山镇站前路8号</w:t>
      </w:r>
    </w:p>
    <w:p>
      <w:pPr>
        <w:spacing w:line="560" w:lineRule="exact"/>
        <w:rPr>
          <w:rFonts w:hint="eastAsia"/>
          <w:szCs w:val="32"/>
        </w:rPr>
      </w:pPr>
      <w:r>
        <w:rPr>
          <w:rFonts w:hint="eastAsia"/>
          <w:szCs w:val="32"/>
        </w:rPr>
        <w:t>      联系人：吴先生          联系电话：0769-81810285</w:t>
      </w:r>
    </w:p>
    <w:p>
      <w:pPr>
        <w:spacing w:line="560" w:lineRule="exact"/>
        <w:rPr>
          <w:rFonts w:hint="eastAsia"/>
          <w:szCs w:val="32"/>
        </w:rPr>
      </w:pPr>
    </w:p>
    <w:p>
      <w:pPr>
        <w:spacing w:line="560" w:lineRule="exact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东莞市市场监督管理局茶山分局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                          2024年1月</w:t>
      </w:r>
      <w:r>
        <w:rPr>
          <w:rFonts w:hint="eastAsia"/>
          <w:szCs w:val="32"/>
          <w:lang w:val="en-US" w:eastAsia="zh-CN"/>
        </w:rPr>
        <w:t>8</w:t>
      </w:r>
      <w:r>
        <w:rPr>
          <w:rFonts w:hint="eastAsia"/>
          <w:szCs w:val="32"/>
        </w:rPr>
        <w:t>日</w:t>
      </w:r>
      <w:r>
        <w:rPr>
          <w:szCs w:val="32"/>
        </w:rPr>
        <w:t xml:space="preserve">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867"/>
    <w:rsid w:val="00022B22"/>
    <w:rsid w:val="0003497A"/>
    <w:rsid w:val="0008727C"/>
    <w:rsid w:val="000B1038"/>
    <w:rsid w:val="00104F45"/>
    <w:rsid w:val="00132465"/>
    <w:rsid w:val="00136FB8"/>
    <w:rsid w:val="0015554D"/>
    <w:rsid w:val="001A01E0"/>
    <w:rsid w:val="0020238C"/>
    <w:rsid w:val="002764FC"/>
    <w:rsid w:val="00280B2B"/>
    <w:rsid w:val="002A2A37"/>
    <w:rsid w:val="002A6CDE"/>
    <w:rsid w:val="003540AD"/>
    <w:rsid w:val="003631B8"/>
    <w:rsid w:val="003C5B78"/>
    <w:rsid w:val="003D180C"/>
    <w:rsid w:val="004525FA"/>
    <w:rsid w:val="00460EF1"/>
    <w:rsid w:val="0048759F"/>
    <w:rsid w:val="004D0D93"/>
    <w:rsid w:val="00512D79"/>
    <w:rsid w:val="0054749F"/>
    <w:rsid w:val="00547524"/>
    <w:rsid w:val="00550441"/>
    <w:rsid w:val="00552E7E"/>
    <w:rsid w:val="005653E5"/>
    <w:rsid w:val="005E53E3"/>
    <w:rsid w:val="006137C7"/>
    <w:rsid w:val="00700173"/>
    <w:rsid w:val="00724176"/>
    <w:rsid w:val="00770D30"/>
    <w:rsid w:val="008B528D"/>
    <w:rsid w:val="00913ABD"/>
    <w:rsid w:val="00985AAB"/>
    <w:rsid w:val="009F6991"/>
    <w:rsid w:val="00A54D16"/>
    <w:rsid w:val="00AF7345"/>
    <w:rsid w:val="00BC217B"/>
    <w:rsid w:val="00C02867"/>
    <w:rsid w:val="00C96A15"/>
    <w:rsid w:val="00CC5FE3"/>
    <w:rsid w:val="00CE1EA1"/>
    <w:rsid w:val="00CF12C1"/>
    <w:rsid w:val="00D866C8"/>
    <w:rsid w:val="00D979A0"/>
    <w:rsid w:val="00DE1111"/>
    <w:rsid w:val="00E93FD3"/>
    <w:rsid w:val="00F36EF8"/>
    <w:rsid w:val="00F82E2C"/>
    <w:rsid w:val="00FA53C2"/>
    <w:rsid w:val="00FB31D8"/>
    <w:rsid w:val="2C2C1292"/>
    <w:rsid w:val="422A4823"/>
    <w:rsid w:val="5AD30C2A"/>
    <w:rsid w:val="6445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447</Characters>
  <Lines>3</Lines>
  <Paragraphs>1</Paragraphs>
  <TotalTime>2</TotalTime>
  <ScaleCrop>false</ScaleCrop>
  <LinksUpToDate>false</LinksUpToDate>
  <CharactersWithSpaces>524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2023-07-18T08:54:00Z</dcterms:created>
  <dc:creator>李孔威</dc:creator>
  <cp:lastModifiedBy>浩</cp:lastModifiedBy>
  <dcterms:modified xsi:type="dcterms:W3CDTF">2024-01-08T01:19:47Z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