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90" w:lineRule="atLeast"/>
        <w:ind w:left="0" w:right="0" w:firstLine="0"/>
        <w:jc w:val="both"/>
        <w:outlineLvl w:val="0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90" w:lineRule="atLeast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东莞</w:t>
      </w: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市人民政府立法咨询专家库人选报名表</w:t>
      </w:r>
    </w:p>
    <w:tbl>
      <w:tblPr>
        <w:tblStyle w:val="5"/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025"/>
        <w:gridCol w:w="882"/>
        <w:gridCol w:w="326"/>
        <w:gridCol w:w="933"/>
        <w:gridCol w:w="1091"/>
        <w:gridCol w:w="586"/>
        <w:gridCol w:w="682"/>
        <w:gridCol w:w="627"/>
        <w:gridCol w:w="250"/>
        <w:gridCol w:w="1159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身体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最终 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最终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9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49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2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主要社会兼职情况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是否人大代表</w:t>
            </w:r>
          </w:p>
        </w:tc>
        <w:tc>
          <w:tcPr>
            <w:tcW w:w="7265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□是[□全国 □省级 □市级 □区（县）级]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2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是否政协委员</w:t>
            </w:r>
          </w:p>
        </w:tc>
        <w:tc>
          <w:tcPr>
            <w:tcW w:w="7265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□是[□全国 □省级 □市级 □区（县）级]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265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主要研究方向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726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2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（从大学填起）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9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917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近五年课题研究情况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近五年公开发表成果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（注明刊物的年、期或出版社、出版日期）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主持或参与立法工作情况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1009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firstLine="1120" w:firstLineChars="400"/>
              <w:jc w:val="left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本人承诺以上信息均真实有效。</w:t>
            </w:r>
          </w:p>
          <w:p>
            <w:pPr>
              <w:spacing w:line="400" w:lineRule="exact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widowControl/>
              <w:ind w:firstLine="6000" w:firstLineChars="2500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1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单位盖章：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年   月   日 </w:t>
            </w:r>
          </w:p>
        </w:tc>
      </w:tr>
    </w:tbl>
    <w:p/>
    <w:sectPr>
      <w:footerReference r:id="rId3" w:type="default"/>
      <w:pgSz w:w="11906" w:h="16838"/>
      <w:pgMar w:top="1440" w:right="1519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80221"/>
    <w:rsid w:val="0C221CC6"/>
    <w:rsid w:val="0D394062"/>
    <w:rsid w:val="14415D41"/>
    <w:rsid w:val="1A124E39"/>
    <w:rsid w:val="1E7A0F67"/>
    <w:rsid w:val="1E916939"/>
    <w:rsid w:val="1EDFD6E2"/>
    <w:rsid w:val="35C80413"/>
    <w:rsid w:val="45B27425"/>
    <w:rsid w:val="47057B87"/>
    <w:rsid w:val="4C53005D"/>
    <w:rsid w:val="4E7C2A69"/>
    <w:rsid w:val="565D41DA"/>
    <w:rsid w:val="5B680221"/>
    <w:rsid w:val="5BA56857"/>
    <w:rsid w:val="622929A9"/>
    <w:rsid w:val="63A563DD"/>
    <w:rsid w:val="69021760"/>
    <w:rsid w:val="6A6A675A"/>
    <w:rsid w:val="70D63ED1"/>
    <w:rsid w:val="75FFC9D3"/>
    <w:rsid w:val="7611530F"/>
    <w:rsid w:val="78905D92"/>
    <w:rsid w:val="7B843003"/>
    <w:rsid w:val="7FCD7F41"/>
    <w:rsid w:val="9EFED0CE"/>
    <w:rsid w:val="CEF8C6E3"/>
    <w:rsid w:val="F0FF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 Char Char Char Char Char Char Char"/>
    <w:basedOn w:val="8"/>
    <w:link w:val="6"/>
    <w:qFormat/>
    <w:uiPriority w:val="0"/>
    <w:pPr>
      <w:spacing w:after="160" w:afterLines="0" w:line="240" w:lineRule="exact"/>
      <w:ind w:firstLine="0"/>
      <w:jc w:val="left"/>
      <w:textAlignment w:val="auto"/>
    </w:pPr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9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省司法厅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2020-11-06T23:50:00Z</dcterms:created>
  <dc:creator>刘浩(立法一处)</dc:creator>
  <cp:lastModifiedBy>guest</cp:lastModifiedBy>
  <dcterms:modified xsi:type="dcterms:W3CDTF">2023-11-13T09:48:42Z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