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附件2</w:t>
      </w:r>
    </w:p>
    <w:p>
      <w:pPr>
        <w:widowControl/>
        <w:spacing w:line="4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护林员体能测试项目及评分标准</w:t>
      </w:r>
    </w:p>
    <w:bookmarkEnd w:id="0"/>
    <w:tbl>
      <w:tblPr>
        <w:tblStyle w:val="8"/>
        <w:tblpPr w:leftFromText="180" w:rightFromText="180" w:vertAnchor="text" w:horzAnchor="page" w:tblpX="1180" w:tblpY="237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6"/>
        <w:gridCol w:w="706"/>
        <w:gridCol w:w="709"/>
        <w:gridCol w:w="709"/>
        <w:gridCol w:w="709"/>
        <w:gridCol w:w="708"/>
        <w:gridCol w:w="709"/>
        <w:gridCol w:w="709"/>
        <w:gridCol w:w="709"/>
        <w:gridCol w:w="738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    目</w:t>
            </w:r>
          </w:p>
        </w:tc>
        <w:tc>
          <w:tcPr>
            <w:tcW w:w="7252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体能测试成绩对应分值、测试办法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4′10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总成绩100分，</w:t>
            </w:r>
            <w:r>
              <w:rPr>
                <w:rFonts w:hint="eastAsia"/>
                <w:color w:val="000000"/>
                <w:sz w:val="28"/>
                <w:szCs w:val="20"/>
              </w:rPr>
              <w:t>总</w:t>
            </w:r>
            <w:r>
              <w:rPr>
                <w:color w:val="000000"/>
                <w:sz w:val="28"/>
                <w:szCs w:val="20"/>
              </w:rPr>
              <w:t>成绩60分</w:t>
            </w:r>
            <w:r>
              <w:rPr>
                <w:rFonts w:hint="eastAsia"/>
                <w:color w:val="000000"/>
                <w:sz w:val="28"/>
                <w:szCs w:val="20"/>
              </w:rPr>
              <w:t>及以上入围进入面试</w:t>
            </w:r>
            <w:r>
              <w:rPr>
                <w:color w:val="000000"/>
                <w:sz w:val="28"/>
                <w:szCs w:val="20"/>
              </w:rPr>
              <w:t>。</w:t>
            </w:r>
            <w:r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1.分组考核。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3.考核以完成时间计算成绩。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</w:pPr>
            <w:r>
              <w:rPr>
                <w:rFonts w:eastAsia="黑体"/>
                <w:color w:val="000000"/>
                <w:szCs w:val="21"/>
              </w:rPr>
              <w:t>（次/2分钟）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30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1.单个或分组考核。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2.按照规定动作要领完成动作。屈臂时肩关节高于肘关节、伸臂时双肘关节未伸直、做动作时身体未保持平直，</w:t>
            </w:r>
            <w:r>
              <w:rPr>
                <w:color w:val="000000"/>
                <w:sz w:val="28"/>
                <w:szCs w:val="20"/>
              </w:rPr>
              <w:t>该次动作不计数；除手脚外身体其他部位触及地面，结束考核。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Times New Roman" w:hAnsi="Times New Roman" w:eastAsia="黑体"/>
          <w:color w:val="000000"/>
          <w:kern w:val="0"/>
        </w:rPr>
      </w:pP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k3OTVjZWQ5ZjkxZmEzNWRjMzI5MDY3ZjQ2Zj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4357D70"/>
    <w:rsid w:val="074A170D"/>
    <w:rsid w:val="12697CF7"/>
    <w:rsid w:val="12993149"/>
    <w:rsid w:val="2BE575F0"/>
    <w:rsid w:val="44C64DAF"/>
    <w:rsid w:val="56B5356A"/>
    <w:rsid w:val="58FC1D80"/>
    <w:rsid w:val="65771A9F"/>
    <w:rsid w:val="6BC40A22"/>
    <w:rsid w:val="6E011A8F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335</TotalTime>
  <ScaleCrop>false</ScaleCrop>
  <LinksUpToDate>false</LinksUpToDate>
  <CharactersWithSpaces>4336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user006</cp:lastModifiedBy>
  <cp:lastPrinted>2023-07-27T04:02:00Z</cp:lastPrinted>
  <dcterms:modified xsi:type="dcterms:W3CDTF">2023-08-08T01:13:45Z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1BF4E9A32B7D4206BD483BFD2CC20667_13</vt:lpwstr>
  </property>
</Properties>
</file>