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E5" w:rsidRDefault="00BA3CE5" w:rsidP="00BA3CE5">
      <w:pPr>
        <w:topLinePunct/>
        <w:autoSpaceDE w:val="0"/>
        <w:autoSpaceDN w:val="0"/>
        <w:ind w:rightChars="70" w:right="224"/>
        <w:outlineLvl w:val="0"/>
        <w:rPr>
          <w:rFonts w:ascii="仿宋_GB2312"/>
          <w:szCs w:val="32"/>
        </w:rPr>
      </w:pPr>
      <w:r>
        <w:rPr>
          <w:rFonts w:ascii="仿宋_GB2312" w:hint="eastAsia"/>
          <w:szCs w:val="32"/>
        </w:rPr>
        <w:t>附件</w:t>
      </w:r>
      <w:r>
        <w:rPr>
          <w:szCs w:val="32"/>
        </w:rPr>
        <w:t>2</w:t>
      </w:r>
      <w:r>
        <w:rPr>
          <w:rFonts w:ascii="仿宋_GB2312" w:hint="eastAsia"/>
          <w:szCs w:val="32"/>
        </w:rPr>
        <w:t xml:space="preserve">  </w:t>
      </w:r>
    </w:p>
    <w:p w:rsidR="00BA3CE5" w:rsidRDefault="00BA3CE5" w:rsidP="00BA3CE5">
      <w:pPr>
        <w:topLinePunct/>
        <w:autoSpaceDE w:val="0"/>
        <w:autoSpaceDN w:val="0"/>
        <w:ind w:rightChars="70" w:right="224"/>
        <w:outlineLvl w:val="0"/>
        <w:rPr>
          <w:rFonts w:ascii="仿宋_GB2312" w:hAnsi="仿宋_GB2312" w:cs="仿宋_GB2312"/>
          <w:szCs w:val="32"/>
        </w:rPr>
      </w:pPr>
    </w:p>
    <w:p w:rsidR="00BA3CE5" w:rsidRDefault="00BA3CE5" w:rsidP="00BA3CE5">
      <w:pPr>
        <w:topLinePunct/>
        <w:autoSpaceDE w:val="0"/>
        <w:autoSpaceDN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经评审的最低投标价法详细评审标准</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1410"/>
        <w:gridCol w:w="7355"/>
      </w:tblGrid>
      <w:tr w:rsidR="00BA3CE5" w:rsidTr="003204D1">
        <w:tc>
          <w:tcPr>
            <w:tcW w:w="2115" w:type="dxa"/>
            <w:gridSpan w:val="2"/>
            <w:vAlign w:val="center"/>
          </w:tcPr>
          <w:p w:rsidR="00BA3CE5" w:rsidRDefault="00BA3CE5" w:rsidP="003204D1">
            <w:pPr>
              <w:topLinePunct/>
              <w:autoSpaceDE w:val="0"/>
              <w:autoSpaceDN w:val="0"/>
              <w:spacing w:line="240" w:lineRule="atLeast"/>
              <w:ind w:rightChars="70" w:right="224"/>
              <w:jc w:val="center"/>
              <w:rPr>
                <w:rFonts w:ascii="仿宋_GB2312"/>
                <w:sz w:val="24"/>
              </w:rPr>
            </w:pPr>
            <w:r>
              <w:rPr>
                <w:rFonts w:ascii="仿宋_GB2312" w:hint="eastAsia"/>
                <w:sz w:val="24"/>
              </w:rPr>
              <w:t>量化因素</w:t>
            </w:r>
            <w:proofErr w:type="spellStart"/>
            <w:r>
              <w:rPr>
                <w:sz w:val="24"/>
              </w:rPr>
              <w:t>i</w:t>
            </w:r>
            <w:proofErr w:type="spellEnd"/>
          </w:p>
        </w:tc>
        <w:tc>
          <w:tcPr>
            <w:tcW w:w="7355" w:type="dxa"/>
            <w:vAlign w:val="center"/>
          </w:tcPr>
          <w:p w:rsidR="00BA3CE5" w:rsidRDefault="00BA3CE5" w:rsidP="003204D1">
            <w:pPr>
              <w:topLinePunct/>
              <w:autoSpaceDE w:val="0"/>
              <w:autoSpaceDN w:val="0"/>
              <w:spacing w:line="240" w:lineRule="atLeast"/>
              <w:ind w:rightChars="70" w:right="224"/>
              <w:jc w:val="center"/>
              <w:rPr>
                <w:rFonts w:ascii="仿宋_GB2312"/>
                <w:sz w:val="24"/>
              </w:rPr>
            </w:pPr>
            <w:r>
              <w:rPr>
                <w:rFonts w:ascii="仿宋_GB2312" w:hint="eastAsia"/>
                <w:sz w:val="24"/>
              </w:rPr>
              <w:t>量化标准</w:t>
            </w:r>
          </w:p>
        </w:tc>
      </w:tr>
      <w:tr w:rsidR="00BA3CE5" w:rsidTr="003204D1">
        <w:trPr>
          <w:trHeight w:val="1312"/>
        </w:trPr>
        <w:tc>
          <w:tcPr>
            <w:tcW w:w="705" w:type="dxa"/>
            <w:vAlign w:val="center"/>
          </w:tcPr>
          <w:p w:rsidR="00BA3CE5" w:rsidRDefault="00BA3CE5" w:rsidP="003204D1">
            <w:pPr>
              <w:topLinePunct/>
              <w:autoSpaceDE w:val="0"/>
              <w:autoSpaceDN w:val="0"/>
              <w:spacing w:line="360" w:lineRule="exact"/>
              <w:ind w:rightChars="70" w:right="224"/>
              <w:jc w:val="center"/>
              <w:rPr>
                <w:rFonts w:ascii="仿宋_GB2312"/>
                <w:sz w:val="24"/>
              </w:rPr>
            </w:pPr>
            <w:r>
              <w:rPr>
                <w:sz w:val="24"/>
              </w:rPr>
              <w:t>1</w:t>
            </w:r>
          </w:p>
        </w:tc>
        <w:tc>
          <w:tcPr>
            <w:tcW w:w="1410" w:type="dxa"/>
            <w:vAlign w:val="center"/>
          </w:tcPr>
          <w:p w:rsidR="00BA3CE5" w:rsidRDefault="00BA3CE5" w:rsidP="003204D1">
            <w:pPr>
              <w:topLinePunct/>
              <w:autoSpaceDE w:val="0"/>
              <w:autoSpaceDN w:val="0"/>
              <w:spacing w:line="400" w:lineRule="exact"/>
              <w:ind w:rightChars="70" w:right="224"/>
              <w:jc w:val="center"/>
              <w:rPr>
                <w:rFonts w:ascii="仿宋_GB2312"/>
                <w:sz w:val="24"/>
              </w:rPr>
            </w:pPr>
            <w:r>
              <w:rPr>
                <w:rFonts w:ascii="仿宋_GB2312" w:hint="eastAsia"/>
                <w:sz w:val="24"/>
              </w:rPr>
              <w:t>企业信用分分类</w:t>
            </w:r>
          </w:p>
        </w:tc>
        <w:tc>
          <w:tcPr>
            <w:tcW w:w="7355" w:type="dxa"/>
          </w:tcPr>
          <w:p w:rsidR="00BA3CE5" w:rsidRDefault="00BA3CE5" w:rsidP="003204D1">
            <w:pPr>
              <w:topLinePunct/>
              <w:autoSpaceDE w:val="0"/>
              <w:autoSpaceDN w:val="0"/>
              <w:spacing w:line="400" w:lineRule="exact"/>
              <w:ind w:rightChars="70" w:right="224"/>
              <w:rPr>
                <w:rFonts w:ascii="仿宋_GB2312"/>
                <w:sz w:val="24"/>
              </w:rPr>
            </w:pPr>
            <w:r>
              <w:rPr>
                <w:sz w:val="24"/>
              </w:rPr>
              <w:t>1</w:t>
            </w:r>
            <w:r>
              <w:rPr>
                <w:rFonts w:ascii="仿宋_GB2312" w:hint="eastAsia"/>
                <w:sz w:val="24"/>
              </w:rPr>
              <w:t>、企业信用分（分类属于</w:t>
            </w:r>
            <w:r>
              <w:rPr>
                <w:sz w:val="24"/>
              </w:rPr>
              <w:t>A</w:t>
            </w:r>
            <w:r>
              <w:rPr>
                <w:rFonts w:ascii="仿宋_GB2312" w:hint="eastAsia"/>
                <w:sz w:val="24"/>
              </w:rPr>
              <w:t>档/大于</w:t>
            </w:r>
            <w:r>
              <w:rPr>
                <w:rFonts w:ascii="仿宋_GB2312" w:hint="eastAsia"/>
                <w:sz w:val="24"/>
                <w:u w:val="single"/>
              </w:rPr>
              <w:t xml:space="preserve">   </w:t>
            </w:r>
            <w:r>
              <w:rPr>
                <w:rFonts w:ascii="仿宋_GB2312" w:hint="eastAsia"/>
                <w:sz w:val="24"/>
              </w:rPr>
              <w:t>），</w:t>
            </w:r>
            <w:r>
              <w:rPr>
                <w:sz w:val="24"/>
              </w:rPr>
              <w:t>R1</w:t>
            </w:r>
            <w:r>
              <w:rPr>
                <w:rFonts w:ascii="仿宋_GB2312" w:hint="eastAsia"/>
                <w:sz w:val="24"/>
              </w:rPr>
              <w:t>＝</w:t>
            </w:r>
            <w:r>
              <w:rPr>
                <w:sz w:val="24"/>
              </w:rPr>
              <w:t>R</w:t>
            </w:r>
            <w:r>
              <w:rPr>
                <w:rFonts w:ascii="仿宋_GB2312" w:hint="eastAsia"/>
                <w:sz w:val="24"/>
              </w:rPr>
              <w:t>×</w:t>
            </w:r>
            <w:r>
              <w:rPr>
                <w:sz w:val="24"/>
              </w:rPr>
              <w:t>0</w:t>
            </w:r>
            <w:r>
              <w:rPr>
                <w:rFonts w:ascii="仿宋_GB2312" w:hint="eastAsia"/>
                <w:sz w:val="24"/>
              </w:rPr>
              <w:t>.</w:t>
            </w:r>
            <w:r>
              <w:rPr>
                <w:sz w:val="24"/>
              </w:rPr>
              <w:t>95</w:t>
            </w:r>
            <w:r>
              <w:rPr>
                <w:rFonts w:ascii="仿宋_GB2312" w:hint="eastAsia"/>
                <w:sz w:val="24"/>
              </w:rPr>
              <w:t>；</w:t>
            </w:r>
          </w:p>
          <w:p w:rsidR="00BA3CE5" w:rsidRDefault="00BA3CE5" w:rsidP="003204D1">
            <w:pPr>
              <w:topLinePunct/>
              <w:autoSpaceDE w:val="0"/>
              <w:autoSpaceDN w:val="0"/>
              <w:spacing w:line="400" w:lineRule="exact"/>
              <w:ind w:rightChars="70" w:right="224"/>
              <w:rPr>
                <w:rFonts w:ascii="仿宋_GB2312"/>
                <w:sz w:val="24"/>
              </w:rPr>
            </w:pPr>
            <w:r>
              <w:rPr>
                <w:sz w:val="24"/>
              </w:rPr>
              <w:t>2</w:t>
            </w:r>
            <w:r>
              <w:rPr>
                <w:rFonts w:ascii="仿宋_GB2312" w:hint="eastAsia"/>
                <w:sz w:val="24"/>
              </w:rPr>
              <w:t>、企业信用分</w:t>
            </w:r>
            <w:r>
              <w:rPr>
                <w:rFonts w:ascii="仿宋_GB2312" w:hint="eastAsia"/>
                <w:sz w:val="24"/>
                <w:u w:val="single"/>
              </w:rPr>
              <w:t xml:space="preserve">    </w:t>
            </w:r>
            <w:r>
              <w:rPr>
                <w:rFonts w:ascii="仿宋_GB2312" w:hint="eastAsia"/>
                <w:sz w:val="24"/>
              </w:rPr>
              <w:t>，</w:t>
            </w:r>
            <w:r>
              <w:rPr>
                <w:sz w:val="24"/>
              </w:rPr>
              <w:t>R1</w:t>
            </w:r>
            <w:r>
              <w:rPr>
                <w:rFonts w:ascii="仿宋_GB2312" w:hint="eastAsia"/>
                <w:sz w:val="24"/>
              </w:rPr>
              <w:t>＝</w:t>
            </w:r>
            <w:r>
              <w:rPr>
                <w:sz w:val="24"/>
              </w:rPr>
              <w:t>R</w:t>
            </w:r>
            <w:r>
              <w:rPr>
                <w:rFonts w:ascii="仿宋_GB2312" w:hint="eastAsia"/>
                <w:sz w:val="24"/>
              </w:rPr>
              <w:t>×</w:t>
            </w:r>
            <w:r>
              <w:rPr>
                <w:sz w:val="24"/>
              </w:rPr>
              <w:t>0</w:t>
            </w:r>
            <w:r>
              <w:rPr>
                <w:rFonts w:ascii="仿宋_GB2312" w:hint="eastAsia"/>
                <w:sz w:val="24"/>
              </w:rPr>
              <w:t>.</w:t>
            </w:r>
            <w:r>
              <w:rPr>
                <w:sz w:val="24"/>
              </w:rPr>
              <w:t>98</w:t>
            </w:r>
            <w:r>
              <w:rPr>
                <w:rFonts w:ascii="仿宋_GB2312" w:hint="eastAsia"/>
                <w:sz w:val="24"/>
              </w:rPr>
              <w:t>；</w:t>
            </w:r>
          </w:p>
          <w:p w:rsidR="00BA3CE5" w:rsidRDefault="00BA3CE5" w:rsidP="003204D1">
            <w:pPr>
              <w:topLinePunct/>
              <w:autoSpaceDE w:val="0"/>
              <w:autoSpaceDN w:val="0"/>
              <w:spacing w:line="400" w:lineRule="exact"/>
              <w:ind w:rightChars="70" w:right="224"/>
              <w:rPr>
                <w:rFonts w:ascii="仿宋_GB2312"/>
                <w:sz w:val="24"/>
              </w:rPr>
            </w:pPr>
            <w:r>
              <w:rPr>
                <w:sz w:val="24"/>
              </w:rPr>
              <w:t>3</w:t>
            </w:r>
            <w:r>
              <w:rPr>
                <w:rFonts w:ascii="仿宋_GB2312" w:hint="eastAsia"/>
                <w:sz w:val="24"/>
              </w:rPr>
              <w:t>、企业信用分</w:t>
            </w:r>
            <w:r>
              <w:rPr>
                <w:rFonts w:ascii="仿宋_GB2312" w:hint="eastAsia"/>
                <w:sz w:val="24"/>
                <w:u w:val="single"/>
              </w:rPr>
              <w:t xml:space="preserve">    </w:t>
            </w:r>
            <w:r>
              <w:rPr>
                <w:rFonts w:ascii="仿宋_GB2312" w:hint="eastAsia"/>
                <w:sz w:val="24"/>
              </w:rPr>
              <w:t>，</w:t>
            </w:r>
            <w:r>
              <w:rPr>
                <w:sz w:val="24"/>
              </w:rPr>
              <w:t>R1</w:t>
            </w:r>
            <w:r>
              <w:rPr>
                <w:rFonts w:ascii="仿宋_GB2312" w:hint="eastAsia"/>
                <w:sz w:val="24"/>
              </w:rPr>
              <w:t>＝</w:t>
            </w:r>
            <w:r>
              <w:rPr>
                <w:sz w:val="24"/>
              </w:rPr>
              <w:t>R</w:t>
            </w:r>
            <w:r>
              <w:rPr>
                <w:rFonts w:ascii="仿宋_GB2312" w:hint="eastAsia"/>
                <w:sz w:val="24"/>
              </w:rPr>
              <w:t>×</w:t>
            </w:r>
            <w:r>
              <w:rPr>
                <w:sz w:val="24"/>
              </w:rPr>
              <w:t>1</w:t>
            </w:r>
            <w:r>
              <w:rPr>
                <w:rFonts w:ascii="仿宋_GB2312" w:hint="eastAsia"/>
                <w:sz w:val="24"/>
              </w:rPr>
              <w:t>.</w:t>
            </w:r>
            <w:r>
              <w:rPr>
                <w:sz w:val="24"/>
              </w:rPr>
              <w:t>02</w:t>
            </w:r>
            <w:r>
              <w:rPr>
                <w:rFonts w:ascii="仿宋_GB2312" w:hint="eastAsia"/>
                <w:sz w:val="24"/>
              </w:rPr>
              <w:t>；</w:t>
            </w:r>
          </w:p>
        </w:tc>
      </w:tr>
      <w:tr w:rsidR="00BA3CE5" w:rsidTr="003204D1">
        <w:tc>
          <w:tcPr>
            <w:tcW w:w="705" w:type="dxa"/>
            <w:vAlign w:val="center"/>
          </w:tcPr>
          <w:p w:rsidR="00BA3CE5" w:rsidRDefault="00BA3CE5" w:rsidP="003204D1">
            <w:pPr>
              <w:topLinePunct/>
              <w:autoSpaceDE w:val="0"/>
              <w:autoSpaceDN w:val="0"/>
              <w:spacing w:line="360" w:lineRule="exact"/>
              <w:ind w:rightChars="70" w:right="224"/>
              <w:jc w:val="center"/>
              <w:rPr>
                <w:rFonts w:ascii="仿宋_GB2312"/>
                <w:sz w:val="24"/>
              </w:rPr>
            </w:pPr>
            <w:r>
              <w:rPr>
                <w:sz w:val="24"/>
              </w:rPr>
              <w:t>2</w:t>
            </w:r>
          </w:p>
        </w:tc>
        <w:tc>
          <w:tcPr>
            <w:tcW w:w="1410" w:type="dxa"/>
            <w:vAlign w:val="center"/>
          </w:tcPr>
          <w:p w:rsidR="00BA3CE5" w:rsidRDefault="00BA3CE5" w:rsidP="003204D1">
            <w:pPr>
              <w:topLinePunct/>
              <w:autoSpaceDE w:val="0"/>
              <w:autoSpaceDN w:val="0"/>
              <w:spacing w:line="400" w:lineRule="exact"/>
              <w:ind w:rightChars="70" w:right="224"/>
              <w:jc w:val="center"/>
              <w:rPr>
                <w:rFonts w:ascii="仿宋_GB2312"/>
                <w:sz w:val="24"/>
              </w:rPr>
            </w:pPr>
            <w:r>
              <w:rPr>
                <w:rFonts w:ascii="仿宋_GB2312" w:hint="eastAsia"/>
                <w:sz w:val="24"/>
              </w:rPr>
              <w:t>企业资质等级</w:t>
            </w:r>
          </w:p>
        </w:tc>
        <w:tc>
          <w:tcPr>
            <w:tcW w:w="7355" w:type="dxa"/>
          </w:tcPr>
          <w:p w:rsidR="00BA3CE5" w:rsidRDefault="00BA3CE5" w:rsidP="003204D1">
            <w:pPr>
              <w:topLinePunct/>
              <w:autoSpaceDE w:val="0"/>
              <w:autoSpaceDN w:val="0"/>
              <w:spacing w:line="400" w:lineRule="exact"/>
              <w:ind w:rightChars="70" w:right="224"/>
              <w:rPr>
                <w:rFonts w:ascii="仿宋_GB2312"/>
                <w:sz w:val="24"/>
              </w:rPr>
            </w:pPr>
            <w:r>
              <w:rPr>
                <w:sz w:val="24"/>
              </w:rPr>
              <w:t>1</w:t>
            </w:r>
            <w:r>
              <w:rPr>
                <w:rFonts w:ascii="仿宋_GB2312" w:hint="eastAsia"/>
                <w:sz w:val="24"/>
              </w:rPr>
              <w:t>、投标人为特级资质，</w:t>
            </w:r>
            <w:r>
              <w:rPr>
                <w:sz w:val="24"/>
              </w:rPr>
              <w:t>R2</w:t>
            </w:r>
            <w:r>
              <w:rPr>
                <w:rFonts w:ascii="仿宋_GB2312" w:hint="eastAsia"/>
                <w:sz w:val="24"/>
              </w:rPr>
              <w:t>＝</w:t>
            </w:r>
            <w:r>
              <w:rPr>
                <w:sz w:val="24"/>
              </w:rPr>
              <w:t>R</w:t>
            </w:r>
            <w:r>
              <w:rPr>
                <w:rFonts w:ascii="仿宋_GB2312" w:hint="eastAsia"/>
                <w:sz w:val="24"/>
              </w:rPr>
              <w:t>×</w:t>
            </w:r>
            <w:r>
              <w:rPr>
                <w:sz w:val="24"/>
              </w:rPr>
              <w:t>0</w:t>
            </w:r>
            <w:r>
              <w:rPr>
                <w:rFonts w:ascii="仿宋_GB2312" w:hint="eastAsia"/>
                <w:sz w:val="24"/>
              </w:rPr>
              <w:t>.</w:t>
            </w:r>
            <w:r>
              <w:rPr>
                <w:sz w:val="24"/>
              </w:rPr>
              <w:t>95</w:t>
            </w:r>
            <w:r>
              <w:rPr>
                <w:rFonts w:ascii="仿宋_GB2312" w:hint="eastAsia"/>
                <w:sz w:val="24"/>
              </w:rPr>
              <w:t>；</w:t>
            </w:r>
          </w:p>
          <w:p w:rsidR="00BA3CE5" w:rsidRDefault="00BA3CE5" w:rsidP="003204D1">
            <w:pPr>
              <w:topLinePunct/>
              <w:autoSpaceDE w:val="0"/>
              <w:autoSpaceDN w:val="0"/>
              <w:spacing w:line="400" w:lineRule="exact"/>
              <w:ind w:rightChars="70" w:right="224"/>
              <w:rPr>
                <w:rFonts w:ascii="仿宋_GB2312"/>
                <w:sz w:val="24"/>
              </w:rPr>
            </w:pPr>
            <w:r>
              <w:rPr>
                <w:sz w:val="24"/>
              </w:rPr>
              <w:t>2</w:t>
            </w:r>
            <w:r>
              <w:rPr>
                <w:rFonts w:ascii="仿宋_GB2312" w:hint="eastAsia"/>
                <w:sz w:val="24"/>
              </w:rPr>
              <w:t>、投标人为一级资质，</w:t>
            </w:r>
            <w:r>
              <w:rPr>
                <w:sz w:val="24"/>
              </w:rPr>
              <w:t>R2</w:t>
            </w:r>
            <w:r>
              <w:rPr>
                <w:rFonts w:ascii="仿宋_GB2312" w:hint="eastAsia"/>
                <w:sz w:val="24"/>
              </w:rPr>
              <w:t>＝</w:t>
            </w:r>
            <w:r>
              <w:rPr>
                <w:sz w:val="24"/>
              </w:rPr>
              <w:t>R</w:t>
            </w:r>
            <w:r>
              <w:rPr>
                <w:rFonts w:ascii="仿宋_GB2312" w:hint="eastAsia"/>
                <w:sz w:val="24"/>
              </w:rPr>
              <w:t>×</w:t>
            </w:r>
            <w:r>
              <w:rPr>
                <w:sz w:val="24"/>
              </w:rPr>
              <w:t>0</w:t>
            </w:r>
            <w:r>
              <w:rPr>
                <w:rFonts w:ascii="仿宋_GB2312" w:hint="eastAsia"/>
                <w:sz w:val="24"/>
              </w:rPr>
              <w:t>.</w:t>
            </w:r>
            <w:r>
              <w:rPr>
                <w:sz w:val="24"/>
              </w:rPr>
              <w:t>98</w:t>
            </w:r>
            <w:r>
              <w:rPr>
                <w:rFonts w:ascii="仿宋_GB2312" w:hint="eastAsia"/>
                <w:sz w:val="24"/>
              </w:rPr>
              <w:t>；</w:t>
            </w:r>
          </w:p>
          <w:p w:rsidR="00BA3CE5" w:rsidRDefault="00BA3CE5" w:rsidP="003204D1">
            <w:pPr>
              <w:topLinePunct/>
              <w:autoSpaceDE w:val="0"/>
              <w:autoSpaceDN w:val="0"/>
              <w:spacing w:line="400" w:lineRule="exact"/>
              <w:ind w:rightChars="70" w:right="224"/>
              <w:rPr>
                <w:rFonts w:ascii="仿宋_GB2312"/>
                <w:sz w:val="24"/>
              </w:rPr>
            </w:pPr>
            <w:r>
              <w:rPr>
                <w:sz w:val="24"/>
              </w:rPr>
              <w:t>3</w:t>
            </w:r>
            <w:r>
              <w:rPr>
                <w:rFonts w:ascii="仿宋_GB2312" w:hint="eastAsia"/>
                <w:sz w:val="24"/>
              </w:rPr>
              <w:t>、投标人为二级资质，</w:t>
            </w:r>
            <w:r>
              <w:rPr>
                <w:sz w:val="24"/>
              </w:rPr>
              <w:t>R2</w:t>
            </w:r>
            <w:r>
              <w:rPr>
                <w:rFonts w:ascii="仿宋_GB2312" w:hint="eastAsia"/>
                <w:sz w:val="24"/>
              </w:rPr>
              <w:t>＝</w:t>
            </w:r>
            <w:r>
              <w:rPr>
                <w:sz w:val="24"/>
              </w:rPr>
              <w:t>R</w:t>
            </w:r>
            <w:r>
              <w:rPr>
                <w:rFonts w:ascii="仿宋_GB2312" w:hint="eastAsia"/>
                <w:sz w:val="24"/>
              </w:rPr>
              <w:t>×</w:t>
            </w:r>
            <w:r>
              <w:rPr>
                <w:sz w:val="24"/>
              </w:rPr>
              <w:t>1</w:t>
            </w:r>
            <w:r>
              <w:rPr>
                <w:rFonts w:ascii="仿宋_GB2312" w:hint="eastAsia"/>
                <w:sz w:val="24"/>
              </w:rPr>
              <w:t>.</w:t>
            </w:r>
            <w:r>
              <w:rPr>
                <w:sz w:val="24"/>
              </w:rPr>
              <w:t>0</w:t>
            </w:r>
            <w:r>
              <w:rPr>
                <w:rFonts w:ascii="仿宋_GB2312" w:hint="eastAsia"/>
                <w:sz w:val="24"/>
              </w:rPr>
              <w:t>；</w:t>
            </w:r>
          </w:p>
          <w:p w:rsidR="00BA3CE5" w:rsidRDefault="00BA3CE5" w:rsidP="003204D1">
            <w:pPr>
              <w:topLinePunct/>
              <w:autoSpaceDE w:val="0"/>
              <w:autoSpaceDN w:val="0"/>
              <w:spacing w:line="400" w:lineRule="exact"/>
              <w:ind w:rightChars="70" w:right="224"/>
              <w:rPr>
                <w:rFonts w:ascii="仿宋_GB2312"/>
                <w:sz w:val="24"/>
              </w:rPr>
            </w:pPr>
            <w:r>
              <w:rPr>
                <w:rFonts w:ascii="仿宋_GB2312" w:hint="eastAsia"/>
                <w:sz w:val="24"/>
              </w:rPr>
              <w:t>注：需提供相关有效资质证书复印件作为评审依据,不提交否决投标。</w:t>
            </w:r>
          </w:p>
        </w:tc>
      </w:tr>
      <w:tr w:rsidR="00BA3CE5" w:rsidTr="003204D1">
        <w:tc>
          <w:tcPr>
            <w:tcW w:w="705" w:type="dxa"/>
            <w:vAlign w:val="center"/>
          </w:tcPr>
          <w:p w:rsidR="00BA3CE5" w:rsidRDefault="00BA3CE5" w:rsidP="003204D1">
            <w:pPr>
              <w:topLinePunct/>
              <w:autoSpaceDE w:val="0"/>
              <w:autoSpaceDN w:val="0"/>
              <w:spacing w:line="360" w:lineRule="exact"/>
              <w:ind w:rightChars="70" w:right="224"/>
              <w:jc w:val="center"/>
              <w:rPr>
                <w:rFonts w:ascii="仿宋_GB2312"/>
                <w:sz w:val="24"/>
              </w:rPr>
            </w:pPr>
            <w:r>
              <w:rPr>
                <w:sz w:val="24"/>
              </w:rPr>
              <w:t>3</w:t>
            </w:r>
          </w:p>
        </w:tc>
        <w:tc>
          <w:tcPr>
            <w:tcW w:w="1410" w:type="dxa"/>
            <w:vAlign w:val="center"/>
          </w:tcPr>
          <w:p w:rsidR="00BA3CE5" w:rsidRDefault="00BA3CE5" w:rsidP="003204D1">
            <w:pPr>
              <w:topLinePunct/>
              <w:autoSpaceDE w:val="0"/>
              <w:autoSpaceDN w:val="0"/>
              <w:spacing w:line="400" w:lineRule="exact"/>
              <w:ind w:rightChars="70" w:right="224"/>
              <w:jc w:val="center"/>
              <w:rPr>
                <w:rFonts w:ascii="仿宋_GB2312"/>
                <w:sz w:val="24"/>
              </w:rPr>
            </w:pPr>
            <w:r>
              <w:rPr>
                <w:rFonts w:ascii="仿宋_GB2312" w:hint="eastAsia"/>
                <w:sz w:val="24"/>
              </w:rPr>
              <w:t>企业管理体系</w:t>
            </w:r>
          </w:p>
        </w:tc>
        <w:tc>
          <w:tcPr>
            <w:tcW w:w="7355" w:type="dxa"/>
            <w:vAlign w:val="center"/>
          </w:tcPr>
          <w:p w:rsidR="00BA3CE5" w:rsidRDefault="00BA3CE5" w:rsidP="003204D1">
            <w:pPr>
              <w:topLinePunct/>
              <w:autoSpaceDE w:val="0"/>
              <w:autoSpaceDN w:val="0"/>
              <w:spacing w:line="400" w:lineRule="exact"/>
              <w:ind w:rightChars="70" w:right="224"/>
              <w:rPr>
                <w:rFonts w:ascii="仿宋_GB2312"/>
                <w:sz w:val="24"/>
              </w:rPr>
            </w:pPr>
            <w:r>
              <w:rPr>
                <w:sz w:val="24"/>
              </w:rPr>
              <w:t>1</w:t>
            </w:r>
            <w:r>
              <w:rPr>
                <w:rFonts w:ascii="仿宋_GB2312" w:hint="eastAsia"/>
                <w:sz w:val="24"/>
              </w:rPr>
              <w:t>、具备</w:t>
            </w:r>
            <w:r>
              <w:rPr>
                <w:sz w:val="24"/>
              </w:rPr>
              <w:t>ISO9001</w:t>
            </w:r>
            <w:r>
              <w:rPr>
                <w:rFonts w:ascii="仿宋_GB2312" w:hint="eastAsia"/>
                <w:sz w:val="24"/>
              </w:rPr>
              <w:t>质量管理体系认证证书，</w:t>
            </w:r>
            <w:r>
              <w:rPr>
                <w:sz w:val="24"/>
              </w:rPr>
              <w:t>R3</w:t>
            </w:r>
            <w:r>
              <w:rPr>
                <w:rFonts w:ascii="仿宋_GB2312" w:hint="eastAsia"/>
                <w:sz w:val="24"/>
              </w:rPr>
              <w:t>＝</w:t>
            </w:r>
            <w:r>
              <w:rPr>
                <w:sz w:val="24"/>
              </w:rPr>
              <w:t>R</w:t>
            </w:r>
            <w:r>
              <w:rPr>
                <w:rFonts w:ascii="仿宋_GB2312" w:hint="eastAsia"/>
                <w:sz w:val="24"/>
              </w:rPr>
              <w:t>×</w:t>
            </w:r>
            <w:r>
              <w:rPr>
                <w:sz w:val="24"/>
              </w:rPr>
              <w:t>1</w:t>
            </w:r>
            <w:r>
              <w:rPr>
                <w:rFonts w:ascii="仿宋_GB2312" w:hint="eastAsia"/>
                <w:sz w:val="24"/>
              </w:rPr>
              <w:t>.</w:t>
            </w:r>
            <w:r>
              <w:rPr>
                <w:sz w:val="24"/>
              </w:rPr>
              <w:t>0</w:t>
            </w:r>
            <w:r>
              <w:rPr>
                <w:rFonts w:ascii="仿宋_GB2312" w:hint="eastAsia"/>
                <w:sz w:val="24"/>
              </w:rPr>
              <w:t>；</w:t>
            </w:r>
          </w:p>
          <w:p w:rsidR="00BA3CE5" w:rsidRDefault="00BA3CE5" w:rsidP="003204D1">
            <w:pPr>
              <w:topLinePunct/>
              <w:autoSpaceDE w:val="0"/>
              <w:autoSpaceDN w:val="0"/>
              <w:spacing w:line="400" w:lineRule="exact"/>
              <w:ind w:rightChars="70" w:right="224"/>
              <w:rPr>
                <w:rFonts w:ascii="仿宋_GB2312"/>
                <w:sz w:val="24"/>
              </w:rPr>
            </w:pPr>
            <w:r>
              <w:rPr>
                <w:sz w:val="24"/>
              </w:rPr>
              <w:t>2</w:t>
            </w:r>
            <w:r>
              <w:rPr>
                <w:rFonts w:ascii="仿宋_GB2312" w:hint="eastAsia"/>
                <w:sz w:val="24"/>
              </w:rPr>
              <w:t>、不具备</w:t>
            </w:r>
            <w:r>
              <w:rPr>
                <w:sz w:val="24"/>
              </w:rPr>
              <w:t>ISO9001</w:t>
            </w:r>
            <w:r>
              <w:rPr>
                <w:rFonts w:ascii="仿宋_GB2312" w:hint="eastAsia"/>
                <w:sz w:val="24"/>
              </w:rPr>
              <w:t>质量管理体系认证证书，</w:t>
            </w:r>
            <w:r>
              <w:rPr>
                <w:sz w:val="24"/>
              </w:rPr>
              <w:t>R3</w:t>
            </w:r>
            <w:r>
              <w:rPr>
                <w:rFonts w:ascii="仿宋_GB2312" w:hint="eastAsia"/>
                <w:sz w:val="24"/>
              </w:rPr>
              <w:t>＝</w:t>
            </w:r>
            <w:r>
              <w:rPr>
                <w:sz w:val="24"/>
              </w:rPr>
              <w:t>R</w:t>
            </w:r>
            <w:r>
              <w:rPr>
                <w:rFonts w:ascii="仿宋_GB2312" w:hint="eastAsia"/>
                <w:sz w:val="24"/>
              </w:rPr>
              <w:t>×</w:t>
            </w:r>
            <w:r>
              <w:rPr>
                <w:sz w:val="24"/>
              </w:rPr>
              <w:t>1</w:t>
            </w:r>
            <w:r>
              <w:rPr>
                <w:rFonts w:ascii="仿宋_GB2312" w:hint="eastAsia"/>
                <w:sz w:val="24"/>
              </w:rPr>
              <w:t>.</w:t>
            </w:r>
            <w:r>
              <w:rPr>
                <w:sz w:val="24"/>
              </w:rPr>
              <w:t>1</w:t>
            </w:r>
            <w:r>
              <w:rPr>
                <w:rFonts w:ascii="仿宋_GB2312" w:hint="eastAsia"/>
                <w:sz w:val="24"/>
              </w:rPr>
              <w:t>。</w:t>
            </w:r>
          </w:p>
          <w:p w:rsidR="00BA3CE5" w:rsidRDefault="00BA3CE5" w:rsidP="003204D1">
            <w:pPr>
              <w:topLinePunct/>
              <w:autoSpaceDE w:val="0"/>
              <w:autoSpaceDN w:val="0"/>
              <w:spacing w:line="400" w:lineRule="exact"/>
              <w:ind w:rightChars="70" w:right="224"/>
              <w:rPr>
                <w:rFonts w:ascii="仿宋_GB2312"/>
                <w:sz w:val="24"/>
              </w:rPr>
            </w:pPr>
            <w:r>
              <w:rPr>
                <w:rFonts w:ascii="仿宋_GB2312" w:hint="eastAsia"/>
                <w:sz w:val="24"/>
              </w:rPr>
              <w:t>注：需提供相关有效管理体系认证证书复印件作为评审依据，否则按最不利于投标人的情形进行评审；若为联合体投标，联合体各成员均须同时具备相应有效管理体系认证，否则评标委员会按最不利于投标人的情形进行评审。</w:t>
            </w:r>
          </w:p>
        </w:tc>
      </w:tr>
      <w:tr w:rsidR="00BA3CE5" w:rsidTr="003204D1">
        <w:tc>
          <w:tcPr>
            <w:tcW w:w="705" w:type="dxa"/>
            <w:vAlign w:val="center"/>
          </w:tcPr>
          <w:p w:rsidR="00BA3CE5" w:rsidRDefault="00BA3CE5" w:rsidP="003204D1">
            <w:pPr>
              <w:topLinePunct/>
              <w:autoSpaceDE w:val="0"/>
              <w:autoSpaceDN w:val="0"/>
              <w:spacing w:line="360" w:lineRule="exact"/>
              <w:ind w:rightChars="70" w:right="224"/>
              <w:jc w:val="center"/>
              <w:rPr>
                <w:rFonts w:ascii="仿宋_GB2312"/>
                <w:sz w:val="24"/>
              </w:rPr>
            </w:pPr>
            <w:r>
              <w:rPr>
                <w:sz w:val="24"/>
              </w:rPr>
              <w:t>4</w:t>
            </w:r>
          </w:p>
        </w:tc>
        <w:tc>
          <w:tcPr>
            <w:tcW w:w="1410" w:type="dxa"/>
            <w:vAlign w:val="center"/>
          </w:tcPr>
          <w:p w:rsidR="00BA3CE5" w:rsidRDefault="00BA3CE5" w:rsidP="003204D1">
            <w:pPr>
              <w:topLinePunct/>
              <w:autoSpaceDE w:val="0"/>
              <w:autoSpaceDN w:val="0"/>
              <w:spacing w:line="360" w:lineRule="exact"/>
              <w:ind w:rightChars="70" w:right="224"/>
              <w:jc w:val="center"/>
              <w:rPr>
                <w:rFonts w:ascii="仿宋_GB2312"/>
                <w:sz w:val="24"/>
              </w:rPr>
            </w:pPr>
            <w:r>
              <w:rPr>
                <w:rFonts w:ascii="仿宋_GB2312" w:hint="eastAsia"/>
                <w:sz w:val="24"/>
              </w:rPr>
              <w:t>财务情况</w:t>
            </w:r>
          </w:p>
        </w:tc>
        <w:tc>
          <w:tcPr>
            <w:tcW w:w="7355" w:type="dxa"/>
            <w:vAlign w:val="center"/>
          </w:tcPr>
          <w:p w:rsidR="00BA3CE5" w:rsidRDefault="00BA3CE5" w:rsidP="003204D1">
            <w:pPr>
              <w:topLinePunct/>
              <w:autoSpaceDE w:val="0"/>
              <w:autoSpaceDN w:val="0"/>
              <w:spacing w:line="360" w:lineRule="exact"/>
              <w:ind w:rightChars="70" w:right="224"/>
              <w:rPr>
                <w:rFonts w:ascii="仿宋_GB2312"/>
                <w:sz w:val="24"/>
              </w:rPr>
            </w:pPr>
            <w:r>
              <w:rPr>
                <w:sz w:val="24"/>
              </w:rPr>
              <w:t>1</w:t>
            </w:r>
            <w:r>
              <w:rPr>
                <w:rFonts w:ascii="仿宋_GB2312" w:hint="eastAsia"/>
                <w:sz w:val="24"/>
              </w:rPr>
              <w:t>、投标人近</w:t>
            </w:r>
            <w:r>
              <w:rPr>
                <w:sz w:val="24"/>
              </w:rPr>
              <w:t>3</w:t>
            </w:r>
            <w:r>
              <w:rPr>
                <w:rFonts w:ascii="仿宋_GB2312" w:hint="eastAsia"/>
                <w:sz w:val="24"/>
              </w:rPr>
              <w:t>年累计（净利润/营业额）大于</w:t>
            </w:r>
            <w:r>
              <w:rPr>
                <w:rFonts w:ascii="仿宋_GB2312" w:hint="eastAsia"/>
                <w:sz w:val="24"/>
                <w:u w:val="single"/>
              </w:rPr>
              <w:t xml:space="preserve">        </w:t>
            </w:r>
            <w:r>
              <w:rPr>
                <w:rFonts w:ascii="仿宋_GB2312" w:hint="eastAsia"/>
                <w:sz w:val="24"/>
              </w:rPr>
              <w:t>，</w:t>
            </w:r>
            <w:r>
              <w:rPr>
                <w:sz w:val="24"/>
              </w:rPr>
              <w:t>R4</w:t>
            </w:r>
            <w:r>
              <w:rPr>
                <w:rFonts w:ascii="仿宋_GB2312" w:hint="eastAsia"/>
                <w:sz w:val="24"/>
              </w:rPr>
              <w:t>＝</w:t>
            </w:r>
            <w:r>
              <w:rPr>
                <w:sz w:val="24"/>
              </w:rPr>
              <w:t>R</w:t>
            </w:r>
            <w:r>
              <w:rPr>
                <w:rFonts w:ascii="仿宋_GB2312" w:hint="eastAsia"/>
                <w:sz w:val="24"/>
              </w:rPr>
              <w:t>×</w:t>
            </w:r>
            <w:r>
              <w:rPr>
                <w:sz w:val="24"/>
              </w:rPr>
              <w:t>0</w:t>
            </w:r>
            <w:r>
              <w:rPr>
                <w:rFonts w:ascii="仿宋_GB2312" w:hint="eastAsia"/>
                <w:sz w:val="24"/>
              </w:rPr>
              <w:t>.</w:t>
            </w:r>
            <w:r>
              <w:rPr>
                <w:sz w:val="24"/>
              </w:rPr>
              <w:t>96</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rPr>
            </w:pPr>
            <w:r>
              <w:rPr>
                <w:sz w:val="24"/>
              </w:rPr>
              <w:t>1</w:t>
            </w:r>
            <w:r>
              <w:rPr>
                <w:rFonts w:ascii="仿宋_GB2312" w:hint="eastAsia"/>
                <w:sz w:val="24"/>
              </w:rPr>
              <w:t>、投标人近</w:t>
            </w:r>
            <w:r>
              <w:rPr>
                <w:sz w:val="24"/>
              </w:rPr>
              <w:t>3</w:t>
            </w:r>
            <w:r>
              <w:rPr>
                <w:rFonts w:ascii="仿宋_GB2312" w:hint="eastAsia"/>
                <w:sz w:val="24"/>
              </w:rPr>
              <w:t>年累计（净利润/营业额）大于</w:t>
            </w:r>
            <w:r>
              <w:rPr>
                <w:rFonts w:ascii="仿宋_GB2312" w:hint="eastAsia"/>
                <w:sz w:val="24"/>
                <w:u w:val="single"/>
              </w:rPr>
              <w:t xml:space="preserve">        </w:t>
            </w:r>
            <w:r>
              <w:rPr>
                <w:rFonts w:ascii="仿宋_GB2312" w:hint="eastAsia"/>
                <w:sz w:val="24"/>
              </w:rPr>
              <w:t>，</w:t>
            </w:r>
            <w:r>
              <w:rPr>
                <w:sz w:val="24"/>
              </w:rPr>
              <w:t>R4</w:t>
            </w:r>
            <w:r>
              <w:rPr>
                <w:rFonts w:ascii="仿宋_GB2312" w:hint="eastAsia"/>
                <w:sz w:val="24"/>
              </w:rPr>
              <w:t>＝</w:t>
            </w:r>
            <w:r>
              <w:rPr>
                <w:sz w:val="24"/>
              </w:rPr>
              <w:t>R</w:t>
            </w:r>
            <w:r>
              <w:rPr>
                <w:rFonts w:ascii="仿宋_GB2312" w:hint="eastAsia"/>
                <w:sz w:val="24"/>
              </w:rPr>
              <w:t>×</w:t>
            </w:r>
            <w:r>
              <w:rPr>
                <w:sz w:val="24"/>
              </w:rPr>
              <w:t>0</w:t>
            </w:r>
            <w:r>
              <w:rPr>
                <w:rFonts w:ascii="仿宋_GB2312" w:hint="eastAsia"/>
                <w:sz w:val="24"/>
              </w:rPr>
              <w:t>.</w:t>
            </w:r>
            <w:r>
              <w:rPr>
                <w:sz w:val="24"/>
              </w:rPr>
              <w:t>98</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rPr>
            </w:pPr>
            <w:r>
              <w:rPr>
                <w:sz w:val="24"/>
              </w:rPr>
              <w:t>2</w:t>
            </w:r>
            <w:r>
              <w:rPr>
                <w:rFonts w:ascii="仿宋_GB2312" w:hint="eastAsia"/>
                <w:sz w:val="24"/>
              </w:rPr>
              <w:t>、投标人近</w:t>
            </w:r>
            <w:r>
              <w:rPr>
                <w:sz w:val="24"/>
              </w:rPr>
              <w:t>3</w:t>
            </w:r>
            <w:r>
              <w:rPr>
                <w:rFonts w:ascii="仿宋_GB2312" w:hint="eastAsia"/>
                <w:sz w:val="24"/>
              </w:rPr>
              <w:t>年累计（净利润/营业额）不满足本栏目上述要求，</w:t>
            </w:r>
            <w:r>
              <w:rPr>
                <w:sz w:val="24"/>
              </w:rPr>
              <w:t>R4</w:t>
            </w:r>
            <w:r>
              <w:rPr>
                <w:rFonts w:ascii="仿宋_GB2312" w:hint="eastAsia"/>
                <w:sz w:val="24"/>
              </w:rPr>
              <w:t>＝</w:t>
            </w:r>
            <w:r>
              <w:rPr>
                <w:sz w:val="24"/>
              </w:rPr>
              <w:t>R</w:t>
            </w:r>
            <w:r>
              <w:rPr>
                <w:rFonts w:ascii="仿宋_GB2312" w:hint="eastAsia"/>
                <w:sz w:val="24"/>
              </w:rPr>
              <w:t>×</w:t>
            </w:r>
            <w:r>
              <w:rPr>
                <w:sz w:val="24"/>
              </w:rPr>
              <w:t>1</w:t>
            </w:r>
            <w:r>
              <w:rPr>
                <w:rFonts w:ascii="仿宋_GB2312" w:hint="eastAsia"/>
                <w:sz w:val="24"/>
              </w:rPr>
              <w:t>.</w:t>
            </w:r>
            <w:r>
              <w:rPr>
                <w:sz w:val="24"/>
              </w:rPr>
              <w:t>00</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u w:val="single"/>
              </w:rPr>
            </w:pPr>
            <w:r>
              <w:rPr>
                <w:rFonts w:ascii="仿宋_GB2312" w:hint="eastAsia"/>
                <w:sz w:val="24"/>
              </w:rPr>
              <w:t>注：需提交相关证明材料，否则评标委员会按最不利于投标人的情形进行评审。</w:t>
            </w:r>
          </w:p>
        </w:tc>
      </w:tr>
      <w:tr w:rsidR="00BA3CE5" w:rsidTr="003204D1">
        <w:tc>
          <w:tcPr>
            <w:tcW w:w="705" w:type="dxa"/>
            <w:vAlign w:val="center"/>
          </w:tcPr>
          <w:p w:rsidR="00BA3CE5" w:rsidRDefault="00BA3CE5" w:rsidP="003204D1">
            <w:pPr>
              <w:topLinePunct/>
              <w:autoSpaceDE w:val="0"/>
              <w:autoSpaceDN w:val="0"/>
              <w:spacing w:line="360" w:lineRule="exact"/>
              <w:ind w:rightChars="70" w:right="224"/>
              <w:jc w:val="center"/>
              <w:rPr>
                <w:rFonts w:ascii="仿宋_GB2312"/>
                <w:sz w:val="24"/>
              </w:rPr>
            </w:pPr>
            <w:r>
              <w:rPr>
                <w:sz w:val="24"/>
              </w:rPr>
              <w:t>5</w:t>
            </w:r>
          </w:p>
        </w:tc>
        <w:tc>
          <w:tcPr>
            <w:tcW w:w="1410" w:type="dxa"/>
            <w:vAlign w:val="center"/>
          </w:tcPr>
          <w:p w:rsidR="00BA3CE5" w:rsidRDefault="00BA3CE5" w:rsidP="003204D1">
            <w:pPr>
              <w:topLinePunct/>
              <w:autoSpaceDE w:val="0"/>
              <w:autoSpaceDN w:val="0"/>
              <w:spacing w:line="360" w:lineRule="exact"/>
              <w:ind w:rightChars="70" w:right="224"/>
              <w:jc w:val="center"/>
              <w:rPr>
                <w:rFonts w:ascii="仿宋_GB2312"/>
                <w:sz w:val="24"/>
              </w:rPr>
            </w:pPr>
            <w:r>
              <w:rPr>
                <w:rFonts w:ascii="仿宋_GB2312" w:hint="eastAsia"/>
                <w:sz w:val="24"/>
              </w:rPr>
              <w:t>投标人企业获奖情况</w:t>
            </w:r>
          </w:p>
        </w:tc>
        <w:tc>
          <w:tcPr>
            <w:tcW w:w="7355" w:type="dxa"/>
            <w:vAlign w:val="center"/>
          </w:tcPr>
          <w:p w:rsidR="00BA3CE5" w:rsidRDefault="00BA3CE5" w:rsidP="003204D1">
            <w:pPr>
              <w:topLinePunct/>
              <w:autoSpaceDE w:val="0"/>
              <w:autoSpaceDN w:val="0"/>
              <w:spacing w:line="360" w:lineRule="exact"/>
              <w:ind w:rightChars="70" w:right="224"/>
              <w:rPr>
                <w:rFonts w:ascii="仿宋_GB2312"/>
                <w:sz w:val="24"/>
              </w:rPr>
            </w:pPr>
            <w:r>
              <w:rPr>
                <w:rFonts w:ascii="仿宋_GB2312" w:hint="eastAsia"/>
                <w:sz w:val="24"/>
              </w:rPr>
              <w:t>投标人自</w:t>
            </w:r>
            <w:r>
              <w:rPr>
                <w:rFonts w:ascii="仿宋_GB2312" w:hint="eastAsia"/>
                <w:sz w:val="24"/>
                <w:u w:val="single"/>
              </w:rPr>
              <w:t xml:space="preserve">   </w:t>
            </w:r>
            <w:r>
              <w:rPr>
                <w:rFonts w:ascii="仿宋_GB2312" w:hint="eastAsia"/>
                <w:sz w:val="24"/>
              </w:rPr>
              <w:t>年</w:t>
            </w:r>
            <w:r>
              <w:rPr>
                <w:rFonts w:ascii="仿宋_GB2312" w:hint="eastAsia"/>
                <w:sz w:val="24"/>
                <w:u w:val="single"/>
              </w:rPr>
              <w:t xml:space="preserve">   </w:t>
            </w:r>
            <w:r>
              <w:rPr>
                <w:rFonts w:ascii="仿宋_GB2312" w:hint="eastAsia"/>
                <w:sz w:val="24"/>
              </w:rPr>
              <w:t>月</w:t>
            </w:r>
            <w:r>
              <w:rPr>
                <w:rFonts w:ascii="仿宋_GB2312" w:hint="eastAsia"/>
                <w:sz w:val="24"/>
                <w:u w:val="single"/>
              </w:rPr>
              <w:t xml:space="preserve">   </w:t>
            </w:r>
            <w:proofErr w:type="gramStart"/>
            <w:r>
              <w:rPr>
                <w:rFonts w:ascii="仿宋_GB2312" w:hint="eastAsia"/>
                <w:sz w:val="24"/>
              </w:rPr>
              <w:t>日至今</w:t>
            </w:r>
            <w:proofErr w:type="gramEnd"/>
            <w:r>
              <w:rPr>
                <w:rFonts w:ascii="仿宋_GB2312" w:hint="eastAsia"/>
                <w:sz w:val="24"/>
              </w:rPr>
              <w:t>承接过的</w:t>
            </w:r>
            <w:r>
              <w:rPr>
                <w:rFonts w:ascii="仿宋_GB2312" w:hint="eastAsia"/>
                <w:sz w:val="24"/>
                <w:u w:val="single"/>
              </w:rPr>
              <w:t xml:space="preserve">   </w:t>
            </w:r>
            <w:r>
              <w:rPr>
                <w:rFonts w:ascii="仿宋_GB2312" w:hint="eastAsia"/>
                <w:sz w:val="24"/>
              </w:rPr>
              <w:t>工程类项目业绩获得奖项的：</w:t>
            </w:r>
          </w:p>
          <w:p w:rsidR="00BA3CE5" w:rsidRDefault="00BA3CE5" w:rsidP="003204D1">
            <w:pPr>
              <w:topLinePunct/>
              <w:autoSpaceDE w:val="0"/>
              <w:autoSpaceDN w:val="0"/>
              <w:spacing w:line="360" w:lineRule="exact"/>
              <w:ind w:rightChars="70" w:right="224"/>
              <w:rPr>
                <w:rFonts w:ascii="仿宋_GB2312"/>
                <w:sz w:val="24"/>
              </w:rPr>
            </w:pPr>
            <w:r>
              <w:rPr>
                <w:sz w:val="24"/>
              </w:rPr>
              <w:t>1</w:t>
            </w:r>
            <w:r>
              <w:rPr>
                <w:rFonts w:ascii="仿宋_GB2312" w:hint="eastAsia"/>
                <w:sz w:val="24"/>
              </w:rPr>
              <w:t>、获得国家级或部级或国家行业协会颁发奖项的，</w:t>
            </w:r>
            <w:r>
              <w:rPr>
                <w:sz w:val="24"/>
              </w:rPr>
              <w:t>R6</w:t>
            </w:r>
            <w:r>
              <w:rPr>
                <w:rFonts w:ascii="仿宋_GB2312" w:hint="eastAsia"/>
                <w:sz w:val="24"/>
              </w:rPr>
              <w:t>＝</w:t>
            </w:r>
            <w:r>
              <w:rPr>
                <w:sz w:val="24"/>
              </w:rPr>
              <w:t>R</w:t>
            </w:r>
            <w:r>
              <w:rPr>
                <w:rFonts w:ascii="仿宋_GB2312" w:hint="eastAsia"/>
                <w:sz w:val="24"/>
              </w:rPr>
              <w:t>×</w:t>
            </w:r>
            <w:r>
              <w:rPr>
                <w:sz w:val="24"/>
              </w:rPr>
              <w:t>0</w:t>
            </w:r>
            <w:r>
              <w:rPr>
                <w:rFonts w:ascii="仿宋_GB2312" w:hint="eastAsia"/>
                <w:sz w:val="24"/>
              </w:rPr>
              <w:t>.</w:t>
            </w:r>
            <w:r>
              <w:rPr>
                <w:sz w:val="24"/>
              </w:rPr>
              <w:t>95</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rPr>
            </w:pPr>
            <w:r>
              <w:rPr>
                <w:sz w:val="24"/>
              </w:rPr>
              <w:t>2</w:t>
            </w:r>
            <w:r>
              <w:rPr>
                <w:rFonts w:ascii="仿宋_GB2312" w:hint="eastAsia"/>
                <w:sz w:val="24"/>
              </w:rPr>
              <w:t>、获得省级建设行政主管部门或省级行业协会颁发奖项的，</w:t>
            </w:r>
            <w:r>
              <w:rPr>
                <w:sz w:val="24"/>
              </w:rPr>
              <w:t>R6</w:t>
            </w:r>
            <w:r>
              <w:rPr>
                <w:rFonts w:ascii="仿宋_GB2312" w:hint="eastAsia"/>
                <w:sz w:val="24"/>
              </w:rPr>
              <w:t>＝</w:t>
            </w:r>
            <w:r>
              <w:rPr>
                <w:sz w:val="24"/>
              </w:rPr>
              <w:t>R</w:t>
            </w:r>
            <w:r>
              <w:rPr>
                <w:rFonts w:ascii="仿宋_GB2312" w:hint="eastAsia"/>
                <w:sz w:val="24"/>
              </w:rPr>
              <w:t>×</w:t>
            </w:r>
            <w:r>
              <w:rPr>
                <w:sz w:val="24"/>
              </w:rPr>
              <w:t>0</w:t>
            </w:r>
            <w:r>
              <w:rPr>
                <w:rFonts w:ascii="仿宋_GB2312" w:hint="eastAsia"/>
                <w:sz w:val="24"/>
              </w:rPr>
              <w:t>.</w:t>
            </w:r>
            <w:r>
              <w:rPr>
                <w:sz w:val="24"/>
              </w:rPr>
              <w:t>97</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rPr>
            </w:pPr>
            <w:r>
              <w:rPr>
                <w:sz w:val="24"/>
              </w:rPr>
              <w:t>3</w:t>
            </w:r>
            <w:r>
              <w:rPr>
                <w:rFonts w:ascii="仿宋_GB2312" w:hint="eastAsia"/>
                <w:sz w:val="24"/>
              </w:rPr>
              <w:t>、投标人不满足本栏目上述要求的，</w:t>
            </w:r>
            <w:r>
              <w:rPr>
                <w:sz w:val="24"/>
              </w:rPr>
              <w:t>R6</w:t>
            </w:r>
            <w:r>
              <w:rPr>
                <w:rFonts w:ascii="仿宋_GB2312" w:hint="eastAsia"/>
                <w:sz w:val="24"/>
              </w:rPr>
              <w:t>＝</w:t>
            </w:r>
            <w:r>
              <w:rPr>
                <w:sz w:val="24"/>
              </w:rPr>
              <w:t>R</w:t>
            </w:r>
            <w:r>
              <w:rPr>
                <w:rFonts w:ascii="仿宋_GB2312" w:hint="eastAsia"/>
                <w:sz w:val="24"/>
              </w:rPr>
              <w:t>×</w:t>
            </w:r>
            <w:r>
              <w:rPr>
                <w:sz w:val="24"/>
              </w:rPr>
              <w:t>1</w:t>
            </w:r>
            <w:r>
              <w:rPr>
                <w:rFonts w:ascii="仿宋_GB2312" w:hint="eastAsia"/>
                <w:sz w:val="24"/>
              </w:rPr>
              <w:t>.</w:t>
            </w:r>
            <w:r>
              <w:rPr>
                <w:sz w:val="24"/>
              </w:rPr>
              <w:t>0</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rPr>
            </w:pPr>
            <w:r>
              <w:rPr>
                <w:rFonts w:ascii="仿宋_GB2312" w:hint="eastAsia"/>
                <w:sz w:val="24"/>
              </w:rPr>
              <w:t>注：①颁发单位包括行政区政府、建设行政主管部门或行业协会；</w:t>
            </w:r>
          </w:p>
          <w:p w:rsidR="00BA3CE5" w:rsidRDefault="00BA3CE5" w:rsidP="003204D1">
            <w:pPr>
              <w:topLinePunct/>
              <w:autoSpaceDE w:val="0"/>
              <w:autoSpaceDN w:val="0"/>
              <w:spacing w:line="360" w:lineRule="exact"/>
              <w:ind w:rightChars="70" w:right="224"/>
              <w:rPr>
                <w:rFonts w:ascii="仿宋_GB2312"/>
                <w:sz w:val="24"/>
              </w:rPr>
            </w:pPr>
            <w:r>
              <w:rPr>
                <w:rFonts w:ascii="仿宋_GB2312" w:hint="eastAsia"/>
                <w:sz w:val="24"/>
              </w:rPr>
              <w:lastRenderedPageBreak/>
              <w:t>②获奖时间以获奖证书颁发时间或网上公示获奖时间为准；</w:t>
            </w:r>
          </w:p>
          <w:p w:rsidR="00BA3CE5" w:rsidRDefault="00BA3CE5" w:rsidP="003204D1">
            <w:pPr>
              <w:topLinePunct/>
              <w:autoSpaceDE w:val="0"/>
              <w:autoSpaceDN w:val="0"/>
              <w:spacing w:line="360" w:lineRule="exact"/>
              <w:ind w:rightChars="70" w:right="224"/>
              <w:rPr>
                <w:rFonts w:ascii="仿宋_GB2312"/>
                <w:sz w:val="24"/>
              </w:rPr>
            </w:pPr>
            <w:r>
              <w:rPr>
                <w:rFonts w:ascii="仿宋_GB2312" w:hint="eastAsia"/>
                <w:sz w:val="24"/>
              </w:rPr>
              <w:t>③需提供获奖证书复印件或网上公示获奖页面截图凭证；若为联合体投标，可由联合体成员单位中的任意一方提供的有效获奖材料复印件作为评审依据。否则按最不利于投标人的情形进行评审。</w:t>
            </w:r>
          </w:p>
        </w:tc>
      </w:tr>
      <w:tr w:rsidR="00BA3CE5" w:rsidTr="003204D1">
        <w:tc>
          <w:tcPr>
            <w:tcW w:w="705" w:type="dxa"/>
            <w:vAlign w:val="center"/>
          </w:tcPr>
          <w:p w:rsidR="00BA3CE5" w:rsidRDefault="00BA3CE5" w:rsidP="003204D1">
            <w:pPr>
              <w:topLinePunct/>
              <w:autoSpaceDE w:val="0"/>
              <w:autoSpaceDN w:val="0"/>
              <w:spacing w:line="360" w:lineRule="exact"/>
              <w:ind w:rightChars="70" w:right="224"/>
              <w:jc w:val="center"/>
              <w:rPr>
                <w:rFonts w:ascii="仿宋_GB2312"/>
                <w:sz w:val="24"/>
              </w:rPr>
            </w:pPr>
            <w:r>
              <w:rPr>
                <w:sz w:val="24"/>
              </w:rPr>
              <w:lastRenderedPageBreak/>
              <w:t>6</w:t>
            </w:r>
          </w:p>
        </w:tc>
        <w:tc>
          <w:tcPr>
            <w:tcW w:w="1410" w:type="dxa"/>
            <w:vAlign w:val="center"/>
          </w:tcPr>
          <w:p w:rsidR="00BA3CE5" w:rsidRDefault="00BA3CE5" w:rsidP="003204D1">
            <w:pPr>
              <w:topLinePunct/>
              <w:autoSpaceDE w:val="0"/>
              <w:autoSpaceDN w:val="0"/>
              <w:spacing w:line="360" w:lineRule="exact"/>
              <w:ind w:rightChars="70" w:right="224"/>
              <w:jc w:val="center"/>
              <w:rPr>
                <w:rFonts w:ascii="仿宋_GB2312"/>
                <w:sz w:val="24"/>
              </w:rPr>
            </w:pPr>
            <w:r>
              <w:rPr>
                <w:rFonts w:ascii="仿宋_GB2312" w:hint="eastAsia"/>
                <w:sz w:val="24"/>
              </w:rPr>
              <w:t>企业类似业绩</w:t>
            </w:r>
          </w:p>
        </w:tc>
        <w:tc>
          <w:tcPr>
            <w:tcW w:w="7355" w:type="dxa"/>
            <w:vAlign w:val="center"/>
          </w:tcPr>
          <w:p w:rsidR="00BA3CE5" w:rsidRDefault="00BA3CE5" w:rsidP="003204D1">
            <w:pPr>
              <w:topLinePunct/>
              <w:autoSpaceDE w:val="0"/>
              <w:autoSpaceDN w:val="0"/>
              <w:spacing w:line="360" w:lineRule="exact"/>
              <w:ind w:rightChars="70" w:right="224"/>
              <w:rPr>
                <w:rFonts w:ascii="仿宋_GB2312"/>
                <w:sz w:val="24"/>
              </w:rPr>
            </w:pPr>
            <w:r>
              <w:rPr>
                <w:sz w:val="24"/>
              </w:rPr>
              <w:t>1</w:t>
            </w:r>
            <w:r>
              <w:rPr>
                <w:rFonts w:ascii="仿宋_GB2312" w:hint="eastAsia"/>
                <w:sz w:val="24"/>
              </w:rPr>
              <w:t>、投标人企业自</w:t>
            </w:r>
            <w:r>
              <w:rPr>
                <w:rFonts w:ascii="仿宋_GB2312" w:hint="eastAsia"/>
                <w:sz w:val="24"/>
                <w:u w:val="single"/>
              </w:rPr>
              <w:t xml:space="preserve">   </w:t>
            </w:r>
            <w:r>
              <w:rPr>
                <w:rFonts w:ascii="仿宋_GB2312" w:hint="eastAsia"/>
                <w:sz w:val="24"/>
              </w:rPr>
              <w:t>年</w:t>
            </w:r>
            <w:r>
              <w:rPr>
                <w:rFonts w:ascii="仿宋_GB2312" w:hint="eastAsia"/>
                <w:sz w:val="24"/>
                <w:u w:val="single"/>
              </w:rPr>
              <w:t xml:space="preserve">   </w:t>
            </w:r>
            <w:r>
              <w:rPr>
                <w:rFonts w:ascii="仿宋_GB2312" w:hint="eastAsia"/>
                <w:sz w:val="24"/>
              </w:rPr>
              <w:t>月</w:t>
            </w:r>
            <w:r>
              <w:rPr>
                <w:rFonts w:ascii="仿宋_GB2312" w:hint="eastAsia"/>
                <w:sz w:val="24"/>
                <w:u w:val="single"/>
              </w:rPr>
              <w:t xml:space="preserve">   </w:t>
            </w:r>
            <w:proofErr w:type="gramStart"/>
            <w:r>
              <w:rPr>
                <w:rFonts w:ascii="仿宋_GB2312" w:hint="eastAsia"/>
                <w:sz w:val="24"/>
              </w:rPr>
              <w:t>日至今</w:t>
            </w:r>
            <w:proofErr w:type="gramEnd"/>
            <w:r>
              <w:rPr>
                <w:rFonts w:ascii="仿宋_GB2312" w:hint="eastAsia"/>
                <w:sz w:val="24"/>
              </w:rPr>
              <w:t>完成 项合同金额≥</w:t>
            </w:r>
            <w:r>
              <w:rPr>
                <w:rFonts w:ascii="仿宋_GB2312" w:hint="eastAsia"/>
                <w:sz w:val="24"/>
                <w:u w:val="single"/>
              </w:rPr>
              <w:t xml:space="preserve">   </w:t>
            </w:r>
            <w:r>
              <w:rPr>
                <w:rFonts w:ascii="仿宋_GB2312" w:hint="eastAsia"/>
                <w:sz w:val="24"/>
              </w:rPr>
              <w:t>万元人民币的类似工程业绩的，</w:t>
            </w:r>
            <w:r>
              <w:rPr>
                <w:sz w:val="24"/>
              </w:rPr>
              <w:t>R7</w:t>
            </w:r>
            <w:r>
              <w:rPr>
                <w:rFonts w:ascii="仿宋_GB2312" w:hint="eastAsia"/>
                <w:sz w:val="24"/>
              </w:rPr>
              <w:t>＝</w:t>
            </w:r>
            <w:r>
              <w:rPr>
                <w:sz w:val="24"/>
              </w:rPr>
              <w:t>R</w:t>
            </w:r>
            <w:r>
              <w:rPr>
                <w:rFonts w:ascii="仿宋_GB2312" w:hint="eastAsia"/>
                <w:sz w:val="24"/>
              </w:rPr>
              <w:t>×</w:t>
            </w:r>
            <w:r>
              <w:rPr>
                <w:sz w:val="24"/>
              </w:rPr>
              <w:t>0</w:t>
            </w:r>
            <w:r>
              <w:rPr>
                <w:rFonts w:ascii="仿宋_GB2312" w:hint="eastAsia"/>
                <w:sz w:val="24"/>
              </w:rPr>
              <w:t>.</w:t>
            </w:r>
            <w:r>
              <w:rPr>
                <w:sz w:val="24"/>
              </w:rPr>
              <w:t>95</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rPr>
            </w:pPr>
            <w:r>
              <w:rPr>
                <w:sz w:val="24"/>
              </w:rPr>
              <w:t>2</w:t>
            </w:r>
            <w:r>
              <w:rPr>
                <w:rFonts w:ascii="仿宋_GB2312" w:hint="eastAsia"/>
                <w:sz w:val="24"/>
              </w:rPr>
              <w:t>、投标人企业自</w:t>
            </w:r>
            <w:r>
              <w:rPr>
                <w:rFonts w:ascii="仿宋_GB2312" w:hint="eastAsia"/>
                <w:sz w:val="24"/>
                <w:u w:val="single"/>
              </w:rPr>
              <w:t xml:space="preserve">   </w:t>
            </w:r>
            <w:r>
              <w:rPr>
                <w:rFonts w:ascii="仿宋_GB2312" w:hint="eastAsia"/>
                <w:sz w:val="24"/>
              </w:rPr>
              <w:t>年</w:t>
            </w:r>
            <w:r>
              <w:rPr>
                <w:rFonts w:ascii="仿宋_GB2312" w:hint="eastAsia"/>
                <w:sz w:val="24"/>
                <w:u w:val="single"/>
              </w:rPr>
              <w:t xml:space="preserve">   </w:t>
            </w:r>
            <w:r>
              <w:rPr>
                <w:rFonts w:ascii="仿宋_GB2312" w:hint="eastAsia"/>
                <w:sz w:val="24"/>
              </w:rPr>
              <w:t>月</w:t>
            </w:r>
            <w:r>
              <w:rPr>
                <w:rFonts w:ascii="仿宋_GB2312" w:hint="eastAsia"/>
                <w:sz w:val="24"/>
                <w:u w:val="single"/>
              </w:rPr>
              <w:t xml:space="preserve">   </w:t>
            </w:r>
            <w:proofErr w:type="gramStart"/>
            <w:r>
              <w:rPr>
                <w:rFonts w:ascii="仿宋_GB2312" w:hint="eastAsia"/>
                <w:sz w:val="24"/>
              </w:rPr>
              <w:t>日至今</w:t>
            </w:r>
            <w:proofErr w:type="gramEnd"/>
            <w:r>
              <w:rPr>
                <w:rFonts w:ascii="仿宋_GB2312" w:hint="eastAsia"/>
                <w:sz w:val="24"/>
              </w:rPr>
              <w:t>完成 项合同金额≥</w:t>
            </w:r>
            <w:r>
              <w:rPr>
                <w:rFonts w:ascii="仿宋_GB2312" w:hint="eastAsia"/>
                <w:sz w:val="24"/>
                <w:u w:val="single"/>
              </w:rPr>
              <w:t xml:space="preserve">   </w:t>
            </w:r>
            <w:r>
              <w:rPr>
                <w:rFonts w:ascii="仿宋_GB2312" w:hint="eastAsia"/>
                <w:sz w:val="24"/>
              </w:rPr>
              <w:t>万元人民币的类似工程业绩的，</w:t>
            </w:r>
            <w:r>
              <w:rPr>
                <w:sz w:val="24"/>
              </w:rPr>
              <w:t>R7</w:t>
            </w:r>
            <w:r>
              <w:rPr>
                <w:rFonts w:ascii="仿宋_GB2312" w:hint="eastAsia"/>
                <w:sz w:val="24"/>
              </w:rPr>
              <w:t>＝</w:t>
            </w:r>
            <w:r>
              <w:rPr>
                <w:sz w:val="24"/>
              </w:rPr>
              <w:t>R</w:t>
            </w:r>
            <w:r>
              <w:rPr>
                <w:rFonts w:ascii="仿宋_GB2312" w:hint="eastAsia"/>
                <w:sz w:val="24"/>
              </w:rPr>
              <w:t>×</w:t>
            </w:r>
            <w:r>
              <w:rPr>
                <w:sz w:val="24"/>
              </w:rPr>
              <w:t>0</w:t>
            </w:r>
            <w:r>
              <w:rPr>
                <w:rFonts w:ascii="仿宋_GB2312" w:hint="eastAsia"/>
                <w:sz w:val="24"/>
              </w:rPr>
              <w:t>.</w:t>
            </w:r>
            <w:r>
              <w:rPr>
                <w:sz w:val="24"/>
              </w:rPr>
              <w:t>98</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rPr>
            </w:pPr>
            <w:r>
              <w:rPr>
                <w:sz w:val="24"/>
              </w:rPr>
              <w:t>3</w:t>
            </w:r>
            <w:r>
              <w:rPr>
                <w:rFonts w:ascii="仿宋_GB2312" w:hint="eastAsia"/>
                <w:sz w:val="24"/>
              </w:rPr>
              <w:t>、投标人不满足本栏目上述要求的，</w:t>
            </w:r>
            <w:r>
              <w:rPr>
                <w:sz w:val="24"/>
              </w:rPr>
              <w:t>R7</w:t>
            </w:r>
            <w:r>
              <w:rPr>
                <w:rFonts w:ascii="仿宋_GB2312" w:hint="eastAsia"/>
                <w:sz w:val="24"/>
              </w:rPr>
              <w:t>＝</w:t>
            </w:r>
            <w:r>
              <w:rPr>
                <w:sz w:val="24"/>
              </w:rPr>
              <w:t>R</w:t>
            </w:r>
            <w:r>
              <w:rPr>
                <w:rFonts w:ascii="仿宋_GB2312" w:hint="eastAsia"/>
                <w:sz w:val="24"/>
              </w:rPr>
              <w:t>×</w:t>
            </w:r>
            <w:r>
              <w:rPr>
                <w:sz w:val="24"/>
              </w:rPr>
              <w:t>1</w:t>
            </w:r>
            <w:r>
              <w:rPr>
                <w:rFonts w:ascii="仿宋_GB2312" w:hint="eastAsia"/>
                <w:sz w:val="24"/>
              </w:rPr>
              <w:t>.</w:t>
            </w:r>
            <w:r>
              <w:rPr>
                <w:sz w:val="24"/>
              </w:rPr>
              <w:t>0</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rPr>
            </w:pPr>
            <w:r>
              <w:rPr>
                <w:rFonts w:ascii="仿宋_GB2312" w:hint="eastAsia"/>
                <w:sz w:val="24"/>
              </w:rPr>
              <w:t>注：①类似工程业绩是指</w:t>
            </w:r>
            <w:r>
              <w:rPr>
                <w:rFonts w:ascii="仿宋_GB2312" w:hint="eastAsia"/>
                <w:sz w:val="24"/>
                <w:u w:val="single"/>
              </w:rPr>
              <w:t xml:space="preserve">                    </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rPr>
            </w:pPr>
            <w:r>
              <w:rPr>
                <w:rFonts w:ascii="仿宋_GB2312" w:hint="eastAsia"/>
                <w:sz w:val="24"/>
              </w:rPr>
              <w:t>②有效业绩时间以合同签订的时间为准，一个合同为</w:t>
            </w:r>
            <w:r>
              <w:rPr>
                <w:sz w:val="24"/>
              </w:rPr>
              <w:t>1</w:t>
            </w:r>
            <w:r>
              <w:rPr>
                <w:rFonts w:ascii="仿宋_GB2312" w:hint="eastAsia"/>
                <w:sz w:val="24"/>
              </w:rPr>
              <w:t>项业绩，不可重复计算；</w:t>
            </w:r>
          </w:p>
          <w:p w:rsidR="00BA3CE5" w:rsidRDefault="00BA3CE5" w:rsidP="003204D1">
            <w:pPr>
              <w:topLinePunct/>
              <w:autoSpaceDE w:val="0"/>
              <w:autoSpaceDN w:val="0"/>
              <w:spacing w:line="360" w:lineRule="exact"/>
              <w:ind w:rightChars="70" w:right="224"/>
              <w:rPr>
                <w:rFonts w:ascii="仿宋_GB2312"/>
                <w:sz w:val="24"/>
              </w:rPr>
            </w:pPr>
            <w:r>
              <w:rPr>
                <w:rFonts w:ascii="仿宋_GB2312" w:hint="eastAsia"/>
                <w:sz w:val="24"/>
              </w:rPr>
              <w:t>③若为联合体参与本项目投标，由联合体成员单位中的对应方提供的有效业绩材料复印件可作为评审依据；</w:t>
            </w:r>
          </w:p>
          <w:p w:rsidR="00BA3CE5" w:rsidRDefault="00BA3CE5" w:rsidP="003204D1">
            <w:pPr>
              <w:topLinePunct/>
              <w:autoSpaceDE w:val="0"/>
              <w:autoSpaceDN w:val="0"/>
              <w:spacing w:line="360" w:lineRule="exact"/>
              <w:ind w:rightChars="70" w:right="224"/>
              <w:rPr>
                <w:rFonts w:ascii="仿宋_GB2312"/>
                <w:sz w:val="24"/>
              </w:rPr>
            </w:pPr>
            <w:r>
              <w:rPr>
                <w:rFonts w:ascii="仿宋_GB2312" w:hint="eastAsia"/>
                <w:sz w:val="24"/>
              </w:rPr>
              <w:t>④若投标人（联合体任意一方）提供的工程总承包评审业绩是以联合体形式承接的，投标人（联合体任意一方）须为该工程业绩的牵头人，并提供作为牵头人的证明材料。</w:t>
            </w:r>
          </w:p>
          <w:p w:rsidR="00BA3CE5" w:rsidRDefault="00BA3CE5" w:rsidP="003204D1">
            <w:pPr>
              <w:topLinePunct/>
              <w:autoSpaceDE w:val="0"/>
              <w:autoSpaceDN w:val="0"/>
              <w:spacing w:line="360" w:lineRule="exact"/>
              <w:ind w:rightChars="70" w:right="224"/>
              <w:rPr>
                <w:rFonts w:ascii="仿宋_GB2312"/>
                <w:sz w:val="24"/>
              </w:rPr>
            </w:pPr>
            <w:r>
              <w:rPr>
                <w:rFonts w:ascii="仿宋_GB2312" w:hint="eastAsia"/>
                <w:sz w:val="24"/>
              </w:rPr>
              <w:t>⑤应按招标文件相应条款提供业绩证明材料，否则按最不利于投标人的情形进行评审。</w:t>
            </w:r>
          </w:p>
        </w:tc>
      </w:tr>
      <w:tr w:rsidR="00BA3CE5" w:rsidTr="003204D1">
        <w:tc>
          <w:tcPr>
            <w:tcW w:w="705" w:type="dxa"/>
            <w:vAlign w:val="center"/>
          </w:tcPr>
          <w:p w:rsidR="00BA3CE5" w:rsidRDefault="00BA3CE5" w:rsidP="003204D1">
            <w:pPr>
              <w:topLinePunct/>
              <w:autoSpaceDE w:val="0"/>
              <w:autoSpaceDN w:val="0"/>
              <w:spacing w:line="360" w:lineRule="exact"/>
              <w:ind w:rightChars="70" w:right="224"/>
              <w:jc w:val="center"/>
              <w:rPr>
                <w:rFonts w:ascii="仿宋_GB2312"/>
                <w:sz w:val="24"/>
              </w:rPr>
            </w:pPr>
            <w:r>
              <w:rPr>
                <w:sz w:val="24"/>
              </w:rPr>
              <w:t>7</w:t>
            </w:r>
          </w:p>
        </w:tc>
        <w:tc>
          <w:tcPr>
            <w:tcW w:w="1410" w:type="dxa"/>
            <w:vAlign w:val="center"/>
          </w:tcPr>
          <w:p w:rsidR="00BA3CE5" w:rsidRDefault="00BA3CE5" w:rsidP="003204D1">
            <w:pPr>
              <w:topLinePunct/>
              <w:autoSpaceDE w:val="0"/>
              <w:autoSpaceDN w:val="0"/>
              <w:spacing w:line="360" w:lineRule="exact"/>
              <w:ind w:rightChars="70" w:right="224"/>
              <w:jc w:val="center"/>
              <w:rPr>
                <w:rFonts w:ascii="仿宋_GB2312"/>
                <w:sz w:val="24"/>
              </w:rPr>
            </w:pPr>
            <w:r>
              <w:rPr>
                <w:rFonts w:ascii="仿宋_GB2312" w:hint="eastAsia"/>
                <w:sz w:val="24"/>
              </w:rPr>
              <w:t>项目负责人获奖情况</w:t>
            </w:r>
          </w:p>
        </w:tc>
        <w:tc>
          <w:tcPr>
            <w:tcW w:w="7355" w:type="dxa"/>
            <w:vAlign w:val="center"/>
          </w:tcPr>
          <w:p w:rsidR="00BA3CE5" w:rsidRDefault="00BA3CE5" w:rsidP="003204D1">
            <w:pPr>
              <w:topLinePunct/>
              <w:autoSpaceDE w:val="0"/>
              <w:autoSpaceDN w:val="0"/>
              <w:spacing w:line="360" w:lineRule="exact"/>
              <w:ind w:rightChars="70" w:right="224"/>
              <w:rPr>
                <w:rFonts w:ascii="仿宋_GB2312"/>
                <w:sz w:val="24"/>
              </w:rPr>
            </w:pPr>
            <w:r>
              <w:rPr>
                <w:sz w:val="24"/>
              </w:rPr>
              <w:t>1</w:t>
            </w:r>
            <w:r>
              <w:rPr>
                <w:rFonts w:ascii="仿宋_GB2312" w:hint="eastAsia"/>
                <w:sz w:val="24"/>
              </w:rPr>
              <w:t>、作为项目负责人自</w:t>
            </w:r>
            <w:r>
              <w:rPr>
                <w:rFonts w:ascii="仿宋_GB2312" w:hint="eastAsia"/>
                <w:sz w:val="24"/>
                <w:u w:val="single"/>
              </w:rPr>
              <w:t xml:space="preserve">   </w:t>
            </w:r>
            <w:r>
              <w:rPr>
                <w:rFonts w:ascii="仿宋_GB2312" w:hint="eastAsia"/>
                <w:sz w:val="24"/>
              </w:rPr>
              <w:t>年</w:t>
            </w:r>
            <w:r>
              <w:rPr>
                <w:rFonts w:ascii="仿宋_GB2312" w:hint="eastAsia"/>
                <w:sz w:val="24"/>
                <w:u w:val="single"/>
              </w:rPr>
              <w:t xml:space="preserve">   </w:t>
            </w:r>
            <w:proofErr w:type="gramStart"/>
            <w:r>
              <w:rPr>
                <w:rFonts w:ascii="仿宋_GB2312" w:hint="eastAsia"/>
                <w:sz w:val="24"/>
              </w:rPr>
              <w:t>月至今</w:t>
            </w:r>
            <w:proofErr w:type="gramEnd"/>
            <w:r>
              <w:rPr>
                <w:rFonts w:ascii="仿宋_GB2312" w:hint="eastAsia"/>
                <w:sz w:val="24"/>
              </w:rPr>
              <w:t>承接过的类似业绩中获得过国家级或部级建设行政主管部门或国家行业协会颁发的个人奖项的，</w:t>
            </w:r>
            <w:r>
              <w:rPr>
                <w:sz w:val="24"/>
              </w:rPr>
              <w:t>R8</w:t>
            </w:r>
            <w:r>
              <w:rPr>
                <w:rFonts w:ascii="仿宋_GB2312" w:hint="eastAsia"/>
                <w:sz w:val="24"/>
              </w:rPr>
              <w:t>＝</w:t>
            </w:r>
            <w:r>
              <w:rPr>
                <w:sz w:val="24"/>
              </w:rPr>
              <w:t>R</w:t>
            </w:r>
            <w:r>
              <w:rPr>
                <w:rFonts w:ascii="仿宋_GB2312" w:hint="eastAsia"/>
                <w:sz w:val="24"/>
              </w:rPr>
              <w:t>×</w:t>
            </w:r>
            <w:r>
              <w:rPr>
                <w:sz w:val="24"/>
              </w:rPr>
              <w:t>0</w:t>
            </w:r>
            <w:r>
              <w:rPr>
                <w:rFonts w:ascii="仿宋_GB2312" w:hint="eastAsia"/>
                <w:sz w:val="24"/>
              </w:rPr>
              <w:t>.</w:t>
            </w:r>
            <w:r>
              <w:rPr>
                <w:sz w:val="24"/>
              </w:rPr>
              <w:t>96</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rPr>
            </w:pPr>
            <w:r>
              <w:rPr>
                <w:sz w:val="24"/>
              </w:rPr>
              <w:t>2</w:t>
            </w:r>
            <w:r>
              <w:rPr>
                <w:rFonts w:ascii="仿宋_GB2312" w:hint="eastAsia"/>
                <w:sz w:val="24"/>
              </w:rPr>
              <w:t>、作为项目负责人自</w:t>
            </w:r>
            <w:r>
              <w:rPr>
                <w:rFonts w:ascii="仿宋_GB2312" w:hint="eastAsia"/>
                <w:sz w:val="24"/>
                <w:u w:val="single"/>
              </w:rPr>
              <w:t xml:space="preserve">   </w:t>
            </w:r>
            <w:r>
              <w:rPr>
                <w:rFonts w:ascii="仿宋_GB2312" w:hint="eastAsia"/>
                <w:sz w:val="24"/>
              </w:rPr>
              <w:t>年</w:t>
            </w:r>
            <w:r>
              <w:rPr>
                <w:rFonts w:ascii="仿宋_GB2312" w:hint="eastAsia"/>
                <w:sz w:val="24"/>
                <w:u w:val="single"/>
              </w:rPr>
              <w:t xml:space="preserve">   </w:t>
            </w:r>
            <w:proofErr w:type="gramStart"/>
            <w:r>
              <w:rPr>
                <w:rFonts w:ascii="仿宋_GB2312" w:hint="eastAsia"/>
                <w:sz w:val="24"/>
              </w:rPr>
              <w:t>月至今</w:t>
            </w:r>
            <w:proofErr w:type="gramEnd"/>
            <w:r>
              <w:rPr>
                <w:rFonts w:ascii="仿宋_GB2312" w:hint="eastAsia"/>
                <w:sz w:val="24"/>
              </w:rPr>
              <w:t>承接过的类似业绩中获得过省级建设行政主管部门或省级行业协会颁发的个人奖项的，</w:t>
            </w:r>
            <w:r>
              <w:rPr>
                <w:sz w:val="24"/>
              </w:rPr>
              <w:t>R8</w:t>
            </w:r>
            <w:r>
              <w:rPr>
                <w:rFonts w:ascii="仿宋_GB2312" w:hint="eastAsia"/>
                <w:sz w:val="24"/>
              </w:rPr>
              <w:t>＝</w:t>
            </w:r>
            <w:r>
              <w:rPr>
                <w:sz w:val="24"/>
              </w:rPr>
              <w:t>R</w:t>
            </w:r>
            <w:r>
              <w:rPr>
                <w:rFonts w:ascii="仿宋_GB2312" w:hint="eastAsia"/>
                <w:sz w:val="24"/>
              </w:rPr>
              <w:t>×</w:t>
            </w:r>
            <w:r>
              <w:rPr>
                <w:sz w:val="24"/>
              </w:rPr>
              <w:t>0</w:t>
            </w:r>
            <w:r>
              <w:rPr>
                <w:rFonts w:ascii="仿宋_GB2312" w:hint="eastAsia"/>
                <w:sz w:val="24"/>
              </w:rPr>
              <w:t>.</w:t>
            </w:r>
            <w:r>
              <w:rPr>
                <w:sz w:val="24"/>
              </w:rPr>
              <w:t>98</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rPr>
            </w:pPr>
            <w:r>
              <w:rPr>
                <w:sz w:val="24"/>
              </w:rPr>
              <w:t>3</w:t>
            </w:r>
            <w:r>
              <w:rPr>
                <w:rFonts w:ascii="仿宋_GB2312" w:hint="eastAsia"/>
                <w:sz w:val="24"/>
              </w:rPr>
              <w:t>、不满足上述情况，</w:t>
            </w:r>
            <w:r>
              <w:rPr>
                <w:sz w:val="24"/>
              </w:rPr>
              <w:t>R8</w:t>
            </w:r>
            <w:r>
              <w:rPr>
                <w:rFonts w:ascii="仿宋_GB2312" w:hint="eastAsia"/>
                <w:sz w:val="24"/>
              </w:rPr>
              <w:t>＝</w:t>
            </w:r>
            <w:r>
              <w:rPr>
                <w:sz w:val="24"/>
              </w:rPr>
              <w:t>R</w:t>
            </w:r>
            <w:r>
              <w:rPr>
                <w:rFonts w:ascii="仿宋_GB2312" w:hint="eastAsia"/>
                <w:sz w:val="24"/>
              </w:rPr>
              <w:t>×</w:t>
            </w:r>
            <w:r>
              <w:rPr>
                <w:sz w:val="24"/>
              </w:rPr>
              <w:t>1</w:t>
            </w:r>
            <w:r>
              <w:rPr>
                <w:rFonts w:ascii="仿宋_GB2312" w:hint="eastAsia"/>
                <w:sz w:val="24"/>
              </w:rPr>
              <w:t>.</w:t>
            </w:r>
            <w:r>
              <w:rPr>
                <w:sz w:val="24"/>
              </w:rPr>
              <w:t>0</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rPr>
            </w:pPr>
            <w:r>
              <w:rPr>
                <w:rFonts w:ascii="仿宋_GB2312" w:hint="eastAsia"/>
                <w:sz w:val="24"/>
              </w:rPr>
              <w:t>注：需提供相关获奖证书复印件作为评审依据,否则按最不利于投标人的情形进行评审。</w:t>
            </w:r>
          </w:p>
        </w:tc>
      </w:tr>
      <w:tr w:rsidR="00BA3CE5" w:rsidTr="003204D1">
        <w:tc>
          <w:tcPr>
            <w:tcW w:w="705" w:type="dxa"/>
            <w:vAlign w:val="center"/>
          </w:tcPr>
          <w:p w:rsidR="00BA3CE5" w:rsidRDefault="00BA3CE5" w:rsidP="003204D1">
            <w:pPr>
              <w:topLinePunct/>
              <w:autoSpaceDE w:val="0"/>
              <w:autoSpaceDN w:val="0"/>
              <w:spacing w:line="360" w:lineRule="exact"/>
              <w:ind w:rightChars="70" w:right="224"/>
              <w:jc w:val="center"/>
              <w:rPr>
                <w:rFonts w:ascii="仿宋_GB2312"/>
                <w:sz w:val="24"/>
              </w:rPr>
            </w:pPr>
            <w:r>
              <w:rPr>
                <w:sz w:val="24"/>
              </w:rPr>
              <w:t>8</w:t>
            </w:r>
          </w:p>
        </w:tc>
        <w:tc>
          <w:tcPr>
            <w:tcW w:w="1410" w:type="dxa"/>
            <w:vAlign w:val="center"/>
          </w:tcPr>
          <w:p w:rsidR="00BA3CE5" w:rsidRDefault="00BA3CE5" w:rsidP="003204D1">
            <w:pPr>
              <w:topLinePunct/>
              <w:autoSpaceDE w:val="0"/>
              <w:autoSpaceDN w:val="0"/>
              <w:spacing w:line="360" w:lineRule="exact"/>
              <w:ind w:rightChars="70" w:right="224"/>
              <w:jc w:val="center"/>
              <w:rPr>
                <w:rFonts w:ascii="仿宋_GB2312"/>
                <w:sz w:val="24"/>
              </w:rPr>
            </w:pPr>
            <w:r>
              <w:rPr>
                <w:rFonts w:ascii="仿宋_GB2312" w:hint="eastAsia"/>
                <w:sz w:val="24"/>
              </w:rPr>
              <w:t>项目负责人业绩情况</w:t>
            </w:r>
          </w:p>
        </w:tc>
        <w:tc>
          <w:tcPr>
            <w:tcW w:w="7355" w:type="dxa"/>
            <w:vAlign w:val="center"/>
          </w:tcPr>
          <w:p w:rsidR="00BA3CE5" w:rsidRDefault="00BA3CE5" w:rsidP="003204D1">
            <w:pPr>
              <w:topLinePunct/>
              <w:autoSpaceDE w:val="0"/>
              <w:autoSpaceDN w:val="0"/>
              <w:spacing w:line="360" w:lineRule="exact"/>
              <w:ind w:rightChars="70" w:right="224"/>
              <w:rPr>
                <w:rFonts w:ascii="仿宋_GB2312"/>
                <w:sz w:val="24"/>
              </w:rPr>
            </w:pPr>
            <w:r>
              <w:rPr>
                <w:sz w:val="24"/>
              </w:rPr>
              <w:t>1</w:t>
            </w:r>
            <w:r>
              <w:rPr>
                <w:rFonts w:ascii="仿宋_GB2312" w:hint="eastAsia"/>
                <w:sz w:val="24"/>
              </w:rPr>
              <w:t>、拟投入本工程的项目负责人自</w:t>
            </w:r>
            <w:r>
              <w:rPr>
                <w:rFonts w:ascii="仿宋_GB2312" w:hint="eastAsia"/>
                <w:sz w:val="24"/>
                <w:u w:val="single"/>
              </w:rPr>
              <w:t xml:space="preserve">   </w:t>
            </w:r>
            <w:r>
              <w:rPr>
                <w:rFonts w:ascii="仿宋_GB2312" w:hint="eastAsia"/>
                <w:sz w:val="24"/>
              </w:rPr>
              <w:t>年</w:t>
            </w:r>
            <w:r>
              <w:rPr>
                <w:rFonts w:ascii="仿宋_GB2312" w:hint="eastAsia"/>
                <w:sz w:val="24"/>
                <w:u w:val="single"/>
              </w:rPr>
              <w:t xml:space="preserve">   </w:t>
            </w:r>
            <w:r>
              <w:rPr>
                <w:rFonts w:ascii="仿宋_GB2312" w:hint="eastAsia"/>
                <w:sz w:val="24"/>
              </w:rPr>
              <w:t>月</w:t>
            </w:r>
            <w:r>
              <w:rPr>
                <w:rFonts w:ascii="仿宋_GB2312" w:hint="eastAsia"/>
                <w:sz w:val="24"/>
                <w:u w:val="single"/>
              </w:rPr>
              <w:t xml:space="preserve">   </w:t>
            </w:r>
            <w:proofErr w:type="gramStart"/>
            <w:r>
              <w:rPr>
                <w:rFonts w:ascii="仿宋_GB2312" w:hint="eastAsia"/>
                <w:sz w:val="24"/>
              </w:rPr>
              <w:t>日至今</w:t>
            </w:r>
            <w:proofErr w:type="gramEnd"/>
            <w:r>
              <w:rPr>
                <w:rFonts w:ascii="仿宋_GB2312" w:hint="eastAsia"/>
                <w:sz w:val="24"/>
              </w:rPr>
              <w:t>完成</w:t>
            </w:r>
            <w:r>
              <w:rPr>
                <w:rFonts w:ascii="仿宋_GB2312" w:hint="eastAsia"/>
                <w:sz w:val="24"/>
                <w:u w:val="single"/>
              </w:rPr>
              <w:t xml:space="preserve">   </w:t>
            </w:r>
            <w:r>
              <w:rPr>
                <w:rFonts w:ascii="仿宋_GB2312" w:hint="eastAsia"/>
                <w:sz w:val="24"/>
              </w:rPr>
              <w:t>项合同金额≥</w:t>
            </w:r>
            <w:r>
              <w:rPr>
                <w:rFonts w:ascii="仿宋_GB2312" w:hint="eastAsia"/>
                <w:sz w:val="24"/>
                <w:u w:val="single"/>
              </w:rPr>
              <w:t xml:space="preserve">    </w:t>
            </w:r>
            <w:r>
              <w:rPr>
                <w:rFonts w:ascii="仿宋_GB2312" w:hint="eastAsia"/>
                <w:sz w:val="24"/>
              </w:rPr>
              <w:t>万元人民币的类似工程业绩的，</w:t>
            </w:r>
            <w:r>
              <w:rPr>
                <w:sz w:val="24"/>
              </w:rPr>
              <w:t>R9</w:t>
            </w:r>
            <w:r>
              <w:rPr>
                <w:rFonts w:ascii="仿宋_GB2312" w:hint="eastAsia"/>
                <w:sz w:val="24"/>
              </w:rPr>
              <w:t>＝</w:t>
            </w:r>
            <w:r>
              <w:rPr>
                <w:sz w:val="24"/>
              </w:rPr>
              <w:t>R</w:t>
            </w:r>
            <w:r>
              <w:rPr>
                <w:rFonts w:ascii="仿宋_GB2312" w:hint="eastAsia"/>
                <w:sz w:val="24"/>
              </w:rPr>
              <w:t>×</w:t>
            </w:r>
            <w:r>
              <w:rPr>
                <w:sz w:val="24"/>
              </w:rPr>
              <w:t>0</w:t>
            </w:r>
            <w:r>
              <w:rPr>
                <w:rFonts w:ascii="仿宋_GB2312" w:hint="eastAsia"/>
                <w:sz w:val="24"/>
              </w:rPr>
              <w:t>.</w:t>
            </w:r>
            <w:r>
              <w:rPr>
                <w:sz w:val="24"/>
              </w:rPr>
              <w:t>95</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rPr>
            </w:pPr>
            <w:r>
              <w:rPr>
                <w:sz w:val="24"/>
              </w:rPr>
              <w:t>2</w:t>
            </w:r>
            <w:r>
              <w:rPr>
                <w:rFonts w:ascii="仿宋_GB2312" w:hint="eastAsia"/>
                <w:sz w:val="24"/>
              </w:rPr>
              <w:t>、拟投入本工程的项目负责人自</w:t>
            </w:r>
            <w:r>
              <w:rPr>
                <w:rFonts w:ascii="仿宋_GB2312" w:hint="eastAsia"/>
                <w:sz w:val="24"/>
                <w:u w:val="single"/>
              </w:rPr>
              <w:t xml:space="preserve">   </w:t>
            </w:r>
            <w:r>
              <w:rPr>
                <w:rFonts w:ascii="仿宋_GB2312" w:hint="eastAsia"/>
                <w:sz w:val="24"/>
              </w:rPr>
              <w:t>年</w:t>
            </w:r>
            <w:r>
              <w:rPr>
                <w:rFonts w:ascii="仿宋_GB2312" w:hint="eastAsia"/>
                <w:sz w:val="24"/>
                <w:u w:val="single"/>
              </w:rPr>
              <w:t xml:space="preserve">   </w:t>
            </w:r>
            <w:r>
              <w:rPr>
                <w:rFonts w:ascii="仿宋_GB2312" w:hint="eastAsia"/>
                <w:sz w:val="24"/>
              </w:rPr>
              <w:t>月</w:t>
            </w:r>
            <w:r>
              <w:rPr>
                <w:rFonts w:ascii="仿宋_GB2312" w:hint="eastAsia"/>
                <w:sz w:val="24"/>
                <w:u w:val="single"/>
              </w:rPr>
              <w:t xml:space="preserve">   </w:t>
            </w:r>
            <w:proofErr w:type="gramStart"/>
            <w:r>
              <w:rPr>
                <w:rFonts w:ascii="仿宋_GB2312" w:hint="eastAsia"/>
                <w:sz w:val="24"/>
              </w:rPr>
              <w:t>日至今</w:t>
            </w:r>
            <w:proofErr w:type="gramEnd"/>
            <w:r>
              <w:rPr>
                <w:rFonts w:ascii="仿宋_GB2312" w:hint="eastAsia"/>
                <w:sz w:val="24"/>
              </w:rPr>
              <w:t>完成</w:t>
            </w:r>
            <w:r>
              <w:rPr>
                <w:rFonts w:ascii="仿宋_GB2312" w:hint="eastAsia"/>
                <w:sz w:val="24"/>
                <w:u w:val="single"/>
              </w:rPr>
              <w:t xml:space="preserve">   </w:t>
            </w:r>
            <w:r>
              <w:rPr>
                <w:rFonts w:ascii="仿宋_GB2312" w:hint="eastAsia"/>
                <w:sz w:val="24"/>
              </w:rPr>
              <w:t>项合同金额≥</w:t>
            </w:r>
            <w:r>
              <w:rPr>
                <w:rFonts w:ascii="仿宋_GB2312" w:hint="eastAsia"/>
                <w:sz w:val="24"/>
                <w:u w:val="single"/>
              </w:rPr>
              <w:t xml:space="preserve">    </w:t>
            </w:r>
            <w:r>
              <w:rPr>
                <w:rFonts w:ascii="仿宋_GB2312" w:hint="eastAsia"/>
                <w:sz w:val="24"/>
              </w:rPr>
              <w:t>万元人民币的类似工程业绩的，</w:t>
            </w:r>
            <w:r>
              <w:rPr>
                <w:sz w:val="24"/>
              </w:rPr>
              <w:t>R9</w:t>
            </w:r>
            <w:r>
              <w:rPr>
                <w:rFonts w:ascii="仿宋_GB2312" w:hint="eastAsia"/>
                <w:sz w:val="24"/>
              </w:rPr>
              <w:t>＝</w:t>
            </w:r>
            <w:r>
              <w:rPr>
                <w:sz w:val="24"/>
              </w:rPr>
              <w:t>R</w:t>
            </w:r>
            <w:r>
              <w:rPr>
                <w:rFonts w:ascii="仿宋_GB2312" w:hint="eastAsia"/>
                <w:sz w:val="24"/>
              </w:rPr>
              <w:t>×</w:t>
            </w:r>
            <w:r>
              <w:rPr>
                <w:sz w:val="24"/>
              </w:rPr>
              <w:t>0</w:t>
            </w:r>
            <w:r>
              <w:rPr>
                <w:rFonts w:ascii="仿宋_GB2312" w:hint="eastAsia"/>
                <w:sz w:val="24"/>
              </w:rPr>
              <w:t>.</w:t>
            </w:r>
            <w:r>
              <w:rPr>
                <w:sz w:val="24"/>
              </w:rPr>
              <w:t>98</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rPr>
            </w:pPr>
            <w:r>
              <w:rPr>
                <w:sz w:val="24"/>
              </w:rPr>
              <w:t>3</w:t>
            </w:r>
            <w:r>
              <w:rPr>
                <w:rFonts w:ascii="仿宋_GB2312" w:hint="eastAsia"/>
                <w:sz w:val="24"/>
              </w:rPr>
              <w:t>、拟投入本工程的项目负责人无满足上述范围类似工程业绩，</w:t>
            </w:r>
            <w:r>
              <w:rPr>
                <w:sz w:val="24"/>
              </w:rPr>
              <w:t>R9</w:t>
            </w:r>
            <w:r>
              <w:rPr>
                <w:rFonts w:ascii="仿宋_GB2312" w:hint="eastAsia"/>
                <w:sz w:val="24"/>
              </w:rPr>
              <w:t>＝</w:t>
            </w:r>
            <w:r>
              <w:rPr>
                <w:sz w:val="24"/>
              </w:rPr>
              <w:t>R</w:t>
            </w:r>
            <w:r>
              <w:rPr>
                <w:rFonts w:ascii="仿宋_GB2312" w:hint="eastAsia"/>
                <w:sz w:val="24"/>
              </w:rPr>
              <w:t>×</w:t>
            </w:r>
            <w:r>
              <w:rPr>
                <w:sz w:val="24"/>
              </w:rPr>
              <w:t>1</w:t>
            </w:r>
            <w:r>
              <w:rPr>
                <w:rFonts w:ascii="仿宋_GB2312" w:hint="eastAsia"/>
                <w:sz w:val="24"/>
              </w:rPr>
              <w:t>.</w:t>
            </w:r>
            <w:r>
              <w:rPr>
                <w:sz w:val="24"/>
              </w:rPr>
              <w:t>05</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rPr>
            </w:pPr>
            <w:r>
              <w:rPr>
                <w:rFonts w:ascii="仿宋_GB2312" w:hint="eastAsia"/>
                <w:sz w:val="24"/>
              </w:rPr>
              <w:t>注：①类似工程业绩是指</w:t>
            </w:r>
            <w:r>
              <w:rPr>
                <w:rFonts w:ascii="仿宋_GB2312" w:hint="eastAsia"/>
                <w:sz w:val="24"/>
                <w:u w:val="single"/>
              </w:rPr>
              <w:t xml:space="preserve">                    </w:t>
            </w:r>
            <w:r>
              <w:rPr>
                <w:rFonts w:ascii="仿宋_GB2312" w:hint="eastAsia"/>
                <w:sz w:val="24"/>
              </w:rPr>
              <w:t>；</w:t>
            </w:r>
          </w:p>
          <w:p w:rsidR="00BA3CE5" w:rsidRDefault="00BA3CE5" w:rsidP="003204D1">
            <w:pPr>
              <w:topLinePunct/>
              <w:autoSpaceDE w:val="0"/>
              <w:autoSpaceDN w:val="0"/>
              <w:spacing w:line="360" w:lineRule="exact"/>
              <w:ind w:rightChars="70" w:right="224"/>
              <w:rPr>
                <w:rFonts w:ascii="仿宋_GB2312"/>
                <w:sz w:val="24"/>
              </w:rPr>
            </w:pPr>
            <w:r>
              <w:rPr>
                <w:rFonts w:ascii="仿宋_GB2312" w:hint="eastAsia"/>
                <w:sz w:val="24"/>
              </w:rPr>
              <w:t>②有效业绩时间以合同签订的时间为准，一个合同为</w:t>
            </w:r>
            <w:r>
              <w:rPr>
                <w:sz w:val="24"/>
              </w:rPr>
              <w:t>1</w:t>
            </w:r>
            <w:r>
              <w:rPr>
                <w:rFonts w:ascii="仿宋_GB2312" w:hint="eastAsia"/>
                <w:sz w:val="24"/>
              </w:rPr>
              <w:t>项业绩，不可重复计算；</w:t>
            </w:r>
          </w:p>
          <w:p w:rsidR="00BA3CE5" w:rsidRDefault="00BA3CE5" w:rsidP="003204D1">
            <w:pPr>
              <w:topLinePunct/>
              <w:autoSpaceDE w:val="0"/>
              <w:autoSpaceDN w:val="0"/>
              <w:spacing w:line="360" w:lineRule="exact"/>
              <w:ind w:rightChars="70" w:right="224"/>
              <w:rPr>
                <w:rFonts w:ascii="仿宋_GB2312"/>
                <w:sz w:val="24"/>
              </w:rPr>
            </w:pPr>
            <w:r>
              <w:rPr>
                <w:rFonts w:ascii="仿宋_GB2312" w:hint="eastAsia"/>
                <w:sz w:val="24"/>
              </w:rPr>
              <w:lastRenderedPageBreak/>
              <w:t>③若为联合体参与本项目投标，由联合体成员单位中的对应方提供的有效业绩材料复印件可作为评审依据；</w:t>
            </w:r>
          </w:p>
          <w:p w:rsidR="00BA3CE5" w:rsidRDefault="00BA3CE5" w:rsidP="003204D1">
            <w:pPr>
              <w:topLinePunct/>
              <w:autoSpaceDE w:val="0"/>
              <w:autoSpaceDN w:val="0"/>
              <w:spacing w:line="360" w:lineRule="exact"/>
              <w:ind w:rightChars="70" w:right="224"/>
              <w:rPr>
                <w:rFonts w:ascii="仿宋_GB2312"/>
                <w:sz w:val="24"/>
              </w:rPr>
            </w:pPr>
            <w:r>
              <w:rPr>
                <w:rFonts w:ascii="仿宋_GB2312" w:hint="eastAsia"/>
                <w:sz w:val="24"/>
              </w:rPr>
              <w:t>④若投标人（联合体任意一方）提供的工程总承包评审业绩是以联合体形式承接的，投标人（联合体任意一方）须为该工程业绩的牵头人，并提供作为牵头人的证明材料。</w:t>
            </w:r>
          </w:p>
          <w:p w:rsidR="00BA3CE5" w:rsidRDefault="00BA3CE5" w:rsidP="003204D1">
            <w:pPr>
              <w:topLinePunct/>
              <w:autoSpaceDE w:val="0"/>
              <w:autoSpaceDN w:val="0"/>
              <w:spacing w:line="360" w:lineRule="exact"/>
              <w:ind w:rightChars="70" w:right="224"/>
              <w:rPr>
                <w:rFonts w:ascii="仿宋_GB2312"/>
                <w:sz w:val="24"/>
              </w:rPr>
            </w:pPr>
            <w:r>
              <w:rPr>
                <w:rFonts w:ascii="仿宋_GB2312" w:hint="eastAsia"/>
                <w:sz w:val="24"/>
              </w:rPr>
              <w:t>⑤应按招标文件相应条款提供业绩证明材料，否则按最不利于投标人的情形进行评审。</w:t>
            </w:r>
          </w:p>
        </w:tc>
      </w:tr>
      <w:tr w:rsidR="00BA3CE5" w:rsidTr="003204D1">
        <w:tc>
          <w:tcPr>
            <w:tcW w:w="705" w:type="dxa"/>
            <w:vAlign w:val="center"/>
          </w:tcPr>
          <w:p w:rsidR="00BA3CE5" w:rsidRDefault="00BA3CE5" w:rsidP="003204D1">
            <w:pPr>
              <w:topLinePunct/>
              <w:autoSpaceDE w:val="0"/>
              <w:autoSpaceDN w:val="0"/>
              <w:spacing w:line="360" w:lineRule="exact"/>
              <w:ind w:rightChars="70" w:right="224"/>
              <w:jc w:val="center"/>
              <w:rPr>
                <w:rFonts w:ascii="仿宋_GB2312"/>
                <w:sz w:val="24"/>
              </w:rPr>
            </w:pPr>
            <w:r>
              <w:rPr>
                <w:sz w:val="24"/>
              </w:rPr>
              <w:lastRenderedPageBreak/>
              <w:t>n</w:t>
            </w:r>
          </w:p>
        </w:tc>
        <w:tc>
          <w:tcPr>
            <w:tcW w:w="1410" w:type="dxa"/>
            <w:vAlign w:val="center"/>
          </w:tcPr>
          <w:p w:rsidR="00BA3CE5" w:rsidRDefault="00BA3CE5" w:rsidP="003204D1">
            <w:pPr>
              <w:topLinePunct/>
              <w:autoSpaceDE w:val="0"/>
              <w:autoSpaceDN w:val="0"/>
              <w:spacing w:line="360" w:lineRule="exact"/>
              <w:ind w:rightChars="70" w:right="224"/>
              <w:jc w:val="center"/>
              <w:rPr>
                <w:rFonts w:ascii="仿宋_GB2312"/>
                <w:sz w:val="24"/>
              </w:rPr>
            </w:pPr>
          </w:p>
        </w:tc>
        <w:tc>
          <w:tcPr>
            <w:tcW w:w="7355" w:type="dxa"/>
            <w:vAlign w:val="center"/>
          </w:tcPr>
          <w:p w:rsidR="00BA3CE5" w:rsidRDefault="00BA3CE5" w:rsidP="003204D1">
            <w:pPr>
              <w:topLinePunct/>
              <w:autoSpaceDE w:val="0"/>
              <w:autoSpaceDN w:val="0"/>
              <w:spacing w:line="360" w:lineRule="exact"/>
              <w:ind w:rightChars="70" w:right="224"/>
              <w:rPr>
                <w:rFonts w:ascii="仿宋_GB2312"/>
                <w:sz w:val="24"/>
              </w:rPr>
            </w:pPr>
          </w:p>
        </w:tc>
      </w:tr>
    </w:tbl>
    <w:p w:rsidR="00BA3CE5" w:rsidRDefault="00BA3CE5" w:rsidP="00BA3CE5">
      <w:pPr>
        <w:topLinePunct/>
        <w:autoSpaceDE w:val="0"/>
        <w:autoSpaceDN w:val="0"/>
        <w:ind w:rightChars="70" w:right="224"/>
        <w:outlineLvl w:val="0"/>
        <w:rPr>
          <w:rFonts w:ascii="仿宋_GB2312" w:hAnsi="仿宋_GB2312" w:cs="仿宋_GB2312"/>
          <w:szCs w:val="32"/>
        </w:rPr>
      </w:pPr>
    </w:p>
    <w:p w:rsidR="00BA3CE5" w:rsidRDefault="00BA3CE5" w:rsidP="00BA3CE5">
      <w:pPr>
        <w:topLinePunct/>
        <w:autoSpaceDE w:val="0"/>
        <w:autoSpaceDN w:val="0"/>
        <w:ind w:rightChars="70" w:right="224"/>
        <w:rPr>
          <w:rFonts w:ascii="仿宋_GB2312" w:hAnsi="仿宋_GB2312" w:cs="仿宋_GB2312"/>
          <w:szCs w:val="32"/>
        </w:rPr>
      </w:pPr>
      <w:r>
        <w:rPr>
          <w:rFonts w:ascii="仿宋_GB2312" w:hAnsi="仿宋_GB2312" w:cs="仿宋_GB2312" w:hint="eastAsia"/>
          <w:szCs w:val="32"/>
        </w:rPr>
        <w:t>注：</w:t>
      </w:r>
      <w:r>
        <w:rPr>
          <w:szCs w:val="32"/>
        </w:rPr>
        <w:t>1</w:t>
      </w:r>
      <w:r>
        <w:rPr>
          <w:rFonts w:ascii="仿宋_GB2312" w:hAnsi="仿宋_GB2312" w:cs="仿宋_GB2312" w:hint="eastAsia"/>
          <w:szCs w:val="32"/>
        </w:rPr>
        <w:t>.本表格量化因素仅用于交易系统评审，由交易系统生成初步的经评审投标价排序供评标委员会评审参考，量化因素的设置只接受量化因素分档与折算系数的模式，即</w:t>
      </w:r>
      <w:proofErr w:type="spellStart"/>
      <w:r>
        <w:rPr>
          <w:szCs w:val="32"/>
        </w:rPr>
        <w:t>Ri</w:t>
      </w:r>
      <w:proofErr w:type="spellEnd"/>
      <w:r>
        <w:rPr>
          <w:rFonts w:ascii="仿宋_GB2312" w:hAnsi="仿宋_GB2312" w:cs="仿宋_GB2312" w:hint="eastAsia"/>
          <w:szCs w:val="32"/>
        </w:rPr>
        <w:t>＝</w:t>
      </w:r>
      <w:r>
        <w:rPr>
          <w:szCs w:val="32"/>
        </w:rPr>
        <w:t>R</w:t>
      </w:r>
      <w:r>
        <w:rPr>
          <w:rFonts w:ascii="仿宋_GB2312" w:hAnsi="仿宋_GB2312" w:cs="仿宋_GB2312" w:hint="eastAsia"/>
          <w:szCs w:val="32"/>
        </w:rPr>
        <w:t>×</w:t>
      </w:r>
      <w:r>
        <w:rPr>
          <w:szCs w:val="32"/>
        </w:rPr>
        <w:t>Ni</w:t>
      </w:r>
      <w:r>
        <w:rPr>
          <w:rFonts w:ascii="仿宋_GB2312" w:hAnsi="仿宋_GB2312" w:cs="仿宋_GB2312" w:hint="eastAsia"/>
          <w:szCs w:val="32"/>
        </w:rPr>
        <w:t>。</w:t>
      </w:r>
    </w:p>
    <w:p w:rsidR="00BA3CE5" w:rsidRDefault="00BA3CE5" w:rsidP="00BA3CE5">
      <w:pPr>
        <w:rPr>
          <w:szCs w:val="32"/>
        </w:rPr>
      </w:pPr>
      <w:r>
        <w:rPr>
          <w:rFonts w:ascii="仿宋_GB2312" w:hAnsi="仿宋_GB2312" w:cs="仿宋_GB2312" w:hint="eastAsia"/>
          <w:szCs w:val="32"/>
        </w:rPr>
        <w:t xml:space="preserve">    </w:t>
      </w:r>
      <w:r>
        <w:rPr>
          <w:szCs w:val="32"/>
        </w:rPr>
        <w:t>2</w:t>
      </w:r>
      <w:r>
        <w:rPr>
          <w:rFonts w:ascii="仿宋_GB2312" w:hAnsi="仿宋_GB2312" w:cs="仿宋_GB2312" w:hint="eastAsia"/>
          <w:szCs w:val="32"/>
        </w:rPr>
        <w:t>.招标人对每个量化因素的分项可以增加或删减，最多不超过五项，招标人根据项目的侧重点对折算系数</w:t>
      </w:r>
      <w:r>
        <w:rPr>
          <w:szCs w:val="32"/>
        </w:rPr>
        <w:t>Ni</w:t>
      </w:r>
      <w:r>
        <w:rPr>
          <w:rFonts w:ascii="仿宋_GB2312" w:hAnsi="仿宋_GB2312" w:cs="仿宋_GB2312" w:hint="eastAsia"/>
          <w:szCs w:val="32"/>
        </w:rPr>
        <w:t>进行合理调整，</w:t>
      </w:r>
      <w:r>
        <w:rPr>
          <w:szCs w:val="32"/>
        </w:rPr>
        <w:t>Ni</w:t>
      </w:r>
      <w:r>
        <w:rPr>
          <w:rFonts w:ascii="仿宋_GB2312" w:hAnsi="仿宋_GB2312" w:cs="仿宋_GB2312" w:hint="eastAsia"/>
          <w:szCs w:val="32"/>
        </w:rPr>
        <w:t>取值区间为[</w:t>
      </w:r>
      <w:r>
        <w:rPr>
          <w:szCs w:val="32"/>
        </w:rPr>
        <w:t>0</w:t>
      </w:r>
      <w:r>
        <w:rPr>
          <w:rFonts w:ascii="仿宋_GB2312" w:hAnsi="仿宋_GB2312" w:cs="仿宋_GB2312" w:hint="eastAsia"/>
          <w:szCs w:val="32"/>
        </w:rPr>
        <w:t>.</w:t>
      </w:r>
      <w:r>
        <w:rPr>
          <w:szCs w:val="32"/>
        </w:rPr>
        <w:t>8</w:t>
      </w:r>
      <w:r>
        <w:rPr>
          <w:rFonts w:ascii="仿宋_GB2312" w:hAnsi="仿宋_GB2312" w:cs="仿宋_GB2312" w:hint="eastAsia"/>
          <w:szCs w:val="32"/>
        </w:rPr>
        <w:t>,</w:t>
      </w:r>
      <w:r>
        <w:rPr>
          <w:szCs w:val="32"/>
        </w:rPr>
        <w:t>1</w:t>
      </w:r>
      <w:r>
        <w:rPr>
          <w:rFonts w:ascii="仿宋_GB2312" w:hAnsi="仿宋_GB2312" w:cs="仿宋_GB2312" w:hint="eastAsia"/>
          <w:szCs w:val="32"/>
        </w:rPr>
        <w:t>.</w:t>
      </w:r>
      <w:r>
        <w:rPr>
          <w:szCs w:val="32"/>
        </w:rPr>
        <w:t>2</w:t>
      </w:r>
      <w:r>
        <w:rPr>
          <w:rFonts w:ascii="仿宋_GB2312" w:hAnsi="仿宋_GB2312" w:cs="仿宋_GB2312" w:hint="eastAsia"/>
          <w:szCs w:val="32"/>
        </w:rPr>
        <w:t>]。</w:t>
      </w:r>
    </w:p>
    <w:p w:rsidR="00BA3CE5" w:rsidRDefault="00BA3CE5" w:rsidP="00BA3CE5">
      <w:pPr>
        <w:rPr>
          <w:szCs w:val="32"/>
        </w:rPr>
      </w:pPr>
    </w:p>
    <w:p w:rsidR="00BA3CE5" w:rsidRDefault="00BA3CE5" w:rsidP="00BA3CE5"/>
    <w:p w:rsidR="00BA3CE5" w:rsidRDefault="00BA3CE5" w:rsidP="00BA3CE5">
      <w:pPr>
        <w:topLinePunct/>
        <w:autoSpaceDE w:val="0"/>
        <w:autoSpaceDN w:val="0"/>
        <w:rPr>
          <w:szCs w:val="32"/>
        </w:rPr>
      </w:pPr>
    </w:p>
    <w:p w:rsidR="00BA3CE5" w:rsidRDefault="00BA3CE5" w:rsidP="00BA3CE5">
      <w:pPr>
        <w:topLinePunct/>
        <w:autoSpaceDE w:val="0"/>
        <w:autoSpaceDN w:val="0"/>
        <w:rPr>
          <w:szCs w:val="32"/>
        </w:rPr>
      </w:pPr>
    </w:p>
    <w:p w:rsidR="00BA3CE5" w:rsidRDefault="00BA3CE5" w:rsidP="00BA3CE5">
      <w:pPr>
        <w:topLinePunct/>
        <w:autoSpaceDE w:val="0"/>
        <w:autoSpaceDN w:val="0"/>
        <w:rPr>
          <w:szCs w:val="32"/>
        </w:rPr>
      </w:pPr>
    </w:p>
    <w:p w:rsidR="00BA3CE5" w:rsidRDefault="00BA3CE5" w:rsidP="00BA3CE5">
      <w:pPr>
        <w:topLinePunct/>
        <w:autoSpaceDE w:val="0"/>
        <w:autoSpaceDN w:val="0"/>
        <w:rPr>
          <w:szCs w:val="32"/>
        </w:rPr>
      </w:pPr>
    </w:p>
    <w:p w:rsidR="00BA3CE5" w:rsidRDefault="00BA3CE5" w:rsidP="00BA3CE5">
      <w:pPr>
        <w:topLinePunct/>
        <w:autoSpaceDE w:val="0"/>
        <w:autoSpaceDN w:val="0"/>
        <w:rPr>
          <w:szCs w:val="32"/>
        </w:rPr>
      </w:pPr>
    </w:p>
    <w:p w:rsidR="00BA3CE5" w:rsidRDefault="00BA3CE5" w:rsidP="00BA3CE5">
      <w:pPr>
        <w:topLinePunct/>
        <w:autoSpaceDE w:val="0"/>
        <w:autoSpaceDN w:val="0"/>
        <w:rPr>
          <w:szCs w:val="32"/>
        </w:rPr>
      </w:pPr>
    </w:p>
    <w:p w:rsidR="00BA3CE5" w:rsidRDefault="00BA3CE5" w:rsidP="00BA3CE5">
      <w:pPr>
        <w:topLinePunct/>
        <w:autoSpaceDE w:val="0"/>
        <w:autoSpaceDN w:val="0"/>
        <w:rPr>
          <w:szCs w:val="32"/>
        </w:rPr>
      </w:pPr>
    </w:p>
    <w:p w:rsidR="00BA3CE5" w:rsidRDefault="00BA3CE5" w:rsidP="00BA3CE5">
      <w:pPr>
        <w:topLinePunct/>
        <w:autoSpaceDE w:val="0"/>
        <w:autoSpaceDN w:val="0"/>
        <w:rPr>
          <w:szCs w:val="32"/>
        </w:rPr>
      </w:pPr>
    </w:p>
    <w:p w:rsidR="00BA3CE5" w:rsidRDefault="00BA3CE5" w:rsidP="00BA3CE5">
      <w:pPr>
        <w:tabs>
          <w:tab w:val="left" w:pos="8364"/>
        </w:tabs>
        <w:topLinePunct/>
        <w:autoSpaceDE w:val="0"/>
        <w:autoSpaceDN w:val="0"/>
        <w:spacing w:line="520" w:lineRule="exact"/>
        <w:ind w:rightChars="160" w:right="512"/>
        <w:jc w:val="left"/>
        <w:rPr>
          <w:szCs w:val="32"/>
        </w:rPr>
      </w:pPr>
    </w:p>
    <w:p w:rsidR="00D221C5" w:rsidRPr="00BA3CE5" w:rsidRDefault="00D221C5"/>
    <w:sectPr w:rsidR="00D221C5" w:rsidRPr="00BA3CE5" w:rsidSect="002A02D2">
      <w:footerReference w:type="even" r:id="rId6"/>
      <w:footerReference w:type="default" r:id="rId7"/>
      <w:footerReference w:type="first" r:id="rId8"/>
      <w:pgSz w:w="11906" w:h="16838"/>
      <w:pgMar w:top="1701" w:right="1304" w:bottom="1304" w:left="1304" w:header="851" w:footer="1304" w:gutter="0"/>
      <w:cols w:space="720"/>
      <w:titlePg/>
      <w:docGrid w:type="linesAndChars" w:linePitch="5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E4E" w:rsidRDefault="00383E4E" w:rsidP="00BA3CE5">
      <w:r>
        <w:separator/>
      </w:r>
    </w:p>
  </w:endnote>
  <w:endnote w:type="continuationSeparator" w:id="0">
    <w:p w:rsidR="00383E4E" w:rsidRDefault="00383E4E" w:rsidP="00BA3C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D2" w:rsidRDefault="00383E4E">
    <w:pPr>
      <w:pStyle w:val="a4"/>
      <w:framePr w:wrap="notBeside" w:vAnchor="page" w:hAnchor="page" w:x="1625" w:y="15422"/>
      <w:rPr>
        <w:rStyle w:val="a5"/>
      </w:rPr>
    </w:pPr>
    <w:r>
      <w:rPr>
        <w:rStyle w:val="a5"/>
        <w:rFonts w:hint="eastAsia"/>
      </w:rPr>
      <w:t>—</w:t>
    </w:r>
    <w:r>
      <w:fldChar w:fldCharType="begin"/>
    </w:r>
    <w:r>
      <w:rPr>
        <w:rStyle w:val="a5"/>
      </w:rPr>
      <w:instrText xml:space="preserve">PAGE  </w:instrText>
    </w:r>
    <w:r>
      <w:fldChar w:fldCharType="separate"/>
    </w:r>
    <w:r>
      <w:rPr>
        <w:rStyle w:val="a5"/>
        <w:noProof/>
      </w:rPr>
      <w:t>14</w:t>
    </w:r>
    <w:r>
      <w:fldChar w:fldCharType="end"/>
    </w:r>
    <w:r>
      <w:rPr>
        <w:rStyle w:val="a5"/>
        <w:rFonts w:hint="eastAsia"/>
      </w:rPr>
      <w:t>—</w:t>
    </w:r>
  </w:p>
  <w:p w:rsidR="002A02D2" w:rsidRDefault="00383E4E">
    <w:pPr>
      <w:pStyle w:val="a4"/>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D2" w:rsidRDefault="00383E4E">
    <w:pPr>
      <w:pStyle w:val="a4"/>
      <w:framePr w:w="1067" w:h="562" w:hRule="exact" w:wrap="around" w:vAnchor="text" w:hAnchor="page" w:x="9465" w:y="209"/>
      <w:jc w:val="center"/>
      <w:rPr>
        <w:rStyle w:val="a5"/>
      </w:rPr>
    </w:pPr>
    <w:r>
      <w:rPr>
        <w:rStyle w:val="a5"/>
        <w:rFonts w:hint="eastAsia"/>
      </w:rPr>
      <w:t>—</w:t>
    </w:r>
    <w:r>
      <w:fldChar w:fldCharType="begin"/>
    </w:r>
    <w:r>
      <w:rPr>
        <w:rStyle w:val="a5"/>
      </w:rPr>
      <w:instrText xml:space="preserve">PAGE  </w:instrText>
    </w:r>
    <w:r>
      <w:fldChar w:fldCharType="separate"/>
    </w:r>
    <w:r w:rsidR="00BA3CE5">
      <w:rPr>
        <w:rStyle w:val="a5"/>
        <w:noProof/>
      </w:rPr>
      <w:t>2</w:t>
    </w:r>
    <w:r>
      <w:fldChar w:fldCharType="end"/>
    </w:r>
    <w:r>
      <w:rPr>
        <w:rStyle w:val="a5"/>
        <w:rFonts w:hint="eastAsia"/>
      </w:rPr>
      <w:t>—</w:t>
    </w:r>
  </w:p>
  <w:p w:rsidR="002A02D2" w:rsidRDefault="00383E4E">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2D2" w:rsidRDefault="00383E4E">
    <w:pPr>
      <w:pStyle w:val="a4"/>
      <w:ind w:right="70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E4E" w:rsidRDefault="00383E4E" w:rsidP="00BA3CE5">
      <w:r>
        <w:separator/>
      </w:r>
    </w:p>
  </w:footnote>
  <w:footnote w:type="continuationSeparator" w:id="0">
    <w:p w:rsidR="00383E4E" w:rsidRDefault="00383E4E" w:rsidP="00BA3C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CE5"/>
    <w:rsid w:val="00383E4E"/>
    <w:rsid w:val="009146DD"/>
    <w:rsid w:val="00BA3CE5"/>
    <w:rsid w:val="00BE171B"/>
    <w:rsid w:val="00D221C5"/>
    <w:rsid w:val="00F21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CE5"/>
    <w:pPr>
      <w:widowControl w:val="0"/>
      <w:spacing w:line="240" w:lineRule="auto"/>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3CE5"/>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A3CE5"/>
    <w:rPr>
      <w:sz w:val="18"/>
      <w:szCs w:val="18"/>
    </w:rPr>
  </w:style>
  <w:style w:type="paragraph" w:styleId="a4">
    <w:name w:val="footer"/>
    <w:basedOn w:val="a"/>
    <w:link w:val="Char0"/>
    <w:unhideWhenUsed/>
    <w:qFormat/>
    <w:rsid w:val="00BA3CE5"/>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A3CE5"/>
    <w:rPr>
      <w:sz w:val="18"/>
      <w:szCs w:val="18"/>
    </w:rPr>
  </w:style>
  <w:style w:type="character" w:styleId="a5">
    <w:name w:val="page number"/>
    <w:basedOn w:val="a0"/>
    <w:qFormat/>
    <w:rsid w:val="00BA3CE5"/>
    <w:rPr>
      <w:rFonts w:ascii="Times New Roman" w:eastAsia="仿宋_GB2312" w:hAnsi="Times New Roman"/>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309</Words>
  <Characters>1765</Characters>
  <Application>Microsoft Office Word</Application>
  <DocSecurity>0</DocSecurity>
  <Lines>14</Lines>
  <Paragraphs>4</Paragraphs>
  <ScaleCrop>false</ScaleCrop>
  <Company>Microsoft</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严远乐</dc:creator>
  <cp:keywords/>
  <dc:description/>
  <cp:lastModifiedBy>严远乐</cp:lastModifiedBy>
  <cp:revision>2</cp:revision>
  <dcterms:created xsi:type="dcterms:W3CDTF">2022-03-10T07:25:00Z</dcterms:created>
  <dcterms:modified xsi:type="dcterms:W3CDTF">2022-03-10T07:26:00Z</dcterms:modified>
</cp:coreProperties>
</file>