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方正小标宋_GBK" w:eastAsia="方正小标宋简体"/>
          <w:b w:val="0"/>
          <w:bCs w:val="0"/>
          <w:sz w:val="30"/>
        </w:rPr>
      </w:pPr>
      <w:bookmarkStart w:id="0" w:name="_Toc24724709"/>
      <w:r>
        <w:rPr>
          <w:rFonts w:hint="eastAsia" w:ascii="方正小标宋简体" w:hAnsi="方正小标宋_GBK" w:eastAsia="方正小标宋简体"/>
          <w:b w:val="0"/>
          <w:bCs w:val="0"/>
          <w:sz w:val="30"/>
          <w:lang w:val="en-US" w:eastAsia="zh-CN"/>
        </w:rPr>
        <w:t>南城</w:t>
      </w:r>
      <w:r>
        <w:rPr>
          <w:rFonts w:hint="eastAsia" w:ascii="方正小标宋简体" w:hAnsi="方正小标宋_GBK" w:eastAsia="方正小标宋简体"/>
          <w:b w:val="0"/>
          <w:bCs w:val="0"/>
          <w:sz w:val="30"/>
          <w:lang w:eastAsia="zh-CN"/>
        </w:rPr>
        <w:t>街道</w:t>
      </w:r>
      <w:r>
        <w:rPr>
          <w:rFonts w:hint="eastAsia" w:ascii="方正小标宋简体" w:hAnsi="方正小标宋_GBK" w:eastAsia="方正小标宋简体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4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792"/>
        <w:gridCol w:w="1350"/>
        <w:gridCol w:w="1178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街道级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9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养老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通用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国家和地方层面养老服务相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●《中华人民共和国老年人权益保障法》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●《广东省老年人权益保障条例》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●《广东省养老服务条例》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●《东莞市人民政府关于加快发展养老服务业的实施意见》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●配套政策法规文件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公共服务办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养老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业务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办理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●老年人补贴名称（高龄津贴、居家养老服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务、失能护理补贴等）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●各项老年人补贴依据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●各项老年人补贴对象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●各项老年人补贴内容和标准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●各项老年人补贴方式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●补贴申请材料清单及样式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●办理流程</w:t>
            </w:r>
            <w:bookmarkStart w:id="1" w:name="_GoBack"/>
            <w:bookmarkEnd w:id="1"/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●办理部门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●办理时限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●办理时间、地点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●咨询电话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●《东莞市80周岁以上高龄老人生活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津贴发放方案》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关于做好70至79周岁高龄老人生活津贴申领及发放工作的通知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东民[2021]212号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等系列高龄津贴政策</w:t>
            </w:r>
          </w:p>
          <w:p>
            <w:pPr>
              <w:pStyle w:val="3"/>
              <w:widowControl/>
              <w:ind w:right="-255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●《东莞市居家养老服务管理办法（修订）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》（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东府办[2021]12号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●信息公开规定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公共服务办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■政务服务中心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■便民服务站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养老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行业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管理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老年人补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贴申领和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●本行政区域各项老年人补贴申领数量（高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龄津贴、居家养老服务、失能护理补贴等）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●本行政区域各项老年人补贴申领审核通过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●本行政区域各项老年人补贴申领审核通过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名单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●本行政区域各项老年人补贴发放总金额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●《东莞市80周岁以上高龄老人生活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津贴发放方案》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关于做好70至79周岁高龄老人生活津贴申领及发放工作的通知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东民[2021]212号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等系列高龄津贴政策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●《东莞市居家养老服务管理办法（修订）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》（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东府办[2021]12号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●信息公开规定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17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公共服务办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■政府网站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486D"/>
    <w:rsid w:val="011121D5"/>
    <w:rsid w:val="073F4E87"/>
    <w:rsid w:val="08DB658A"/>
    <w:rsid w:val="0FDA62AC"/>
    <w:rsid w:val="227D5958"/>
    <w:rsid w:val="33E4486D"/>
    <w:rsid w:val="374A62F0"/>
    <w:rsid w:val="5A9D2348"/>
    <w:rsid w:val="6C6C5005"/>
    <w:rsid w:val="70731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2020-12-22T06:12:00Z</dcterms:created>
  <dc:creator>Wennie</dc:creator>
  <cp:lastModifiedBy>俊辉</cp:lastModifiedBy>
  <cp:lastPrinted>2021-10-20T06:15:00Z</cp:lastPrinted>
  <dcterms:modified xsi:type="dcterms:W3CDTF">2023-01-06T08:26:49Z</dcterms:modified>
  <dc:title>（六）莞城街道养老服务领域基层政务公开标准目录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SaveFontToCloudKey">
    <vt:lpwstr>1151404776_cloud</vt:lpwstr>
  </property>
  <property fmtid="{D5CDD505-2E9C-101B-9397-08002B2CF9AE}" pid="4" name="ICV">
    <vt:lpwstr>49FDE5CDE46B461BA49937C1E383F416</vt:lpwstr>
  </property>
</Properties>
</file>