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1"/>
          <w:numId w:val="0"/>
        </w:numPr>
        <w:spacing w:before="120" w:beforeLines="50" w:after="120" w:afterLines="50"/>
        <w:jc w:val="center"/>
        <w:rPr>
          <w:rFonts w:ascii="仿宋_GB2312" w:eastAsia="仿宋_GB2312"/>
          <w:sz w:val="48"/>
          <w:szCs w:val="48"/>
          <w:lang w:eastAsia="zh-CN"/>
        </w:rPr>
      </w:pPr>
      <w:r>
        <w:rPr>
          <w:rFonts w:hint="eastAsia" w:ascii="华文中宋" w:hAnsi="华文中宋" w:eastAsia="华文中宋" w:cs="华文中宋"/>
          <w:sz w:val="48"/>
          <w:szCs w:val="48"/>
          <w:lang w:eastAsia="zh-CN"/>
        </w:rPr>
        <w:t>道滘镇防疫应急物资储备项目需求书</w:t>
      </w:r>
    </w:p>
    <w:p>
      <w:pPr>
        <w:pStyle w:val="4"/>
        <w:numPr>
          <w:ilvl w:val="1"/>
          <w:numId w:val="0"/>
        </w:numPr>
        <w:spacing w:before="120" w:beforeLines="50" w:after="120" w:afterLines="50"/>
        <w:jc w:val="center"/>
        <w:rPr>
          <w:rFonts w:ascii="仿宋_GB2312" w:eastAsia="仿宋_GB2312"/>
          <w:sz w:val="48"/>
          <w:szCs w:val="48"/>
          <w:lang w:eastAsia="zh-CN"/>
        </w:rPr>
      </w:pPr>
    </w:p>
    <w:p>
      <w:pPr>
        <w:spacing w:line="580" w:lineRule="exact"/>
        <w:ind w:firstLine="640" w:firstLineChars="200"/>
        <w:outlineLvl w:val="0"/>
        <w:rPr>
          <w:rFonts w:ascii="黑体" w:hAnsi="黑体" w:eastAsia="黑体" w:cs="黑体"/>
          <w:sz w:val="32"/>
          <w:szCs w:val="32"/>
          <w:lang w:eastAsia="zh-CN"/>
        </w:rPr>
      </w:pPr>
      <w:r>
        <w:rPr>
          <w:rFonts w:hint="eastAsia" w:ascii="黑体" w:hAnsi="黑体" w:eastAsia="黑体" w:cs="黑体"/>
          <w:sz w:val="32"/>
          <w:szCs w:val="32"/>
          <w:lang w:eastAsia="zh-CN"/>
        </w:rPr>
        <w:t>一、项目概况</w:t>
      </w:r>
    </w:p>
    <w:p>
      <w:pPr>
        <w:spacing w:line="580" w:lineRule="exact"/>
        <w:ind w:firstLine="560" w:firstLineChars="200"/>
        <w:outlineLvl w:val="0"/>
        <w:rPr>
          <w:rFonts w:ascii="仿宋_GB2312" w:eastAsia="仿宋_GB2312" w:cs="仿宋_GB2312"/>
          <w:szCs w:val="28"/>
          <w:lang w:eastAsia="zh-CN"/>
        </w:rPr>
      </w:pPr>
      <w:r>
        <w:rPr>
          <w:rFonts w:ascii="仿宋_GB2312" w:eastAsia="仿宋_GB2312" w:cs="仿宋_GB2312"/>
          <w:szCs w:val="28"/>
          <w:lang w:eastAsia="zh-CN"/>
        </w:rPr>
        <w:t>1.</w:t>
      </w:r>
      <w:r>
        <w:rPr>
          <w:rFonts w:hint="eastAsia" w:ascii="仿宋_GB2312" w:eastAsia="仿宋_GB2312" w:cs="仿宋_GB2312"/>
          <w:szCs w:val="28"/>
          <w:lang w:eastAsia="zh-CN"/>
        </w:rPr>
        <w:t>项目名称：道滘镇防疫应急物资储备项目</w:t>
      </w:r>
    </w:p>
    <w:p>
      <w:pPr>
        <w:pStyle w:val="15"/>
        <w:widowControl/>
        <w:spacing w:beforeAutospacing="0" w:after="105" w:afterAutospacing="0" w:line="580" w:lineRule="exact"/>
        <w:ind w:firstLine="560" w:firstLineChars="200"/>
        <w:rPr>
          <w:rFonts w:ascii="仿宋_GB2312" w:eastAsia="仿宋_GB2312" w:cs="仿宋_GB2312"/>
          <w:kern w:val="2"/>
          <w:sz w:val="28"/>
          <w:szCs w:val="28"/>
        </w:rPr>
      </w:pPr>
      <w:r>
        <w:rPr>
          <w:rFonts w:ascii="仿宋_GB2312" w:eastAsia="仿宋_GB2312" w:cs="仿宋_GB2312"/>
          <w:sz w:val="28"/>
          <w:szCs w:val="28"/>
        </w:rPr>
        <w:t>2.</w:t>
      </w:r>
      <w:r>
        <w:rPr>
          <w:rFonts w:hint="eastAsia" w:ascii="仿宋_GB2312" w:eastAsia="仿宋_GB2312" w:cs="仿宋_GB2312"/>
          <w:sz w:val="28"/>
          <w:szCs w:val="28"/>
        </w:rPr>
        <w:t>采购项目编号：</w:t>
      </w:r>
      <w:r>
        <w:rPr>
          <w:rFonts w:hint="eastAsia" w:ascii="仿宋_GB2312" w:eastAsia="仿宋_GB2312" w:cs="仿宋_GB2312"/>
          <w:sz w:val="28"/>
          <w:szCs w:val="28"/>
          <w:u w:val="single"/>
          <w:lang w:val="en-US" w:eastAsia="zh-CN"/>
        </w:rPr>
        <w:t>FWSZZCG2022009</w:t>
      </w:r>
    </w:p>
    <w:p>
      <w:pPr>
        <w:spacing w:line="580" w:lineRule="exact"/>
        <w:ind w:firstLine="560" w:firstLineChars="200"/>
        <w:rPr>
          <w:rFonts w:ascii="仿宋_GB2312" w:eastAsia="仿宋_GB2312" w:cs="仿宋_GB2312"/>
          <w:szCs w:val="28"/>
          <w:lang w:eastAsia="zh-CN"/>
        </w:rPr>
      </w:pPr>
      <w:r>
        <w:rPr>
          <w:rFonts w:ascii="仿宋_GB2312" w:eastAsia="仿宋_GB2312" w:cs="仿宋_GB2312"/>
          <w:szCs w:val="28"/>
          <w:lang w:eastAsia="zh-CN"/>
        </w:rPr>
        <w:t>3.</w:t>
      </w:r>
      <w:r>
        <w:rPr>
          <w:rFonts w:hint="eastAsia" w:ascii="仿宋_GB2312" w:eastAsia="仿宋_GB2312" w:cs="仿宋_GB2312"/>
          <w:szCs w:val="28"/>
          <w:lang w:eastAsia="zh-CN"/>
        </w:rPr>
        <w:t>采购单位：东莞市道滘镇经济发展局</w:t>
      </w:r>
    </w:p>
    <w:p>
      <w:pPr>
        <w:spacing w:line="580" w:lineRule="exact"/>
        <w:ind w:firstLine="560" w:firstLineChars="200"/>
        <w:rPr>
          <w:lang w:eastAsia="zh-CN"/>
        </w:rPr>
      </w:pPr>
      <w:r>
        <w:rPr>
          <w:rFonts w:ascii="仿宋_GB2312" w:eastAsia="仿宋_GB2312" w:cs="仿宋_GB2312"/>
          <w:szCs w:val="28"/>
          <w:lang w:eastAsia="zh-CN"/>
        </w:rPr>
        <w:t>4.</w:t>
      </w:r>
      <w:r>
        <w:rPr>
          <w:rFonts w:hint="eastAsia"/>
          <w:lang w:eastAsia="zh-CN"/>
        </w:rPr>
        <w:t xml:space="preserve"> </w:t>
      </w:r>
      <w:r>
        <w:rPr>
          <w:rFonts w:hint="eastAsia" w:ascii="仿宋_GB2312" w:eastAsia="仿宋_GB2312" w:cs="仿宋_GB2312"/>
          <w:szCs w:val="28"/>
          <w:lang w:eastAsia="zh-CN"/>
        </w:rPr>
        <w:t>采购项目预算金额：人民币贰拾柒万捌仟柒佰玖拾捌元整（￥</w:t>
      </w:r>
      <w:r>
        <w:rPr>
          <w:rFonts w:ascii="Times New Roman" w:hAnsi="Times New Roman" w:eastAsia="仿宋_GB2312" w:cs="Times New Roman"/>
          <w:sz w:val="32"/>
          <w:szCs w:val="32"/>
          <w:lang w:eastAsia="zh-CN"/>
        </w:rPr>
        <w:t>278,798</w:t>
      </w:r>
      <w:r>
        <w:rPr>
          <w:rStyle w:val="31"/>
          <w:rFonts w:hint="eastAsia" w:ascii="仿宋_GB2312" w:hAnsi="仿宋_GB2312" w:eastAsia="仿宋_GB2312" w:cs="仿宋_GB2312"/>
          <w:color w:val="000000"/>
          <w:sz w:val="32"/>
          <w:szCs w:val="32"/>
          <w:lang w:eastAsia="zh-CN"/>
        </w:rPr>
        <w:t>元</w:t>
      </w:r>
      <w:r>
        <w:rPr>
          <w:rFonts w:hint="eastAsia" w:ascii="仿宋_GB2312" w:eastAsia="仿宋_GB2312" w:cs="仿宋_GB2312"/>
          <w:szCs w:val="28"/>
          <w:lang w:eastAsia="zh-CN"/>
        </w:rPr>
        <w:t>）</w:t>
      </w:r>
    </w:p>
    <w:p>
      <w:pPr>
        <w:spacing w:line="580" w:lineRule="exact"/>
        <w:ind w:firstLine="640" w:firstLineChars="200"/>
        <w:outlineLvl w:val="0"/>
        <w:rPr>
          <w:rFonts w:ascii="黑体" w:hAnsi="黑体" w:eastAsia="黑体" w:cs="黑体"/>
          <w:sz w:val="32"/>
          <w:szCs w:val="32"/>
          <w:lang w:eastAsia="zh-CN"/>
        </w:rPr>
      </w:pPr>
      <w:r>
        <w:rPr>
          <w:rFonts w:hint="eastAsia" w:ascii="黑体" w:hAnsi="黑体" w:eastAsia="黑体" w:cs="黑体"/>
          <w:sz w:val="32"/>
          <w:szCs w:val="32"/>
          <w:lang w:eastAsia="zh-CN"/>
        </w:rPr>
        <w:t>二、项目内容及技术规格、参数、要求</w:t>
      </w:r>
    </w:p>
    <w:tbl>
      <w:tblPr>
        <w:tblStyle w:val="18"/>
        <w:tblW w:w="73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936"/>
        <w:gridCol w:w="1245"/>
        <w:gridCol w:w="116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0" w:type="dxa"/>
            <w:vAlign w:val="center"/>
          </w:tcPr>
          <w:p>
            <w:pPr>
              <w:tabs>
                <w:tab w:val="left" w:pos="2370"/>
              </w:tabs>
              <w:spacing w:line="600" w:lineRule="exact"/>
              <w:jc w:val="center"/>
              <w:rPr>
                <w:rFonts w:ascii="仿宋_GB2312" w:eastAsia="仿宋_GB2312"/>
                <w:sz w:val="31"/>
                <w:szCs w:val="31"/>
              </w:rPr>
            </w:pPr>
            <w:r>
              <w:rPr>
                <w:rFonts w:hint="eastAsia" w:ascii="仿宋_GB2312" w:eastAsia="仿宋_GB2312"/>
                <w:sz w:val="31"/>
                <w:szCs w:val="31"/>
              </w:rPr>
              <w:t>名称</w:t>
            </w:r>
          </w:p>
        </w:tc>
        <w:tc>
          <w:tcPr>
            <w:tcW w:w="1936" w:type="dxa"/>
            <w:vAlign w:val="center"/>
          </w:tcPr>
          <w:p>
            <w:pPr>
              <w:tabs>
                <w:tab w:val="left" w:pos="2370"/>
              </w:tabs>
              <w:spacing w:line="600" w:lineRule="exact"/>
              <w:jc w:val="center"/>
              <w:rPr>
                <w:rFonts w:ascii="仿宋_GB2312" w:eastAsia="仿宋_GB2312"/>
                <w:sz w:val="31"/>
                <w:szCs w:val="31"/>
              </w:rPr>
            </w:pPr>
            <w:r>
              <w:rPr>
                <w:rFonts w:hint="eastAsia" w:ascii="仿宋_GB2312" w:eastAsia="仿宋_GB2312"/>
                <w:sz w:val="31"/>
                <w:szCs w:val="31"/>
                <w:lang w:eastAsia="zh-CN"/>
              </w:rPr>
              <w:t>产品规格</w:t>
            </w:r>
          </w:p>
        </w:tc>
        <w:tc>
          <w:tcPr>
            <w:tcW w:w="1245" w:type="dxa"/>
            <w:vAlign w:val="center"/>
          </w:tcPr>
          <w:p>
            <w:pPr>
              <w:tabs>
                <w:tab w:val="left" w:pos="2370"/>
              </w:tabs>
              <w:spacing w:line="600" w:lineRule="exact"/>
              <w:jc w:val="center"/>
              <w:rPr>
                <w:rFonts w:ascii="仿宋_GB2312" w:eastAsia="仿宋_GB2312"/>
                <w:sz w:val="31"/>
                <w:szCs w:val="31"/>
              </w:rPr>
            </w:pPr>
            <w:r>
              <w:rPr>
                <w:rFonts w:hint="eastAsia" w:ascii="仿宋_GB2312" w:eastAsia="仿宋_GB2312"/>
                <w:sz w:val="31"/>
                <w:szCs w:val="31"/>
              </w:rPr>
              <w:t>数量</w:t>
            </w:r>
          </w:p>
        </w:tc>
        <w:tc>
          <w:tcPr>
            <w:tcW w:w="1169" w:type="dxa"/>
            <w:vAlign w:val="center"/>
          </w:tcPr>
          <w:p>
            <w:pPr>
              <w:tabs>
                <w:tab w:val="left" w:pos="2370"/>
              </w:tabs>
              <w:spacing w:line="600" w:lineRule="exact"/>
              <w:jc w:val="center"/>
              <w:rPr>
                <w:rFonts w:ascii="仿宋_GB2312" w:eastAsia="仿宋_GB2312"/>
                <w:sz w:val="31"/>
                <w:szCs w:val="31"/>
              </w:rPr>
            </w:pPr>
            <w:r>
              <w:rPr>
                <w:rFonts w:hint="eastAsia" w:ascii="仿宋_GB2312" w:eastAsia="仿宋_GB2312"/>
                <w:sz w:val="31"/>
                <w:szCs w:val="31"/>
                <w:lang w:eastAsia="zh-CN"/>
              </w:rPr>
              <w:t>单价</w:t>
            </w:r>
          </w:p>
        </w:tc>
        <w:tc>
          <w:tcPr>
            <w:tcW w:w="1496" w:type="dxa"/>
            <w:vAlign w:val="center"/>
          </w:tcPr>
          <w:p>
            <w:pPr>
              <w:tabs>
                <w:tab w:val="left" w:pos="2370"/>
              </w:tabs>
              <w:spacing w:line="600" w:lineRule="exact"/>
              <w:jc w:val="center"/>
              <w:rPr>
                <w:rFonts w:ascii="仿宋_GB2312" w:eastAsia="仿宋_GB2312"/>
                <w:sz w:val="31"/>
                <w:szCs w:val="31"/>
              </w:rPr>
            </w:pPr>
            <w:r>
              <w:rPr>
                <w:rFonts w:hint="eastAsia" w:ascii="仿宋_GB2312" w:eastAsia="仿宋_GB2312"/>
                <w:sz w:val="31"/>
                <w:szCs w:val="3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0"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一次性医用口罩</w:t>
            </w:r>
          </w:p>
        </w:tc>
        <w:tc>
          <w:tcPr>
            <w:tcW w:w="1936"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无骨定制</w:t>
            </w:r>
          </w:p>
        </w:tc>
        <w:tc>
          <w:tcPr>
            <w:tcW w:w="1245"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9</w:t>
            </w:r>
            <w:r>
              <w:rPr>
                <w:rFonts w:ascii="仿宋_GB2312" w:eastAsia="仿宋_GB2312"/>
                <w:sz w:val="31"/>
                <w:szCs w:val="31"/>
                <w:lang w:eastAsia="zh-CN"/>
              </w:rPr>
              <w:t>000</w:t>
            </w:r>
            <w:r>
              <w:rPr>
                <w:rFonts w:hint="eastAsia" w:ascii="仿宋_GB2312" w:eastAsia="仿宋_GB2312"/>
                <w:sz w:val="31"/>
                <w:szCs w:val="31"/>
                <w:lang w:eastAsia="zh-CN"/>
              </w:rPr>
              <w:t>个</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jc w:val="center"/>
        </w:trPr>
        <w:tc>
          <w:tcPr>
            <w:tcW w:w="1540"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N95口罩</w:t>
            </w:r>
          </w:p>
        </w:tc>
        <w:tc>
          <w:tcPr>
            <w:tcW w:w="1936"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耳挂式</w:t>
            </w:r>
          </w:p>
        </w:tc>
        <w:tc>
          <w:tcPr>
            <w:tcW w:w="1245"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4</w:t>
            </w:r>
            <w:r>
              <w:rPr>
                <w:rFonts w:ascii="仿宋_GB2312" w:eastAsia="仿宋_GB2312"/>
                <w:sz w:val="31"/>
                <w:szCs w:val="31"/>
                <w:lang w:eastAsia="zh-CN"/>
              </w:rPr>
              <w:t>800</w:t>
            </w:r>
            <w:r>
              <w:rPr>
                <w:rFonts w:hint="eastAsia" w:ascii="仿宋_GB2312" w:eastAsia="仿宋_GB2312"/>
                <w:sz w:val="31"/>
                <w:szCs w:val="31"/>
                <w:lang w:eastAsia="zh-CN"/>
              </w:rPr>
              <w:t>个</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1540"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一次性隔离衣</w:t>
            </w:r>
          </w:p>
        </w:tc>
        <w:tc>
          <w:tcPr>
            <w:tcW w:w="1936" w:type="dxa"/>
            <w:vAlign w:val="center"/>
          </w:tcPr>
          <w:p>
            <w:pPr>
              <w:pStyle w:val="2"/>
              <w:jc w:val="center"/>
              <w:rPr>
                <w:rFonts w:ascii="仿宋_GB2312" w:eastAsia="仿宋_GB2312"/>
                <w:sz w:val="31"/>
                <w:szCs w:val="31"/>
                <w:lang w:eastAsia="zh-CN"/>
              </w:rPr>
            </w:pPr>
            <w:r>
              <w:rPr>
                <w:rFonts w:hint="eastAsia" w:ascii="仿宋_GB2312" w:hAnsi="Times New Roman" w:eastAsia="仿宋_GB2312" w:cs="Times New Roman"/>
                <w:kern w:val="2"/>
                <w:sz w:val="31"/>
                <w:szCs w:val="31"/>
                <w:lang w:eastAsia="zh-CN"/>
              </w:rPr>
              <w:t>1套／包L号袍式</w:t>
            </w:r>
            <w:r>
              <w:rPr>
                <w:rFonts w:hint="eastAsia" w:ascii="仿宋_GB2312" w:eastAsia="仿宋_GB2312" w:cs="Times New Roman"/>
                <w:kern w:val="2"/>
                <w:sz w:val="31"/>
                <w:szCs w:val="31"/>
                <w:lang w:eastAsia="zh-CN"/>
              </w:rPr>
              <w:t xml:space="preserve"> </w:t>
            </w:r>
            <w:r>
              <w:rPr>
                <w:rFonts w:hint="eastAsia" w:ascii="仿宋_GB2312" w:hAnsi="Times New Roman" w:eastAsia="仿宋_GB2312" w:cs="Times New Roman"/>
                <w:kern w:val="2"/>
                <w:sz w:val="31"/>
                <w:szCs w:val="31"/>
                <w:lang w:eastAsia="zh-CN"/>
              </w:rPr>
              <w:t xml:space="preserve">非灭菌 蓝色 </w:t>
            </w:r>
          </w:p>
        </w:tc>
        <w:tc>
          <w:tcPr>
            <w:tcW w:w="1245" w:type="dxa"/>
            <w:vAlign w:val="center"/>
          </w:tcPr>
          <w:p>
            <w:pPr>
              <w:tabs>
                <w:tab w:val="left" w:pos="2370"/>
              </w:tabs>
              <w:spacing w:line="600" w:lineRule="exact"/>
              <w:jc w:val="center"/>
              <w:rPr>
                <w:rFonts w:ascii="仿宋_GB2312" w:eastAsia="仿宋_GB2312"/>
                <w:sz w:val="31"/>
                <w:szCs w:val="31"/>
                <w:lang w:eastAsia="zh-CN"/>
              </w:rPr>
            </w:pPr>
            <w:r>
              <w:rPr>
                <w:rFonts w:ascii="仿宋_GB2312" w:eastAsia="仿宋_GB2312"/>
                <w:sz w:val="31"/>
                <w:szCs w:val="31"/>
                <w:lang w:eastAsia="zh-CN"/>
              </w:rPr>
              <w:t>16</w:t>
            </w:r>
            <w:r>
              <w:rPr>
                <w:rFonts w:hint="eastAsia" w:ascii="仿宋_GB2312" w:eastAsia="仿宋_GB2312"/>
                <w:sz w:val="31"/>
                <w:szCs w:val="31"/>
                <w:lang w:eastAsia="zh-CN"/>
              </w:rPr>
              <w:t>600件</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jc w:val="center"/>
        </w:trPr>
        <w:tc>
          <w:tcPr>
            <w:tcW w:w="1540" w:type="dxa"/>
            <w:vAlign w:val="center"/>
          </w:tcPr>
          <w:p>
            <w:pPr>
              <w:widowControl/>
              <w:jc w:val="center"/>
              <w:rPr>
                <w:rFonts w:ascii="仿宋_GB2312" w:eastAsia="仿宋_GB2312"/>
                <w:sz w:val="31"/>
                <w:szCs w:val="31"/>
                <w:lang w:eastAsia="zh-CN"/>
              </w:rPr>
            </w:pPr>
            <w:r>
              <w:rPr>
                <w:rFonts w:hint="eastAsia" w:ascii="仿宋_GB2312" w:eastAsia="仿宋_GB2312"/>
                <w:sz w:val="31"/>
                <w:szCs w:val="31"/>
                <w:lang w:eastAsia="zh-CN"/>
              </w:rPr>
              <w:t>防护面罩</w:t>
            </w:r>
          </w:p>
        </w:tc>
        <w:tc>
          <w:tcPr>
            <w:tcW w:w="1936"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A型</w:t>
            </w:r>
          </w:p>
        </w:tc>
        <w:tc>
          <w:tcPr>
            <w:tcW w:w="1245" w:type="dxa"/>
            <w:vAlign w:val="center"/>
          </w:tcPr>
          <w:p>
            <w:pPr>
              <w:widowControl/>
              <w:jc w:val="center"/>
              <w:rPr>
                <w:rFonts w:ascii="仿宋_GB2312" w:eastAsia="仿宋_GB2312"/>
                <w:sz w:val="31"/>
                <w:szCs w:val="31"/>
                <w:lang w:eastAsia="zh-CN"/>
              </w:rPr>
            </w:pPr>
            <w:r>
              <w:rPr>
                <w:rFonts w:hint="eastAsia"/>
              </w:rPr>
              <w:t>6</w:t>
            </w:r>
            <w:r>
              <w:rPr>
                <w:rFonts w:hint="eastAsia"/>
                <w:lang w:eastAsia="zh-CN"/>
              </w:rPr>
              <w:t>000个</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1540" w:type="dxa"/>
            <w:vAlign w:val="center"/>
          </w:tcPr>
          <w:p>
            <w:pPr>
              <w:widowControl/>
              <w:jc w:val="center"/>
              <w:rPr>
                <w:rFonts w:ascii="仿宋_GB2312" w:eastAsia="仿宋_GB2312"/>
                <w:sz w:val="31"/>
                <w:szCs w:val="31"/>
                <w:lang w:eastAsia="zh-CN"/>
              </w:rPr>
            </w:pPr>
            <w:r>
              <w:rPr>
                <w:rFonts w:hint="eastAsia" w:ascii="仿宋_GB2312" w:eastAsia="仿宋_GB2312"/>
                <w:sz w:val="31"/>
                <w:szCs w:val="31"/>
                <w:lang w:eastAsia="zh-CN"/>
              </w:rPr>
              <w:t>一次性帽</w:t>
            </w:r>
          </w:p>
        </w:tc>
        <w:tc>
          <w:tcPr>
            <w:tcW w:w="1936"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圆帽</w:t>
            </w:r>
          </w:p>
        </w:tc>
        <w:tc>
          <w:tcPr>
            <w:tcW w:w="1245" w:type="dxa"/>
            <w:vAlign w:val="center"/>
          </w:tcPr>
          <w:p>
            <w:pPr>
              <w:widowControl/>
              <w:jc w:val="center"/>
              <w:rPr>
                <w:rFonts w:ascii="仿宋_GB2312" w:eastAsia="仿宋_GB2312"/>
                <w:sz w:val="31"/>
                <w:szCs w:val="31"/>
                <w:lang w:eastAsia="zh-CN"/>
              </w:rPr>
            </w:pPr>
            <w:r>
              <w:rPr>
                <w:rFonts w:hint="eastAsia"/>
              </w:rPr>
              <w:t>12</w:t>
            </w:r>
            <w:r>
              <w:rPr>
                <w:rFonts w:hint="eastAsia"/>
                <w:lang w:eastAsia="zh-CN"/>
              </w:rPr>
              <w:t>000个</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0" w:type="dxa"/>
            <w:vAlign w:val="center"/>
          </w:tcPr>
          <w:p>
            <w:pPr>
              <w:widowControl/>
              <w:jc w:val="center"/>
              <w:rPr>
                <w:rFonts w:ascii="仿宋_GB2312" w:eastAsia="仿宋_GB2312"/>
                <w:sz w:val="31"/>
                <w:szCs w:val="31"/>
                <w:lang w:eastAsia="zh-CN"/>
              </w:rPr>
            </w:pPr>
            <w:r>
              <w:rPr>
                <w:rFonts w:hint="eastAsia" w:ascii="仿宋_GB2312" w:eastAsia="仿宋_GB2312"/>
                <w:sz w:val="31"/>
                <w:szCs w:val="31"/>
                <w:lang w:eastAsia="zh-CN"/>
              </w:rPr>
              <w:t>乳胶手套</w:t>
            </w:r>
          </w:p>
        </w:tc>
        <w:tc>
          <w:tcPr>
            <w:tcW w:w="1936"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（码数S、M、L）</w:t>
            </w:r>
          </w:p>
        </w:tc>
        <w:tc>
          <w:tcPr>
            <w:tcW w:w="1245" w:type="dxa"/>
            <w:vAlign w:val="center"/>
          </w:tcPr>
          <w:p>
            <w:pPr>
              <w:widowControl/>
              <w:jc w:val="center"/>
              <w:rPr>
                <w:rFonts w:ascii="仿宋_GB2312" w:eastAsia="仿宋_GB2312"/>
                <w:sz w:val="31"/>
                <w:szCs w:val="31"/>
                <w:lang w:eastAsia="zh-CN"/>
              </w:rPr>
            </w:pPr>
            <w:r>
              <w:rPr>
                <w:rFonts w:hint="eastAsia"/>
                <w:lang w:eastAsia="zh-CN"/>
              </w:rPr>
              <w:t>9000双</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0" w:type="dxa"/>
            <w:vAlign w:val="center"/>
          </w:tcPr>
          <w:p>
            <w:pPr>
              <w:widowControl/>
              <w:jc w:val="center"/>
              <w:rPr>
                <w:rFonts w:ascii="仿宋_GB2312" w:eastAsia="仿宋_GB2312"/>
                <w:sz w:val="31"/>
                <w:szCs w:val="31"/>
                <w:lang w:eastAsia="zh-CN"/>
              </w:rPr>
            </w:pPr>
            <w:r>
              <w:rPr>
                <w:rFonts w:hint="eastAsia" w:ascii="仿宋_GB2312" w:eastAsia="仿宋_GB2312"/>
                <w:sz w:val="31"/>
                <w:szCs w:val="31"/>
                <w:lang w:eastAsia="zh-CN"/>
              </w:rPr>
              <w:t>消毒酒精</w:t>
            </w:r>
          </w:p>
        </w:tc>
        <w:tc>
          <w:tcPr>
            <w:tcW w:w="1936"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5L</w:t>
            </w:r>
          </w:p>
        </w:tc>
        <w:tc>
          <w:tcPr>
            <w:tcW w:w="1245" w:type="dxa"/>
            <w:vAlign w:val="center"/>
          </w:tcPr>
          <w:p>
            <w:pPr>
              <w:widowControl/>
              <w:jc w:val="center"/>
              <w:rPr>
                <w:rFonts w:ascii="仿宋_GB2312" w:eastAsia="仿宋_GB2312"/>
                <w:sz w:val="31"/>
                <w:szCs w:val="31"/>
                <w:lang w:eastAsia="zh-CN"/>
              </w:rPr>
            </w:pPr>
            <w:r>
              <w:rPr>
                <w:rFonts w:hint="eastAsia"/>
              </w:rPr>
              <w:t>2</w:t>
            </w:r>
            <w:r>
              <w:rPr>
                <w:rFonts w:hint="eastAsia"/>
                <w:lang w:eastAsia="zh-CN"/>
              </w:rPr>
              <w:t>0桶</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0" w:type="dxa"/>
            <w:vAlign w:val="center"/>
          </w:tcPr>
          <w:p>
            <w:pPr>
              <w:widowControl/>
              <w:jc w:val="center"/>
              <w:rPr>
                <w:rFonts w:ascii="仿宋_GB2312" w:eastAsia="仿宋_GB2312"/>
                <w:sz w:val="31"/>
                <w:szCs w:val="31"/>
                <w:lang w:eastAsia="zh-CN"/>
              </w:rPr>
            </w:pPr>
            <w:r>
              <w:rPr>
                <w:rFonts w:hint="eastAsia" w:ascii="仿宋_GB2312" w:eastAsia="仿宋_GB2312"/>
                <w:sz w:val="31"/>
                <w:szCs w:val="31"/>
                <w:lang w:eastAsia="zh-CN"/>
              </w:rPr>
              <w:t>消毒酒精</w:t>
            </w:r>
          </w:p>
        </w:tc>
        <w:tc>
          <w:tcPr>
            <w:tcW w:w="1936"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25L</w:t>
            </w:r>
          </w:p>
        </w:tc>
        <w:tc>
          <w:tcPr>
            <w:tcW w:w="1245" w:type="dxa"/>
            <w:vAlign w:val="center"/>
          </w:tcPr>
          <w:p>
            <w:pPr>
              <w:widowControl/>
              <w:jc w:val="center"/>
              <w:rPr>
                <w:rFonts w:ascii="仿宋_GB2312" w:eastAsia="仿宋_GB2312"/>
                <w:sz w:val="31"/>
                <w:szCs w:val="31"/>
                <w:lang w:eastAsia="zh-CN"/>
              </w:rPr>
            </w:pPr>
            <w:r>
              <w:rPr>
                <w:rFonts w:hint="eastAsia"/>
              </w:rPr>
              <w:t>12</w:t>
            </w:r>
            <w:r>
              <w:rPr>
                <w:rFonts w:hint="eastAsia"/>
                <w:lang w:eastAsia="zh-CN"/>
              </w:rPr>
              <w:t>桶</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0" w:type="dxa"/>
            <w:vAlign w:val="center"/>
          </w:tcPr>
          <w:p>
            <w:pPr>
              <w:widowControl/>
              <w:jc w:val="center"/>
              <w:rPr>
                <w:rFonts w:ascii="仿宋_GB2312" w:eastAsia="仿宋_GB2312"/>
                <w:sz w:val="31"/>
                <w:szCs w:val="31"/>
                <w:lang w:eastAsia="zh-CN"/>
              </w:rPr>
            </w:pPr>
            <w:r>
              <w:rPr>
                <w:rFonts w:hint="eastAsia" w:ascii="仿宋_GB2312" w:eastAsia="仿宋_GB2312"/>
                <w:sz w:val="31"/>
                <w:szCs w:val="31"/>
                <w:lang w:eastAsia="zh-CN"/>
              </w:rPr>
              <w:t>消毒粉</w:t>
            </w:r>
          </w:p>
        </w:tc>
        <w:tc>
          <w:tcPr>
            <w:tcW w:w="1936"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250G</w:t>
            </w:r>
          </w:p>
        </w:tc>
        <w:tc>
          <w:tcPr>
            <w:tcW w:w="1245" w:type="dxa"/>
            <w:vAlign w:val="center"/>
          </w:tcPr>
          <w:p>
            <w:pPr>
              <w:widowControl/>
              <w:jc w:val="center"/>
              <w:rPr>
                <w:rFonts w:ascii="仿宋_GB2312" w:eastAsia="仿宋_GB2312"/>
                <w:sz w:val="31"/>
                <w:szCs w:val="31"/>
                <w:lang w:eastAsia="zh-CN"/>
              </w:rPr>
            </w:pPr>
            <w:r>
              <w:rPr>
                <w:rFonts w:hint="eastAsia"/>
              </w:rPr>
              <w:t>3000</w:t>
            </w:r>
            <w:r>
              <w:rPr>
                <w:rFonts w:hint="eastAsia"/>
                <w:lang w:eastAsia="zh-CN"/>
              </w:rPr>
              <w:t>包</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0" w:type="dxa"/>
            <w:vAlign w:val="center"/>
          </w:tcPr>
          <w:p>
            <w:pPr>
              <w:widowControl/>
              <w:jc w:val="center"/>
              <w:rPr>
                <w:rFonts w:ascii="仿宋_GB2312" w:eastAsia="仿宋_GB2312"/>
                <w:sz w:val="31"/>
                <w:szCs w:val="31"/>
                <w:lang w:eastAsia="zh-CN"/>
              </w:rPr>
            </w:pPr>
            <w:r>
              <w:rPr>
                <w:rFonts w:hint="eastAsia" w:ascii="仿宋_GB2312" w:eastAsia="仿宋_GB2312"/>
                <w:sz w:val="31"/>
                <w:szCs w:val="31"/>
                <w:lang w:eastAsia="zh-CN"/>
              </w:rPr>
              <w:t>废物包装袋（大）</w:t>
            </w:r>
          </w:p>
        </w:tc>
        <w:tc>
          <w:tcPr>
            <w:tcW w:w="1936" w:type="dxa"/>
            <w:vAlign w:val="center"/>
          </w:tcPr>
          <w:p>
            <w:pPr>
              <w:pStyle w:val="2"/>
              <w:jc w:val="center"/>
              <w:rPr>
                <w:rFonts w:ascii="仿宋_GB2312" w:eastAsia="仿宋_GB2312"/>
                <w:sz w:val="31"/>
                <w:szCs w:val="31"/>
                <w:lang w:eastAsia="zh-CN"/>
              </w:rPr>
            </w:pPr>
            <w:r>
              <w:rPr>
                <w:rFonts w:hint="eastAsia" w:ascii="仿宋_GB2312" w:eastAsia="仿宋_GB2312"/>
                <w:sz w:val="31"/>
                <w:szCs w:val="31"/>
                <w:lang w:eastAsia="zh-CN"/>
              </w:rPr>
              <w:t>100*120</w:t>
            </w:r>
          </w:p>
        </w:tc>
        <w:tc>
          <w:tcPr>
            <w:tcW w:w="1245" w:type="dxa"/>
            <w:vAlign w:val="center"/>
          </w:tcPr>
          <w:p>
            <w:pPr>
              <w:widowControl/>
              <w:jc w:val="center"/>
              <w:rPr>
                <w:rFonts w:ascii="仿宋_GB2312" w:eastAsia="仿宋_GB2312"/>
                <w:sz w:val="31"/>
                <w:szCs w:val="31"/>
                <w:lang w:eastAsia="zh-CN"/>
              </w:rPr>
            </w:pPr>
            <w:r>
              <w:rPr>
                <w:rFonts w:hint="eastAsia"/>
              </w:rPr>
              <w:t>2500</w:t>
            </w:r>
            <w:r>
              <w:rPr>
                <w:rFonts w:hint="eastAsia"/>
                <w:lang w:eastAsia="zh-CN"/>
              </w:rPr>
              <w:t>个</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jc w:val="center"/>
        </w:trPr>
        <w:tc>
          <w:tcPr>
            <w:tcW w:w="1540" w:type="dxa"/>
            <w:vAlign w:val="center"/>
          </w:tcPr>
          <w:p>
            <w:pPr>
              <w:widowControl/>
              <w:jc w:val="center"/>
              <w:rPr>
                <w:rFonts w:ascii="仿宋_GB2312" w:eastAsia="仿宋_GB2312"/>
                <w:sz w:val="31"/>
                <w:szCs w:val="31"/>
                <w:lang w:eastAsia="zh-CN"/>
              </w:rPr>
            </w:pPr>
            <w:r>
              <w:rPr>
                <w:rFonts w:hint="eastAsia" w:ascii="仿宋_GB2312" w:eastAsia="仿宋_GB2312"/>
                <w:sz w:val="31"/>
                <w:szCs w:val="31"/>
                <w:lang w:eastAsia="zh-CN"/>
              </w:rPr>
              <w:t>废物包装袋（小）</w:t>
            </w:r>
          </w:p>
        </w:tc>
        <w:tc>
          <w:tcPr>
            <w:tcW w:w="1936" w:type="dxa"/>
            <w:vAlign w:val="center"/>
          </w:tcPr>
          <w:p>
            <w:pPr>
              <w:pStyle w:val="2"/>
              <w:jc w:val="center"/>
              <w:rPr>
                <w:rFonts w:ascii="仿宋_GB2312" w:eastAsia="仿宋_GB2312"/>
                <w:sz w:val="31"/>
                <w:szCs w:val="31"/>
                <w:lang w:eastAsia="zh-CN"/>
              </w:rPr>
            </w:pPr>
            <w:r>
              <w:rPr>
                <w:rFonts w:hint="eastAsia" w:ascii="仿宋_GB2312" w:eastAsia="仿宋_GB2312"/>
                <w:sz w:val="31"/>
                <w:szCs w:val="31"/>
                <w:lang w:eastAsia="zh-CN"/>
              </w:rPr>
              <w:t>55*60</w:t>
            </w:r>
          </w:p>
        </w:tc>
        <w:tc>
          <w:tcPr>
            <w:tcW w:w="1245" w:type="dxa"/>
            <w:vAlign w:val="center"/>
          </w:tcPr>
          <w:p>
            <w:pPr>
              <w:widowControl/>
              <w:jc w:val="center"/>
              <w:rPr>
                <w:rFonts w:ascii="仿宋_GB2312" w:eastAsia="仿宋_GB2312"/>
                <w:sz w:val="31"/>
                <w:szCs w:val="31"/>
                <w:lang w:eastAsia="zh-CN"/>
              </w:rPr>
            </w:pPr>
            <w:r>
              <w:rPr>
                <w:rFonts w:hint="eastAsia"/>
                <w:lang w:eastAsia="zh-CN"/>
              </w:rPr>
              <w:t>6000个</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0" w:type="dxa"/>
            <w:vAlign w:val="center"/>
          </w:tcPr>
          <w:p>
            <w:pPr>
              <w:widowControl/>
              <w:jc w:val="center"/>
              <w:rPr>
                <w:rFonts w:ascii="仿宋_GB2312" w:eastAsia="仿宋_GB2312"/>
                <w:sz w:val="31"/>
                <w:szCs w:val="31"/>
                <w:lang w:eastAsia="zh-CN"/>
              </w:rPr>
            </w:pPr>
            <w:r>
              <w:rPr>
                <w:rFonts w:hint="eastAsia" w:ascii="仿宋_GB2312" w:eastAsia="仿宋_GB2312"/>
                <w:sz w:val="31"/>
                <w:szCs w:val="31"/>
                <w:lang w:eastAsia="zh-CN"/>
              </w:rPr>
              <w:t>余氯试纸</w:t>
            </w:r>
          </w:p>
        </w:tc>
        <w:tc>
          <w:tcPr>
            <w:tcW w:w="1936" w:type="dxa"/>
            <w:vAlign w:val="center"/>
          </w:tcPr>
          <w:p>
            <w:pPr>
              <w:pStyle w:val="2"/>
              <w:jc w:val="center"/>
              <w:rPr>
                <w:rFonts w:ascii="仿宋_GB2312" w:eastAsia="仿宋_GB2312"/>
                <w:sz w:val="31"/>
                <w:szCs w:val="31"/>
                <w:lang w:eastAsia="zh-CN"/>
              </w:rPr>
            </w:pPr>
            <w:r>
              <w:rPr>
                <w:rFonts w:hint="eastAsia" w:ascii="仿宋_GB2312" w:eastAsia="仿宋_GB2312"/>
                <w:sz w:val="31"/>
                <w:szCs w:val="31"/>
                <w:lang w:eastAsia="zh-CN"/>
              </w:rPr>
              <w:t>0-40</w:t>
            </w:r>
          </w:p>
        </w:tc>
        <w:tc>
          <w:tcPr>
            <w:tcW w:w="1245" w:type="dxa"/>
            <w:vAlign w:val="center"/>
          </w:tcPr>
          <w:p>
            <w:pPr>
              <w:widowControl/>
              <w:jc w:val="center"/>
              <w:rPr>
                <w:rFonts w:ascii="仿宋_GB2312" w:eastAsia="仿宋_GB2312"/>
                <w:sz w:val="31"/>
                <w:szCs w:val="31"/>
                <w:lang w:eastAsia="zh-CN"/>
              </w:rPr>
            </w:pPr>
            <w:r>
              <w:rPr>
                <w:rFonts w:hint="eastAsia"/>
              </w:rPr>
              <w:t>5</w:t>
            </w:r>
            <w:r>
              <w:rPr>
                <w:rFonts w:hint="eastAsia"/>
                <w:lang w:eastAsia="zh-CN"/>
              </w:rPr>
              <w:t>盒</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0" w:type="dxa"/>
            <w:vAlign w:val="center"/>
          </w:tcPr>
          <w:p>
            <w:pPr>
              <w:widowControl/>
              <w:jc w:val="center"/>
              <w:rPr>
                <w:rFonts w:ascii="仿宋_GB2312" w:eastAsia="仿宋_GB2312"/>
                <w:sz w:val="31"/>
                <w:szCs w:val="31"/>
                <w:lang w:eastAsia="zh-CN"/>
              </w:rPr>
            </w:pPr>
            <w:r>
              <w:rPr>
                <w:rFonts w:hint="eastAsia" w:ascii="仿宋_GB2312" w:eastAsia="仿宋_GB2312"/>
                <w:sz w:val="31"/>
                <w:szCs w:val="31"/>
                <w:lang w:eastAsia="zh-CN"/>
              </w:rPr>
              <w:t>合计：</w:t>
            </w:r>
          </w:p>
        </w:tc>
        <w:tc>
          <w:tcPr>
            <w:tcW w:w="1936" w:type="dxa"/>
            <w:vAlign w:val="center"/>
          </w:tcPr>
          <w:p>
            <w:pPr>
              <w:pStyle w:val="2"/>
              <w:jc w:val="center"/>
              <w:rPr>
                <w:rFonts w:ascii="仿宋_GB2312" w:eastAsia="仿宋_GB2312"/>
                <w:sz w:val="31"/>
                <w:szCs w:val="31"/>
                <w:lang w:eastAsia="zh-CN"/>
              </w:rPr>
            </w:pPr>
          </w:p>
        </w:tc>
        <w:tc>
          <w:tcPr>
            <w:tcW w:w="1245" w:type="dxa"/>
            <w:vAlign w:val="center"/>
          </w:tcPr>
          <w:p>
            <w:pPr>
              <w:widowControl/>
              <w:jc w:val="center"/>
            </w:pP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bl>
    <w:p>
      <w:pPr>
        <w:pStyle w:val="2"/>
        <w:ind w:left="0"/>
        <w:rPr>
          <w:lang w:eastAsia="zh-CN"/>
        </w:rPr>
      </w:pPr>
    </w:p>
    <w:p>
      <w:pPr>
        <w:spacing w:line="580" w:lineRule="exact"/>
        <w:ind w:firstLine="640" w:firstLineChars="200"/>
        <w:outlineLvl w:val="0"/>
        <w:rPr>
          <w:rFonts w:ascii="黑体" w:hAnsi="黑体" w:eastAsia="黑体" w:cs="黑体"/>
          <w:sz w:val="31"/>
          <w:szCs w:val="31"/>
          <w:lang w:eastAsia="zh-CN"/>
        </w:rPr>
      </w:pPr>
      <w:r>
        <w:rPr>
          <w:rFonts w:hint="eastAsia" w:ascii="黑体" w:hAnsi="黑体" w:eastAsia="黑体" w:cs="黑体"/>
          <w:sz w:val="32"/>
          <w:szCs w:val="32"/>
          <w:lang w:eastAsia="zh-CN"/>
        </w:rPr>
        <w:t>三、</w:t>
      </w:r>
      <w:r>
        <w:rPr>
          <w:rFonts w:hint="eastAsia" w:ascii="黑体" w:hAnsi="黑体" w:eastAsia="黑体" w:cs="黑体"/>
          <w:color w:val="auto"/>
          <w:sz w:val="32"/>
          <w:szCs w:val="32"/>
          <w:lang w:eastAsia="zh-CN"/>
        </w:rPr>
        <w:t>合同价</w:t>
      </w:r>
      <w:r>
        <w:rPr>
          <w:rFonts w:hint="eastAsia" w:ascii="黑体" w:hAnsi="黑体" w:eastAsia="黑体" w:cs="黑体"/>
          <w:sz w:val="32"/>
          <w:szCs w:val="32"/>
          <w:lang w:eastAsia="zh-CN"/>
        </w:rPr>
        <w:t>及付款方式</w:t>
      </w:r>
    </w:p>
    <w:p>
      <w:pPr>
        <w:spacing w:line="580" w:lineRule="exact"/>
        <w:ind w:firstLine="560" w:firstLineChars="200"/>
        <w:outlineLvl w:val="0"/>
        <w:rPr>
          <w:rFonts w:ascii="仿宋_GB2312" w:eastAsia="仿宋_GB2312" w:cs="仿宋_GB2312"/>
          <w:color w:val="auto"/>
          <w:szCs w:val="28"/>
          <w:lang w:eastAsia="zh-CN"/>
        </w:rPr>
      </w:pPr>
      <w:r>
        <w:rPr>
          <w:rFonts w:hint="eastAsia" w:ascii="仿宋_GB2312" w:eastAsia="仿宋_GB2312" w:cs="仿宋_GB2312"/>
          <w:color w:val="auto"/>
          <w:szCs w:val="28"/>
          <w:lang w:eastAsia="zh-CN"/>
        </w:rPr>
        <w:t>1.</w:t>
      </w:r>
      <w:r>
        <w:rPr>
          <w:rFonts w:hint="eastAsia" w:ascii="仿宋_GB2312" w:hAnsi="仿宋" w:eastAsia="仿宋_GB2312" w:cs="仿宋_GB2312"/>
          <w:color w:val="auto"/>
          <w:sz w:val="28"/>
          <w:szCs w:val="28"/>
          <w:lang w:val="en-US" w:eastAsia="zh-CN" w:bidi="ar-SA"/>
        </w:rPr>
        <w:t>合同价：</w:t>
      </w:r>
      <w:r>
        <w:rPr>
          <w:rFonts w:hint="eastAsia" w:ascii="仿宋_GB2312" w:hAnsi="仿宋" w:eastAsia="仿宋_GB2312" w:cs="仿宋_GB2312"/>
          <w:color w:val="auto"/>
          <w:sz w:val="28"/>
          <w:szCs w:val="28"/>
          <w:u w:val="single"/>
          <w:lang w:val="en-US" w:eastAsia="zh-CN" w:bidi="ar-SA"/>
        </w:rPr>
        <w:t xml:space="preserve">       </w:t>
      </w:r>
      <w:r>
        <w:rPr>
          <w:rFonts w:hint="eastAsia" w:ascii="仿宋_GB2312" w:hAnsi="仿宋" w:eastAsia="仿宋_GB2312" w:cs="仿宋_GB2312"/>
          <w:color w:val="auto"/>
          <w:sz w:val="28"/>
          <w:szCs w:val="28"/>
          <w:lang w:val="en-US" w:eastAsia="zh-CN" w:bidi="ar-SA"/>
        </w:rPr>
        <w:t>元（以实际中标价为准）。除本合同另有约定外，</w:t>
      </w:r>
      <w:r>
        <w:rPr>
          <w:rFonts w:hint="eastAsia" w:ascii="仿宋_GB2312" w:eastAsia="仿宋_GB2312" w:cs="仿宋_GB2312"/>
          <w:color w:val="auto"/>
          <w:szCs w:val="28"/>
          <w:lang w:eastAsia="zh-CN"/>
        </w:rPr>
        <w:t>采购人无需再向供应方支付任何费用。</w:t>
      </w:r>
    </w:p>
    <w:p>
      <w:pPr>
        <w:spacing w:line="600" w:lineRule="exact"/>
        <w:ind w:firstLine="560" w:firstLineChars="200"/>
        <w:rPr>
          <w:rFonts w:ascii="仿宋_GB2312" w:eastAsia="仿宋_GB2312" w:cs="仿宋_GB2312"/>
          <w:szCs w:val="28"/>
          <w:lang w:eastAsia="zh-CN"/>
        </w:rPr>
      </w:pPr>
      <w:r>
        <w:rPr>
          <w:rFonts w:hint="eastAsia" w:ascii="仿宋_GB2312" w:eastAsia="仿宋_GB2312" w:cs="仿宋_GB2312"/>
          <w:color w:val="auto"/>
          <w:szCs w:val="28"/>
          <w:lang w:eastAsia="zh-CN"/>
        </w:rPr>
        <w:t>2.支付方式：</w:t>
      </w:r>
      <w:r>
        <w:rPr>
          <w:rFonts w:hint="eastAsia" w:ascii="仿宋_GB2312" w:hAnsi="仿宋" w:eastAsia="仿宋_GB2312" w:cs="仿宋_GB2312"/>
          <w:color w:val="auto"/>
          <w:sz w:val="28"/>
          <w:szCs w:val="28"/>
          <w:lang w:val="en-US" w:eastAsia="zh-CN" w:bidi="ar-SA"/>
        </w:rPr>
        <w:t>合同签订后待完成合同协议全部服务项目、验收合格后一次性支付完毕</w:t>
      </w:r>
      <w:r>
        <w:rPr>
          <w:rFonts w:hint="eastAsia" w:ascii="仿宋_GB2312" w:eastAsia="仿宋_GB2312" w:cs="仿宋_GB2312"/>
          <w:color w:val="auto"/>
          <w:szCs w:val="28"/>
          <w:lang w:eastAsia="zh-CN"/>
        </w:rPr>
        <w:t>。</w:t>
      </w:r>
      <w:r>
        <w:rPr>
          <w:rFonts w:hint="eastAsia" w:ascii="仿宋_GB2312" w:eastAsia="仿宋_GB2312" w:cs="仿宋_GB2312"/>
          <w:szCs w:val="28"/>
          <w:lang w:eastAsia="zh-CN"/>
        </w:rPr>
        <w:t>付款前中标单位需向采购人提供等额合法的发票，采购人凭中标单位开具的发票及请款资料进行支付。如因中标单位原因未按约定提供等额发票等请款材料导致采购人逾期付款的，不视为采购人违约，采购人不承担逾期付款的责任。</w:t>
      </w:r>
    </w:p>
    <w:p>
      <w:pPr>
        <w:spacing w:line="580" w:lineRule="exact"/>
        <w:rPr>
          <w:rFonts w:ascii="黑体" w:hAnsi="黑体" w:eastAsia="黑体" w:cs="黑体"/>
          <w:lang w:eastAsia="zh-CN"/>
        </w:rPr>
      </w:pPr>
      <w:r>
        <w:rPr>
          <w:rFonts w:hint="eastAsia" w:ascii="仿宋_GB2312" w:eastAsia="仿宋_GB2312" w:cs="仿宋_GB2312"/>
          <w:szCs w:val="28"/>
          <w:lang w:eastAsia="zh-CN"/>
        </w:rPr>
        <w:t xml:space="preserve">    </w:t>
      </w:r>
      <w:r>
        <w:rPr>
          <w:rFonts w:hint="eastAsia" w:ascii="黑体" w:hAnsi="黑体" w:eastAsia="黑体" w:cs="黑体"/>
          <w:sz w:val="32"/>
          <w:szCs w:val="32"/>
          <w:lang w:eastAsia="zh-CN"/>
        </w:rPr>
        <w:t>四、投标人资格与资质的要求</w:t>
      </w:r>
    </w:p>
    <w:p>
      <w:pPr>
        <w:spacing w:line="580" w:lineRule="exact"/>
        <w:ind w:firstLine="560" w:firstLineChars="200"/>
        <w:rPr>
          <w:rFonts w:ascii="仿宋_GB2312" w:hAnsi="仿宋" w:eastAsia="仿宋_GB2312"/>
          <w:szCs w:val="28"/>
          <w:lang w:eastAsia="zh-CN"/>
        </w:rPr>
      </w:pPr>
      <w:r>
        <w:rPr>
          <w:rFonts w:hint="eastAsia" w:ascii="仿宋_GB2312" w:hAnsi="仿宋" w:eastAsia="仿宋_GB2312"/>
          <w:szCs w:val="28"/>
          <w:lang w:eastAsia="zh-CN"/>
        </w:rPr>
        <w:t>1.须符合《中华人民共和国政府采购法》第二十二条规定；</w:t>
      </w:r>
    </w:p>
    <w:p>
      <w:pPr>
        <w:spacing w:line="580" w:lineRule="exact"/>
        <w:ind w:firstLine="560" w:firstLineChars="200"/>
        <w:rPr>
          <w:rFonts w:ascii="仿宋_GB2312" w:hAnsi="仿宋" w:eastAsia="仿宋_GB2312"/>
          <w:szCs w:val="28"/>
          <w:lang w:eastAsia="zh-CN"/>
        </w:rPr>
      </w:pPr>
      <w:r>
        <w:rPr>
          <w:rFonts w:hint="eastAsia" w:ascii="仿宋_GB2312" w:hAnsi="仿宋" w:eastAsia="仿宋_GB2312"/>
          <w:szCs w:val="28"/>
          <w:lang w:eastAsia="zh-CN"/>
        </w:rPr>
        <w:t>2.在中华人民共和国境内注册的法人或其他组织或自然人；</w:t>
      </w:r>
    </w:p>
    <w:p>
      <w:pPr>
        <w:spacing w:line="580" w:lineRule="exact"/>
        <w:ind w:firstLine="560" w:firstLineChars="200"/>
        <w:jc w:val="both"/>
        <w:rPr>
          <w:rFonts w:ascii="仿宋_GB2312" w:hAnsi="仿宋" w:eastAsia="仿宋_GB2312" w:cs="仿宋_GB2312"/>
          <w:szCs w:val="28"/>
          <w:lang w:eastAsia="zh-CN"/>
        </w:rPr>
      </w:pPr>
      <w:r>
        <w:rPr>
          <w:rFonts w:hint="eastAsia" w:ascii="仿宋_GB2312" w:hAnsi="仿宋" w:eastAsia="仿宋_GB2312"/>
          <w:szCs w:val="28"/>
          <w:lang w:eastAsia="zh-CN"/>
        </w:rPr>
        <w:t>3.未被列入</w:t>
      </w:r>
      <w:r>
        <w:rPr>
          <w:rFonts w:hint="eastAsia" w:ascii="仿宋_GB2312" w:hAnsi="仿宋" w:eastAsia="仿宋_GB2312" w:cs="仿宋_GB2312"/>
          <w:szCs w:val="28"/>
          <w:lang w:eastAsia="zh-CN"/>
        </w:rPr>
        <w:t>“信用中国”网站(www.creditchina.gov.cn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line="580" w:lineRule="exact"/>
        <w:ind w:firstLine="560" w:firstLineChars="200"/>
        <w:jc w:val="both"/>
        <w:rPr>
          <w:rFonts w:ascii="仿宋_GB2312" w:hAnsi="仿宋" w:eastAsia="仿宋_GB2312" w:cs="仿宋_GB2312"/>
          <w:szCs w:val="28"/>
          <w:lang w:eastAsia="zh-CN"/>
        </w:rPr>
      </w:pPr>
      <w:r>
        <w:rPr>
          <w:rFonts w:hint="eastAsia" w:ascii="仿宋_GB2312" w:hAnsi="仿宋" w:eastAsia="仿宋_GB2312" w:cs="仿宋_GB2312"/>
          <w:szCs w:val="28"/>
          <w:lang w:eastAsia="zh-CN"/>
        </w:rPr>
        <w:t>4.单位负责人为同一人或者存在直接控股、管理关系的不同供应商,不得参加同一合同项下的采购活动。为本项目提供整体设计、规范编制或者项目管理、监理、检测等服务的投标人，不得参加本采购项目的采购活动；</w:t>
      </w:r>
    </w:p>
    <w:p>
      <w:pPr>
        <w:spacing w:line="580" w:lineRule="exact"/>
        <w:ind w:firstLine="560" w:firstLineChars="200"/>
        <w:rPr>
          <w:rFonts w:ascii="仿宋_GB2312" w:hAnsi="仿宋" w:eastAsia="仿宋_GB2312" w:cs="仿宋_GB2312"/>
          <w:szCs w:val="28"/>
          <w:lang w:eastAsia="zh-CN"/>
        </w:rPr>
      </w:pPr>
      <w:r>
        <w:rPr>
          <w:rFonts w:hint="eastAsia" w:ascii="仿宋_GB2312" w:hAnsi="仿宋" w:eastAsia="仿宋_GB2312" w:cs="仿宋_GB2312"/>
          <w:szCs w:val="28"/>
          <w:lang w:eastAsia="zh-CN"/>
        </w:rPr>
        <w:t>5.本项目不接受联合体投标。</w:t>
      </w:r>
    </w:p>
    <w:p>
      <w:pPr>
        <w:spacing w:line="580" w:lineRule="exact"/>
        <w:ind w:firstLine="640" w:firstLineChars="200"/>
        <w:outlineLvl w:val="0"/>
        <w:rPr>
          <w:rFonts w:ascii="黑体" w:hAnsi="黑体" w:eastAsia="黑体" w:cs="黑体"/>
          <w:sz w:val="32"/>
          <w:szCs w:val="32"/>
          <w:lang w:eastAsia="zh-CN"/>
        </w:rPr>
      </w:pPr>
      <w:r>
        <w:rPr>
          <w:rFonts w:hint="eastAsia" w:ascii="黑体" w:hAnsi="黑体" w:eastAsia="黑体" w:cs="黑体"/>
          <w:sz w:val="32"/>
          <w:szCs w:val="32"/>
          <w:lang w:eastAsia="zh-CN"/>
        </w:rPr>
        <w:t>五、招标废标条件</w:t>
      </w:r>
    </w:p>
    <w:p>
      <w:pPr>
        <w:spacing w:line="580" w:lineRule="exact"/>
        <w:ind w:firstLine="560" w:firstLineChars="200"/>
        <w:rPr>
          <w:rFonts w:ascii="仿宋_GB2312" w:hAnsi="仿宋" w:eastAsia="仿宋_GB2312" w:cs="仿宋_GB2312"/>
          <w:szCs w:val="28"/>
          <w:lang w:eastAsia="zh-CN"/>
        </w:rPr>
      </w:pPr>
      <w:r>
        <w:rPr>
          <w:rFonts w:hint="eastAsia" w:ascii="仿宋_GB2312" w:hAnsi="仿宋" w:eastAsia="仿宋_GB2312" w:cs="仿宋_GB2312"/>
          <w:szCs w:val="28"/>
          <w:lang w:eastAsia="zh-CN"/>
        </w:rPr>
        <w:t>在招标采购中，出现下列情形之一的，应予废标：</w:t>
      </w:r>
    </w:p>
    <w:p>
      <w:pPr>
        <w:spacing w:line="580" w:lineRule="exact"/>
        <w:ind w:firstLine="560" w:firstLineChars="200"/>
        <w:rPr>
          <w:rFonts w:ascii="仿宋_GB2312" w:hAnsi="仿宋" w:eastAsia="仿宋_GB2312" w:cs="仿宋_GB2312"/>
          <w:szCs w:val="28"/>
          <w:lang w:eastAsia="zh-CN"/>
        </w:rPr>
      </w:pPr>
      <w:r>
        <w:rPr>
          <w:rFonts w:hint="eastAsia" w:ascii="仿宋_GB2312" w:hAnsi="仿宋" w:eastAsia="仿宋_GB2312" w:cs="仿宋_GB2312"/>
          <w:szCs w:val="28"/>
          <w:lang w:eastAsia="zh-CN"/>
        </w:rPr>
        <w:t>1.符合专业条件的供应商或者对招标文件作实质响应的供应商不足三家的；</w:t>
      </w:r>
    </w:p>
    <w:p>
      <w:pPr>
        <w:spacing w:line="580" w:lineRule="exact"/>
        <w:ind w:firstLine="560" w:firstLineChars="200"/>
        <w:rPr>
          <w:rFonts w:ascii="仿宋_GB2312" w:hAnsi="仿宋" w:eastAsia="仿宋_GB2312" w:cs="仿宋_GB2312"/>
          <w:szCs w:val="28"/>
          <w:lang w:eastAsia="zh-CN"/>
        </w:rPr>
      </w:pPr>
      <w:r>
        <w:rPr>
          <w:rFonts w:hint="eastAsia" w:ascii="仿宋_GB2312" w:hAnsi="仿宋" w:eastAsia="仿宋_GB2312" w:cs="仿宋_GB2312"/>
          <w:szCs w:val="28"/>
          <w:lang w:eastAsia="zh-CN"/>
        </w:rPr>
        <w:t>2.出现影响采购公正的违法、违规行为的；</w:t>
      </w:r>
    </w:p>
    <w:p>
      <w:pPr>
        <w:spacing w:line="580" w:lineRule="exact"/>
        <w:ind w:firstLine="560" w:firstLineChars="200"/>
        <w:rPr>
          <w:rFonts w:ascii="仿宋_GB2312" w:hAnsi="仿宋" w:eastAsia="仿宋_GB2312" w:cs="仿宋_GB2312"/>
          <w:szCs w:val="28"/>
          <w:lang w:eastAsia="zh-CN"/>
        </w:rPr>
      </w:pPr>
      <w:r>
        <w:rPr>
          <w:rFonts w:hint="eastAsia" w:ascii="仿宋_GB2312" w:hAnsi="仿宋" w:eastAsia="仿宋_GB2312" w:cs="仿宋_GB2312"/>
          <w:szCs w:val="28"/>
          <w:lang w:eastAsia="zh-CN"/>
        </w:rPr>
        <w:t>3.投标人的报价均超过了采购预算或最高限价，采购人不能支付的；</w:t>
      </w:r>
    </w:p>
    <w:p>
      <w:pPr>
        <w:spacing w:line="580" w:lineRule="exact"/>
        <w:ind w:firstLine="560" w:firstLineChars="200"/>
        <w:rPr>
          <w:rFonts w:ascii="仿宋_GB2312" w:hAnsi="仿宋" w:eastAsia="仿宋_GB2312" w:cs="仿宋_GB2312"/>
          <w:szCs w:val="28"/>
          <w:lang w:eastAsia="zh-CN"/>
        </w:rPr>
      </w:pPr>
      <w:r>
        <w:rPr>
          <w:rFonts w:hint="eastAsia" w:ascii="仿宋_GB2312" w:hAnsi="仿宋" w:eastAsia="仿宋_GB2312" w:cs="仿宋_GB2312"/>
          <w:szCs w:val="28"/>
          <w:lang w:eastAsia="zh-CN"/>
        </w:rPr>
        <w:t>4.因重大变故，采购任务取消的；</w:t>
      </w:r>
    </w:p>
    <w:p>
      <w:pPr>
        <w:spacing w:line="580" w:lineRule="exact"/>
        <w:ind w:firstLine="280" w:firstLineChars="100"/>
        <w:rPr>
          <w:rFonts w:ascii="仿宋_GB2312" w:hAnsi="仿宋" w:eastAsia="仿宋_GB2312" w:cs="仿宋_GB2312"/>
          <w:szCs w:val="28"/>
          <w:lang w:eastAsia="zh-CN"/>
        </w:rPr>
      </w:pPr>
      <w:r>
        <w:rPr>
          <w:rFonts w:hint="eastAsia" w:ascii="仿宋_GB2312" w:hAnsi="仿宋" w:eastAsia="仿宋_GB2312" w:cs="仿宋_GB2312"/>
          <w:szCs w:val="28"/>
          <w:lang w:eastAsia="zh-CN"/>
        </w:rPr>
        <w:t xml:space="preserve">  5.投标文件未按规定签名、盖章的；</w:t>
      </w:r>
    </w:p>
    <w:p>
      <w:pPr>
        <w:spacing w:line="580" w:lineRule="exact"/>
        <w:ind w:firstLine="280" w:firstLineChars="100"/>
        <w:rPr>
          <w:rFonts w:ascii="仿宋_GB2312" w:hAnsi="仿宋" w:eastAsia="仿宋_GB2312" w:cs="仿宋_GB2312"/>
          <w:szCs w:val="28"/>
          <w:lang w:eastAsia="zh-CN"/>
        </w:rPr>
      </w:pPr>
      <w:r>
        <w:rPr>
          <w:rFonts w:hint="eastAsia" w:ascii="仿宋_GB2312" w:hAnsi="仿宋" w:eastAsia="仿宋_GB2312" w:cs="仿宋_GB2312"/>
          <w:szCs w:val="28"/>
          <w:lang w:eastAsia="zh-CN"/>
        </w:rPr>
        <w:t>　废标后，采购人应当将废标理由通知所有投标人。</w:t>
      </w:r>
    </w:p>
    <w:p>
      <w:pPr>
        <w:spacing w:line="580" w:lineRule="exact"/>
        <w:ind w:firstLine="640" w:firstLineChars="200"/>
        <w:outlineLvl w:val="0"/>
        <w:rPr>
          <w:rFonts w:ascii="黑体" w:hAnsi="黑体" w:eastAsia="黑体" w:cs="黑体"/>
          <w:sz w:val="32"/>
          <w:szCs w:val="32"/>
          <w:lang w:eastAsia="zh-CN"/>
        </w:rPr>
      </w:pPr>
      <w:r>
        <w:rPr>
          <w:rFonts w:hint="eastAsia" w:ascii="黑体" w:hAnsi="黑体" w:eastAsia="黑体" w:cs="黑体"/>
          <w:sz w:val="32"/>
          <w:szCs w:val="32"/>
          <w:lang w:eastAsia="zh-CN"/>
        </w:rPr>
        <w:t>六、最高限价及定标方式</w:t>
      </w:r>
    </w:p>
    <w:p>
      <w:pPr>
        <w:spacing w:line="580" w:lineRule="exact"/>
        <w:ind w:firstLine="560" w:firstLineChars="200"/>
        <w:rPr>
          <w:rFonts w:ascii="仿宋_GB2312" w:hAnsi="仿宋" w:eastAsia="仿宋_GB2312" w:cs="仿宋_GB2312"/>
          <w:szCs w:val="28"/>
          <w:lang w:eastAsia="zh-CN"/>
        </w:rPr>
      </w:pPr>
      <w:r>
        <w:rPr>
          <w:rFonts w:hint="eastAsia" w:ascii="仿宋_GB2312" w:hAnsi="仿宋" w:eastAsia="仿宋_GB2312" w:cs="仿宋_GB2312"/>
          <w:szCs w:val="28"/>
          <w:lang w:eastAsia="zh-CN"/>
        </w:rPr>
        <w:t>1.费用最高限价：</w:t>
      </w:r>
      <w:r>
        <w:rPr>
          <w:rFonts w:ascii="仿宋_GB2312" w:eastAsia="仿宋_GB2312" w:cs="仿宋_GB2312"/>
          <w:szCs w:val="28"/>
          <w:u w:val="single"/>
          <w:lang w:eastAsia="zh-CN"/>
        </w:rPr>
        <w:t>278,798</w:t>
      </w:r>
      <w:r>
        <w:rPr>
          <w:rFonts w:hint="eastAsia" w:ascii="仿宋_GB2312" w:hAnsi="仿宋" w:eastAsia="仿宋_GB2312" w:cs="仿宋_GB2312"/>
          <w:szCs w:val="28"/>
          <w:lang w:eastAsia="zh-CN"/>
        </w:rPr>
        <w:t>元（即报价不得高于最高限价）</w:t>
      </w:r>
    </w:p>
    <w:p>
      <w:pPr>
        <w:spacing w:line="580" w:lineRule="exact"/>
        <w:ind w:firstLine="560" w:firstLineChars="200"/>
        <w:rPr>
          <w:rFonts w:ascii="仿宋_GB2312" w:hAnsi="仿宋" w:eastAsia="仿宋_GB2312" w:cs="仿宋_GB2312"/>
          <w:szCs w:val="28"/>
          <w:lang w:eastAsia="zh-CN"/>
        </w:rPr>
      </w:pPr>
      <w:r>
        <w:rPr>
          <w:rFonts w:ascii="仿宋_GB2312" w:hAnsi="仿宋" w:eastAsia="仿宋_GB2312" w:cs="仿宋_GB2312"/>
          <w:szCs w:val="28"/>
          <w:lang w:eastAsia="zh-CN"/>
        </w:rPr>
        <w:t>2</w:t>
      </w:r>
      <w:r>
        <w:rPr>
          <w:rFonts w:hint="eastAsia" w:ascii="仿宋_GB2312" w:hAnsi="仿宋" w:eastAsia="仿宋_GB2312" w:cs="仿宋_GB2312"/>
          <w:szCs w:val="28"/>
          <w:lang w:eastAsia="zh-CN"/>
        </w:rPr>
        <w:t>.定标方式：以防疫应急物资合计总费用进行报价，最低价中标法确定成交候选人，通过采购人资格性和符合性审查的前提下，以提出最低报价的供应商为成交候选人。最低报价相同的，采用随机摇珠的方式确定成交候选人。</w:t>
      </w:r>
    </w:p>
    <w:p>
      <w:pPr>
        <w:spacing w:line="580" w:lineRule="exact"/>
        <w:ind w:firstLine="640" w:firstLineChars="200"/>
        <w:outlineLvl w:val="0"/>
        <w:rPr>
          <w:rFonts w:ascii="黑体" w:hAnsi="黑体" w:eastAsia="黑体" w:cs="黑体"/>
          <w:sz w:val="32"/>
          <w:szCs w:val="32"/>
          <w:lang w:eastAsia="zh-CN"/>
        </w:rPr>
      </w:pPr>
      <w:r>
        <w:rPr>
          <w:rFonts w:hint="eastAsia" w:ascii="黑体" w:hAnsi="黑体" w:eastAsia="黑体" w:cs="黑体"/>
          <w:sz w:val="32"/>
          <w:szCs w:val="32"/>
          <w:lang w:eastAsia="zh-CN"/>
        </w:rPr>
        <w:t>七、投标文件密封和标记</w:t>
      </w:r>
    </w:p>
    <w:p>
      <w:pPr>
        <w:pStyle w:val="10"/>
        <w:spacing w:line="580" w:lineRule="exact"/>
        <w:ind w:left="756" w:hanging="756" w:hangingChars="270"/>
        <w:rPr>
          <w:rFonts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 xml:space="preserve">   </w:t>
      </w:r>
      <w:r>
        <w:rPr>
          <w:rFonts w:ascii="仿宋_GB2312" w:hAnsi="仿宋" w:eastAsia="仿宋_GB2312" w:cs="仿宋_GB2312"/>
          <w:sz w:val="28"/>
          <w:szCs w:val="28"/>
          <w:lang w:eastAsia="zh-CN"/>
        </w:rPr>
        <w:t xml:space="preserve"> </w:t>
      </w:r>
      <w:r>
        <w:rPr>
          <w:rFonts w:hint="eastAsia" w:ascii="仿宋_GB2312" w:hAnsi="仿宋" w:eastAsia="仿宋_GB2312" w:cs="仿宋_GB2312"/>
          <w:sz w:val="28"/>
          <w:szCs w:val="28"/>
          <w:lang w:eastAsia="zh-CN"/>
        </w:rPr>
        <w:t>1.投标文件密封封口处须加盖投标单位公章，否则其投标将被拒绝。</w:t>
      </w:r>
    </w:p>
    <w:p>
      <w:pPr>
        <w:spacing w:after="60" w:line="580" w:lineRule="exact"/>
        <w:ind w:left="840" w:hanging="840" w:hangingChars="300"/>
        <w:jc w:val="both"/>
        <w:rPr>
          <w:rFonts w:ascii="仿宋_GB2312" w:hAnsi="仿宋" w:eastAsia="仿宋_GB2312" w:cs="仿宋_GB2312"/>
          <w:szCs w:val="28"/>
          <w:lang w:eastAsia="zh-CN"/>
        </w:rPr>
      </w:pPr>
      <w:r>
        <w:rPr>
          <w:rFonts w:ascii="仿宋_GB2312" w:hAnsi="仿宋" w:eastAsia="仿宋_GB2312" w:cs="仿宋_GB2312"/>
          <w:szCs w:val="28"/>
          <w:lang w:eastAsia="zh-CN"/>
        </w:rPr>
        <w:t xml:space="preserve">    2</w:t>
      </w:r>
      <w:r>
        <w:rPr>
          <w:rFonts w:hint="eastAsia" w:ascii="仿宋_GB2312" w:hAnsi="仿宋" w:eastAsia="仿宋_GB2312" w:cs="仿宋_GB2312"/>
          <w:szCs w:val="28"/>
          <w:lang w:eastAsia="zh-CN"/>
        </w:rPr>
        <w:t>.所有信封（包括内外层信封）均应：</w:t>
      </w:r>
    </w:p>
    <w:p>
      <w:pPr>
        <w:spacing w:line="580" w:lineRule="exact"/>
        <w:ind w:firstLine="560"/>
        <w:jc w:val="both"/>
        <w:rPr>
          <w:rFonts w:ascii="仿宋_GB2312" w:hAnsi="仿宋" w:eastAsia="仿宋_GB2312" w:cs="仿宋_GB2312"/>
          <w:szCs w:val="28"/>
          <w:lang w:eastAsia="zh-CN"/>
        </w:rPr>
      </w:pPr>
      <w:r>
        <w:rPr>
          <w:rFonts w:hint="eastAsia" w:ascii="仿宋_GB2312" w:hAnsi="仿宋" w:eastAsia="仿宋_GB2312" w:cs="仿宋_GB2312"/>
          <w:szCs w:val="28"/>
          <w:lang w:eastAsia="zh-CN"/>
        </w:rPr>
        <w:t>（1）清楚标明递交至：东莞市道滘镇道厚路创新岛2号4楼招投标服务所（中国银行道滘支行旁）</w:t>
      </w:r>
    </w:p>
    <w:p>
      <w:pPr>
        <w:spacing w:line="580" w:lineRule="exact"/>
        <w:ind w:firstLine="560"/>
        <w:jc w:val="both"/>
        <w:rPr>
          <w:rFonts w:ascii="仿宋_GB2312" w:hAnsi="仿宋" w:eastAsia="仿宋_GB2312" w:cs="仿宋_GB2312"/>
          <w:szCs w:val="28"/>
          <w:lang w:eastAsia="zh-CN"/>
        </w:rPr>
      </w:pPr>
      <w:r>
        <w:rPr>
          <w:rFonts w:hint="eastAsia" w:ascii="仿宋_GB2312" w:hAnsi="仿宋" w:eastAsia="仿宋_GB2312" w:cs="仿宋_GB2312"/>
          <w:szCs w:val="28"/>
          <w:lang w:eastAsia="zh-CN"/>
        </w:rPr>
        <w:t>（2）注明采购编号：</w:t>
      </w:r>
      <w:r>
        <w:rPr>
          <w:rFonts w:hint="eastAsia" w:ascii="仿宋_GB2312" w:eastAsia="仿宋_GB2312" w:cs="仿宋_GB2312"/>
          <w:sz w:val="28"/>
          <w:szCs w:val="28"/>
          <w:u w:val="single"/>
          <w:lang w:val="en-US" w:eastAsia="zh-CN"/>
        </w:rPr>
        <w:t>FWSZZCG2022009</w:t>
      </w:r>
      <w:r>
        <w:rPr>
          <w:rFonts w:hint="eastAsia" w:ascii="仿宋_GB2312" w:hAnsi="仿宋" w:eastAsia="仿宋_GB2312" w:cs="仿宋_GB2312"/>
          <w:szCs w:val="28"/>
          <w:lang w:eastAsia="zh-CN"/>
        </w:rPr>
        <w:t>、项目名称“</w:t>
      </w:r>
      <w:r>
        <w:rPr>
          <w:rFonts w:hint="eastAsia" w:ascii="仿宋_GB2312" w:eastAsia="仿宋_GB2312" w:cs="仿宋_GB2312"/>
          <w:szCs w:val="28"/>
          <w:lang w:eastAsia="zh-CN"/>
        </w:rPr>
        <w:t>道滘镇防疫应急物资储备项目</w:t>
      </w:r>
      <w:r>
        <w:rPr>
          <w:rFonts w:hint="eastAsia" w:ascii="仿宋_GB2312" w:hAnsi="仿宋" w:eastAsia="仿宋_GB2312" w:cs="仿宋_GB2312"/>
          <w:szCs w:val="28"/>
          <w:lang w:eastAsia="zh-CN"/>
        </w:rPr>
        <w:t>”和“在2022年</w:t>
      </w:r>
      <w:r>
        <w:rPr>
          <w:rFonts w:hint="eastAsia" w:ascii="仿宋_GB2312" w:hAnsi="仿宋" w:eastAsia="仿宋_GB2312" w:cs="仿宋_GB2312"/>
          <w:szCs w:val="28"/>
          <w:lang w:val="en-US" w:eastAsia="zh-CN"/>
        </w:rPr>
        <w:t>11</w:t>
      </w:r>
      <w:r>
        <w:rPr>
          <w:rFonts w:hint="eastAsia" w:ascii="仿宋_GB2312" w:hAnsi="仿宋" w:eastAsia="仿宋_GB2312" w:cs="仿宋_GB2312"/>
          <w:szCs w:val="28"/>
          <w:lang w:eastAsia="zh-CN"/>
        </w:rPr>
        <w:t>月</w:t>
      </w:r>
      <w:r>
        <w:rPr>
          <w:rFonts w:hint="eastAsia" w:ascii="仿宋_GB2312" w:hAnsi="仿宋" w:eastAsia="仿宋_GB2312" w:cs="仿宋_GB2312"/>
          <w:szCs w:val="28"/>
          <w:lang w:val="en-US" w:eastAsia="zh-CN"/>
        </w:rPr>
        <w:t>4</w:t>
      </w:r>
      <w:r>
        <w:rPr>
          <w:rFonts w:hint="eastAsia" w:ascii="仿宋_GB2312" w:hAnsi="仿宋" w:eastAsia="仿宋_GB2312" w:cs="仿宋_GB2312"/>
          <w:szCs w:val="28"/>
          <w:lang w:eastAsia="zh-CN"/>
        </w:rPr>
        <w:t>日</w:t>
      </w:r>
      <w:r>
        <w:rPr>
          <w:rFonts w:hint="eastAsia" w:ascii="仿宋_GB2312" w:hAnsi="仿宋" w:eastAsia="仿宋_GB2312" w:cs="仿宋_GB2312"/>
          <w:szCs w:val="28"/>
          <w:lang w:val="en-US" w:eastAsia="zh-CN"/>
        </w:rPr>
        <w:t>9</w:t>
      </w:r>
      <w:r>
        <w:rPr>
          <w:rFonts w:hint="eastAsia" w:ascii="仿宋_GB2312" w:hAnsi="仿宋" w:eastAsia="仿宋_GB2312" w:cs="仿宋_GB2312"/>
          <w:szCs w:val="28"/>
          <w:lang w:eastAsia="zh-CN"/>
        </w:rPr>
        <w:t>时</w:t>
      </w:r>
      <w:r>
        <w:rPr>
          <w:rFonts w:hint="eastAsia" w:ascii="仿宋_GB2312" w:hAnsi="仿宋" w:eastAsia="仿宋_GB2312" w:cs="仿宋_GB2312"/>
          <w:szCs w:val="28"/>
          <w:lang w:val="en-US" w:eastAsia="zh-CN"/>
        </w:rPr>
        <w:t>30</w:t>
      </w:r>
      <w:r>
        <w:rPr>
          <w:rFonts w:hint="eastAsia" w:ascii="仿宋_GB2312" w:hAnsi="仿宋" w:eastAsia="仿宋_GB2312" w:cs="仿宋_GB2312"/>
          <w:szCs w:val="28"/>
          <w:lang w:eastAsia="zh-CN"/>
        </w:rPr>
        <w:t>分（</w:t>
      </w:r>
      <w:r>
        <w:rPr>
          <w:rFonts w:ascii="仿宋_GB2312" w:hAnsi="仿宋" w:eastAsia="仿宋_GB2312" w:cs="仿宋_GB2312"/>
          <w:szCs w:val="28"/>
          <w:lang w:eastAsia="zh-CN"/>
        </w:rPr>
        <w:t>24</w:t>
      </w:r>
      <w:r>
        <w:rPr>
          <w:rFonts w:hint="eastAsia" w:ascii="仿宋_GB2312" w:hAnsi="仿宋" w:eastAsia="仿宋_GB2312" w:cs="仿宋_GB2312"/>
          <w:szCs w:val="28"/>
          <w:lang w:eastAsia="zh-CN"/>
        </w:rPr>
        <w:t>小时制）之前不得启封”的字样。</w:t>
      </w:r>
    </w:p>
    <w:p>
      <w:pPr>
        <w:spacing w:line="580" w:lineRule="exact"/>
        <w:ind w:firstLine="560" w:firstLineChars="200"/>
        <w:jc w:val="both"/>
        <w:rPr>
          <w:rFonts w:ascii="仿宋_GB2312" w:hAnsi="仿宋" w:eastAsia="仿宋_GB2312" w:cs="仿宋_GB2312"/>
          <w:szCs w:val="28"/>
          <w:lang w:eastAsia="zh-CN"/>
        </w:rPr>
      </w:pPr>
      <w:r>
        <w:rPr>
          <w:rFonts w:hint="eastAsia" w:ascii="仿宋_GB2312" w:hAnsi="仿宋" w:eastAsia="仿宋_GB2312" w:cs="仿宋_GB2312"/>
          <w:szCs w:val="28"/>
          <w:lang w:eastAsia="zh-CN"/>
        </w:rPr>
        <w:t>（3）清楚标明投标人名称。</w:t>
      </w:r>
    </w:p>
    <w:p>
      <w:pPr>
        <w:spacing w:line="580" w:lineRule="exact"/>
        <w:jc w:val="both"/>
        <w:rPr>
          <w:rFonts w:ascii="仿宋_GB2312" w:hAnsi="仿宋" w:eastAsia="仿宋_GB2312" w:cs="仿宋_GB2312"/>
          <w:szCs w:val="28"/>
          <w:lang w:eastAsia="zh-CN"/>
        </w:rPr>
      </w:pPr>
      <w:r>
        <w:rPr>
          <w:rFonts w:ascii="仿宋_GB2312" w:hAnsi="仿宋" w:eastAsia="仿宋_GB2312" w:cs="仿宋_GB2312"/>
          <w:szCs w:val="28"/>
          <w:lang w:eastAsia="zh-CN"/>
        </w:rPr>
        <w:t xml:space="preserve">    3</w:t>
      </w:r>
      <w:r>
        <w:rPr>
          <w:rFonts w:hint="eastAsia" w:ascii="仿宋_GB2312" w:hAnsi="仿宋" w:eastAsia="仿宋_GB2312" w:cs="仿宋_GB2312"/>
          <w:szCs w:val="28"/>
          <w:lang w:eastAsia="zh-CN"/>
        </w:rPr>
        <w:t>.如果外层信封未按本条要求加写标记和密封，招标人或招标代理机构对误投或过早启封概不负责。</w:t>
      </w:r>
    </w:p>
    <w:p>
      <w:pPr>
        <w:spacing w:line="580" w:lineRule="exact"/>
        <w:ind w:firstLine="643" w:firstLineChars="200"/>
        <w:outlineLvl w:val="0"/>
        <w:rPr>
          <w:rFonts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八、投标截止时间</w:t>
      </w:r>
    </w:p>
    <w:p>
      <w:pPr>
        <w:pStyle w:val="6"/>
        <w:spacing w:line="580" w:lineRule="exact"/>
        <w:ind w:left="0" w:firstLine="560" w:firstLineChars="200"/>
        <w:rPr>
          <w:rFonts w:ascii="仿宋_GB2312" w:hAnsi="仿宋" w:eastAsia="仿宋_GB2312" w:cs="仿宋_GB2312"/>
          <w:lang w:eastAsia="zh-CN"/>
        </w:rPr>
      </w:pPr>
      <w:r>
        <w:rPr>
          <w:rFonts w:ascii="仿宋_GB2312" w:hAnsi="仿宋" w:eastAsia="仿宋_GB2312" w:cs="仿宋_GB2312"/>
          <w:lang w:eastAsia="zh-CN"/>
        </w:rPr>
        <w:t>1</w:t>
      </w:r>
      <w:r>
        <w:rPr>
          <w:rFonts w:hint="eastAsia" w:ascii="仿宋_GB2312" w:hAnsi="仿宋" w:eastAsia="仿宋_GB2312" w:cs="仿宋_GB2312"/>
          <w:lang w:eastAsia="zh-CN"/>
        </w:rPr>
        <w:t>.本项目递交投标文件的截止时间为【2022年</w:t>
      </w:r>
      <w:r>
        <w:rPr>
          <w:rFonts w:hint="eastAsia" w:ascii="仿宋_GB2312" w:hAnsi="仿宋" w:eastAsia="仿宋_GB2312" w:cs="仿宋_GB2312"/>
          <w:lang w:val="en-US" w:eastAsia="zh-CN"/>
        </w:rPr>
        <w:t>11</w:t>
      </w:r>
      <w:r>
        <w:rPr>
          <w:rFonts w:hint="eastAsia" w:ascii="仿宋_GB2312" w:hAnsi="仿宋" w:eastAsia="仿宋_GB2312" w:cs="仿宋_GB2312"/>
          <w:lang w:eastAsia="zh-CN"/>
        </w:rPr>
        <w:t>月</w:t>
      </w:r>
      <w:r>
        <w:rPr>
          <w:rFonts w:hint="eastAsia" w:ascii="仿宋_GB2312" w:hAnsi="仿宋" w:eastAsia="仿宋_GB2312" w:cs="仿宋_GB2312"/>
          <w:lang w:val="en-US" w:eastAsia="zh-CN"/>
        </w:rPr>
        <w:t>4</w:t>
      </w:r>
      <w:r>
        <w:rPr>
          <w:rFonts w:hint="eastAsia" w:ascii="仿宋_GB2312" w:hAnsi="仿宋" w:eastAsia="仿宋_GB2312" w:cs="仿宋_GB2312"/>
          <w:lang w:eastAsia="zh-CN"/>
        </w:rPr>
        <w:t>日</w:t>
      </w:r>
      <w:r>
        <w:rPr>
          <w:rFonts w:hint="eastAsia" w:ascii="仿宋_GB2312" w:hAnsi="仿宋" w:eastAsia="仿宋_GB2312" w:cs="仿宋_GB2312"/>
          <w:lang w:val="en-US" w:eastAsia="zh-CN"/>
        </w:rPr>
        <w:t>9</w:t>
      </w:r>
      <w:r>
        <w:rPr>
          <w:rFonts w:hint="eastAsia" w:ascii="仿宋_GB2312" w:hAnsi="仿宋" w:eastAsia="仿宋_GB2312" w:cs="仿宋_GB2312"/>
          <w:lang w:eastAsia="zh-CN"/>
        </w:rPr>
        <w:t>时</w:t>
      </w:r>
      <w:r>
        <w:rPr>
          <w:rFonts w:hint="eastAsia" w:ascii="仿宋_GB2312" w:hAnsi="仿宋" w:eastAsia="仿宋_GB2312" w:cs="仿宋_GB2312"/>
          <w:lang w:val="en-US" w:eastAsia="zh-CN"/>
        </w:rPr>
        <w:t xml:space="preserve"> 30</w:t>
      </w:r>
      <w:r>
        <w:rPr>
          <w:rFonts w:hint="eastAsia" w:ascii="仿宋_GB2312" w:hAnsi="仿宋" w:eastAsia="仿宋_GB2312" w:cs="仿宋_GB2312"/>
          <w:lang w:eastAsia="zh-CN"/>
        </w:rPr>
        <w:t>分】。</w:t>
      </w:r>
    </w:p>
    <w:p>
      <w:pPr>
        <w:pStyle w:val="6"/>
        <w:spacing w:line="580" w:lineRule="exact"/>
        <w:ind w:left="0" w:firstLine="560" w:firstLineChars="200"/>
        <w:rPr>
          <w:rFonts w:ascii="仿宋_GB2312" w:hAnsi="仿宋" w:eastAsia="仿宋_GB2312" w:cs="仿宋_GB2312"/>
          <w:lang w:eastAsia="zh-CN"/>
        </w:rPr>
      </w:pPr>
      <w:r>
        <w:rPr>
          <w:rFonts w:ascii="仿宋_GB2312" w:hAnsi="仿宋" w:eastAsia="仿宋_GB2312" w:cs="仿宋_GB2312"/>
          <w:lang w:eastAsia="zh-CN"/>
        </w:rPr>
        <w:t>2</w:t>
      </w:r>
      <w:r>
        <w:rPr>
          <w:rFonts w:hint="eastAsia" w:ascii="仿宋_GB2312" w:hAnsi="仿宋" w:eastAsia="仿宋_GB2312" w:cs="仿宋_GB2312"/>
          <w:lang w:eastAsia="zh-CN"/>
        </w:rPr>
        <w:t>.招标人或招标代理机构将拒绝并原封退回截止期后收到的任何投标文件。</w:t>
      </w:r>
    </w:p>
    <w:p>
      <w:pPr>
        <w:pStyle w:val="8"/>
        <w:spacing w:line="580" w:lineRule="exact"/>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.投标会议签到和开标时须由投标人的法定代表人或其授权代表参加，参加开标的代表必须携带法人证明书、授权委托书（法人参加除外）、有效的身份证准时参加开标会并签名报到，以证明其出席。</w:t>
      </w:r>
    </w:p>
    <w:p>
      <w:pPr>
        <w:spacing w:line="580" w:lineRule="exact"/>
        <w:ind w:firstLine="643" w:firstLineChars="200"/>
        <w:outlineLvl w:val="0"/>
        <w:rPr>
          <w:rFonts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九、投标文件的修改与撤回</w:t>
      </w:r>
    </w:p>
    <w:p>
      <w:pPr>
        <w:pStyle w:val="10"/>
        <w:spacing w:line="580" w:lineRule="exact"/>
        <w:ind w:firstLine="560" w:firstLineChars="200"/>
        <w:rPr>
          <w:rFonts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1.投标人在递交投标文件后，可以修改或撤回其投标，但投标人必须投标截止时间之前将修改或撤回的书面通知递交给招标代理机构。</w:t>
      </w:r>
    </w:p>
    <w:p>
      <w:pPr>
        <w:pStyle w:val="10"/>
        <w:spacing w:line="580" w:lineRule="exact"/>
        <w:ind w:firstLine="560" w:firstLineChars="200"/>
        <w:rPr>
          <w:rFonts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2.投标人的修改或撤回通知应按规定编制、密封、标记和发送。</w:t>
      </w:r>
    </w:p>
    <w:p>
      <w:pPr>
        <w:pStyle w:val="10"/>
        <w:spacing w:line="580" w:lineRule="exact"/>
        <w:ind w:left="756" w:hanging="756" w:hangingChars="270"/>
        <w:rPr>
          <w:rFonts w:ascii="仿宋_GB2312" w:hAnsi="仿宋" w:eastAsia="仿宋_GB2312" w:cs="仿宋_GB2312"/>
          <w:sz w:val="28"/>
          <w:szCs w:val="28"/>
          <w:lang w:eastAsia="zh-CN"/>
        </w:rPr>
      </w:pPr>
      <w:r>
        <w:rPr>
          <w:rFonts w:hint="eastAsia" w:ascii="仿宋_GB2312" w:hAnsi="仿宋" w:eastAsia="仿宋_GB2312" w:cs="仿宋_GB2312"/>
          <w:sz w:val="28"/>
          <w:szCs w:val="28"/>
          <w:lang w:eastAsia="zh-CN"/>
        </w:rPr>
        <w:t xml:space="preserve">    3.在投标截止时间之后，投标人不得对其投标做任何修改。</w:t>
      </w:r>
    </w:p>
    <w:p>
      <w:pPr>
        <w:pStyle w:val="8"/>
        <w:spacing w:line="580" w:lineRule="exact"/>
        <w:rPr>
          <w:rFonts w:ascii="仿宋_GB2312" w:hAnsi="仿宋" w:eastAsia="仿宋_GB2312" w:cs="仿宋_GB2312"/>
          <w:kern w:val="0"/>
          <w:sz w:val="28"/>
          <w:szCs w:val="28"/>
        </w:rPr>
      </w:pPr>
      <w:r>
        <w:rPr>
          <w:rFonts w:hint="eastAsia" w:ascii="仿宋_GB2312" w:hAnsi="仿宋" w:eastAsia="仿宋_GB2312" w:cs="仿宋_GB2312"/>
          <w:kern w:val="0"/>
          <w:sz w:val="28"/>
          <w:szCs w:val="28"/>
        </w:rPr>
        <w:t xml:space="preserve"> 4.从投标截止时间至投标人在投标函格式中确定的投标有效期之间的这段时间内，投标人不得撤回其投标，否则其投标保证金被没收。</w:t>
      </w:r>
    </w:p>
    <w:p>
      <w:pPr>
        <w:spacing w:line="580" w:lineRule="exact"/>
        <w:ind w:firstLine="643" w:firstLineChars="200"/>
        <w:outlineLvl w:val="0"/>
        <w:rPr>
          <w:rFonts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十、开标</w:t>
      </w:r>
    </w:p>
    <w:p>
      <w:pPr>
        <w:pStyle w:val="15"/>
        <w:widowControl/>
        <w:shd w:val="clear" w:color="auto" w:fill="FFFFFF"/>
        <w:spacing w:beforeAutospacing="0" w:after="105" w:afterAutospacing="0" w:line="58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递交投标文件的截止时间后，招标人或招标代理对投标文件开启，并现场宣读投标报价，按定标方式确定中标人候选人。</w:t>
      </w:r>
    </w:p>
    <w:p>
      <w:pPr>
        <w:spacing w:line="580" w:lineRule="exact"/>
        <w:ind w:firstLine="643" w:firstLineChars="200"/>
        <w:outlineLvl w:val="0"/>
        <w:rPr>
          <w:rFonts w:ascii="仿宋_GB2312" w:hAnsi="宋体" w:eastAsia="仿宋_GB2312" w:cs="仿宋_GB2312"/>
          <w:b/>
          <w:bCs/>
          <w:sz w:val="32"/>
          <w:szCs w:val="32"/>
          <w:lang w:eastAsia="zh-CN"/>
        </w:rPr>
      </w:pPr>
      <w:r>
        <w:rPr>
          <w:rFonts w:hint="eastAsia" w:ascii="仿宋_GB2312" w:hAnsi="宋体" w:eastAsia="仿宋_GB2312" w:cs="仿宋_GB2312"/>
          <w:b/>
          <w:bCs/>
          <w:sz w:val="32"/>
          <w:szCs w:val="32"/>
          <w:lang w:eastAsia="zh-CN"/>
        </w:rPr>
        <w:t>十一、投标文件组成</w:t>
      </w:r>
    </w:p>
    <w:p>
      <w:pPr>
        <w:spacing w:line="580" w:lineRule="exact"/>
        <w:rPr>
          <w:rFonts w:ascii="仿宋_GB2312" w:hAnsi="仿宋" w:eastAsia="仿宋_GB2312" w:cs="仿宋_GB2312"/>
          <w:szCs w:val="28"/>
          <w:lang w:eastAsia="zh-CN"/>
        </w:rPr>
      </w:pPr>
      <w:r>
        <w:rPr>
          <w:rFonts w:hint="eastAsia" w:ascii="仿宋_GB2312" w:hAnsi="仿宋" w:eastAsia="仿宋_GB2312" w:cs="仿宋_GB2312"/>
          <w:szCs w:val="28"/>
          <w:lang w:eastAsia="zh-CN"/>
        </w:rPr>
        <w:t xml:space="preserve">     投标文件组成包括但不限于：投标文件封面、投标函、投标承诺书、在经营活动中没有重大违法记录的书面声明、法定代表人授权委托书（如法人到会，无需委托书）、法定代表人身份证明书。投标文件未包括投标函、投标承诺书、在经营活动中没有重大违法记录的书面声明、法定代表人授权委托书（如法人到会，无需委托书）、法定代表人身份证明书中的任何一项的为无效投标文件。</w:t>
      </w:r>
    </w:p>
    <w:p>
      <w:pPr>
        <w:spacing w:before="3600" w:beforeLines="1500"/>
        <w:jc w:val="center"/>
        <w:outlineLvl w:val="0"/>
        <w:rPr>
          <w:rFonts w:ascii="仿宋_GB2312" w:hAnsi="宋体" w:eastAsia="仿宋_GB2312" w:cs="仿宋_GB2312"/>
          <w:b/>
          <w:bCs/>
          <w:sz w:val="32"/>
          <w:szCs w:val="32"/>
          <w:lang w:eastAsia="zh-CN"/>
        </w:rPr>
      </w:pPr>
    </w:p>
    <w:p>
      <w:pPr>
        <w:spacing w:before="3600" w:beforeLines="1500"/>
        <w:jc w:val="center"/>
        <w:outlineLvl w:val="0"/>
        <w:rPr>
          <w:rFonts w:ascii="仿宋_GB2312" w:hAnsi="宋体" w:eastAsia="仿宋_GB2312" w:cs="仿宋_GB2312"/>
          <w:b/>
          <w:bCs/>
          <w:sz w:val="32"/>
          <w:szCs w:val="32"/>
          <w:lang w:eastAsia="zh-CN"/>
        </w:rPr>
      </w:pPr>
    </w:p>
    <w:p>
      <w:pPr>
        <w:spacing w:before="3600" w:beforeLines="1500"/>
        <w:jc w:val="center"/>
        <w:outlineLvl w:val="0"/>
        <w:rPr>
          <w:rFonts w:ascii="仿宋_GB2312" w:hAnsi="宋体" w:eastAsia="仿宋_GB2312" w:cs="仿宋_GB2312"/>
          <w:b/>
          <w:bCs/>
          <w:sz w:val="32"/>
          <w:szCs w:val="32"/>
          <w:lang w:eastAsia="zh-CN"/>
        </w:rPr>
      </w:pPr>
    </w:p>
    <w:p>
      <w:pPr>
        <w:spacing w:before="3600" w:beforeLines="1500"/>
        <w:jc w:val="center"/>
        <w:outlineLvl w:val="0"/>
        <w:rPr>
          <w:rFonts w:ascii="仿宋_GB2312" w:hAnsi="宋体" w:eastAsia="仿宋_GB2312" w:cs="仿宋_GB2312"/>
          <w:b/>
          <w:bCs/>
          <w:sz w:val="32"/>
          <w:szCs w:val="32"/>
          <w:lang w:eastAsia="zh-CN"/>
        </w:rPr>
      </w:pPr>
    </w:p>
    <w:p>
      <w:pPr>
        <w:spacing w:before="3600" w:beforeLines="1500"/>
        <w:jc w:val="center"/>
        <w:outlineLvl w:val="0"/>
        <w:rPr>
          <w:rFonts w:ascii="仿宋_GB2312" w:hAnsi="宋体" w:eastAsia="仿宋_GB2312" w:cs="仿宋_GB2312"/>
          <w:b/>
          <w:bCs/>
          <w:sz w:val="32"/>
          <w:szCs w:val="32"/>
          <w:lang w:eastAsia="zh-CN"/>
        </w:rPr>
      </w:pPr>
      <w:bookmarkStart w:id="13" w:name="_GoBack"/>
      <w:r>
        <w:rPr>
          <w:rFonts w:hint="eastAsia" w:ascii="仿宋_GB2312" w:hAnsi="宋体" w:eastAsia="仿宋_GB2312" w:cs="仿宋_GB2312"/>
          <w:b/>
          <w:bCs/>
          <w:sz w:val="32"/>
          <w:szCs w:val="32"/>
          <w:lang w:eastAsia="zh-CN"/>
        </w:rPr>
        <w:t>投标文件格式</w:t>
      </w:r>
    </w:p>
    <w:bookmarkEnd w:id="13"/>
    <w:p>
      <w:pPr>
        <w:rPr>
          <w:rFonts w:ascii="仿宋_GB2312" w:hAnsi="仿宋" w:eastAsia="仿宋_GB2312" w:cs="Times New Roman"/>
          <w:b/>
          <w:bCs/>
          <w:sz w:val="32"/>
          <w:szCs w:val="32"/>
          <w:lang w:eastAsia="zh-CN"/>
        </w:rPr>
      </w:pPr>
    </w:p>
    <w:p>
      <w:pPr>
        <w:rPr>
          <w:rFonts w:ascii="仿宋_GB2312" w:hAnsi="仿宋" w:eastAsia="仿宋_GB2312" w:cs="Times New Roman"/>
          <w:b/>
          <w:bCs/>
          <w:sz w:val="32"/>
          <w:szCs w:val="32"/>
          <w:lang w:eastAsia="zh-CN"/>
        </w:rPr>
      </w:pPr>
    </w:p>
    <w:p>
      <w:pPr>
        <w:rPr>
          <w:rFonts w:ascii="仿宋_GB2312" w:hAnsi="仿宋" w:eastAsia="仿宋_GB2312" w:cs="Times New Roman"/>
          <w:b/>
          <w:bCs/>
          <w:sz w:val="32"/>
          <w:szCs w:val="32"/>
          <w:lang w:eastAsia="zh-CN"/>
        </w:rPr>
      </w:pPr>
    </w:p>
    <w:p>
      <w:pPr>
        <w:jc w:val="center"/>
        <w:rPr>
          <w:rFonts w:ascii="仿宋_GB2312" w:hAnsi="仿宋" w:eastAsia="仿宋_GB2312" w:cs="仿宋_GB2312"/>
          <w:b/>
          <w:bCs/>
          <w:sz w:val="72"/>
          <w:szCs w:val="72"/>
          <w:lang w:eastAsia="zh-CN"/>
        </w:rPr>
      </w:pPr>
      <w:r>
        <w:rPr>
          <w:rFonts w:ascii="仿宋_GB2312" w:hAnsi="仿宋" w:eastAsia="仿宋_GB2312" w:cs="仿宋_GB2312"/>
          <w:b/>
          <w:bCs/>
          <w:sz w:val="72"/>
          <w:szCs w:val="72"/>
          <w:lang w:eastAsia="zh-CN"/>
        </w:rPr>
        <w:br w:type="page"/>
      </w:r>
    </w:p>
    <w:p>
      <w:pPr>
        <w:jc w:val="center"/>
        <w:rPr>
          <w:rFonts w:ascii="仿宋_GB2312" w:hAnsi="仿宋" w:eastAsia="仿宋_GB2312" w:cs="仿宋_GB2312"/>
          <w:b/>
          <w:bCs/>
          <w:sz w:val="72"/>
          <w:szCs w:val="72"/>
          <w:lang w:eastAsia="zh-CN"/>
        </w:rPr>
      </w:pPr>
    </w:p>
    <w:p>
      <w:pPr>
        <w:jc w:val="center"/>
        <w:rPr>
          <w:rFonts w:ascii="仿宋_GB2312" w:hAnsi="仿宋" w:eastAsia="仿宋_GB2312" w:cs="仿宋_GB2312"/>
          <w:b/>
          <w:bCs/>
          <w:sz w:val="72"/>
          <w:szCs w:val="72"/>
          <w:lang w:eastAsia="zh-CN"/>
        </w:rPr>
      </w:pPr>
    </w:p>
    <w:p>
      <w:pPr>
        <w:jc w:val="center"/>
        <w:rPr>
          <w:rFonts w:ascii="仿宋_GB2312" w:hAnsi="仿宋" w:eastAsia="仿宋_GB2312" w:cs="仿宋_GB2312"/>
          <w:b/>
          <w:bCs/>
          <w:sz w:val="72"/>
          <w:szCs w:val="72"/>
          <w:lang w:eastAsia="zh-CN"/>
        </w:rPr>
      </w:pPr>
    </w:p>
    <w:p>
      <w:pPr>
        <w:jc w:val="center"/>
        <w:rPr>
          <w:rFonts w:ascii="仿宋_GB2312" w:hAnsi="仿宋" w:eastAsia="仿宋_GB2312" w:cs="Times New Roman"/>
          <w:b/>
          <w:bCs/>
          <w:sz w:val="32"/>
          <w:szCs w:val="32"/>
          <w:lang w:eastAsia="zh-CN"/>
        </w:rPr>
      </w:pPr>
      <w:r>
        <w:rPr>
          <w:rFonts w:hint="eastAsia" w:ascii="仿宋_GB2312" w:hAnsi="仿宋" w:eastAsia="仿宋_GB2312" w:cs="仿宋_GB2312"/>
          <w:b/>
          <w:bCs/>
          <w:sz w:val="72"/>
          <w:szCs w:val="72"/>
          <w:lang w:eastAsia="zh-CN"/>
        </w:rPr>
        <w:t>投标文件</w:t>
      </w:r>
    </w:p>
    <w:p>
      <w:pPr>
        <w:spacing w:line="360" w:lineRule="auto"/>
        <w:rPr>
          <w:rFonts w:ascii="仿宋_GB2312" w:hAnsi="仿宋" w:eastAsia="仿宋_GB2312" w:cs="Times New Roman"/>
          <w:b/>
          <w:bCs/>
          <w:sz w:val="32"/>
          <w:szCs w:val="32"/>
          <w:lang w:eastAsia="zh-CN"/>
        </w:rPr>
      </w:pPr>
    </w:p>
    <w:p>
      <w:pPr>
        <w:spacing w:line="360" w:lineRule="auto"/>
        <w:rPr>
          <w:rFonts w:ascii="仿宋_GB2312" w:hAnsi="仿宋" w:eastAsia="仿宋_GB2312" w:cs="Times New Roman"/>
          <w:b/>
          <w:bCs/>
          <w:sz w:val="32"/>
          <w:szCs w:val="32"/>
          <w:lang w:eastAsia="zh-CN"/>
        </w:rPr>
      </w:pPr>
    </w:p>
    <w:p>
      <w:pPr>
        <w:spacing w:line="360" w:lineRule="auto"/>
        <w:rPr>
          <w:rFonts w:ascii="仿宋_GB2312" w:hAnsi="仿宋" w:eastAsia="仿宋_GB2312" w:cs="Times New Roman"/>
          <w:b/>
          <w:bCs/>
          <w:sz w:val="32"/>
          <w:szCs w:val="32"/>
          <w:lang w:eastAsia="zh-CN"/>
        </w:rPr>
      </w:pPr>
    </w:p>
    <w:p>
      <w:pPr>
        <w:spacing w:line="360" w:lineRule="auto"/>
        <w:rPr>
          <w:rFonts w:ascii="仿宋_GB2312" w:hAnsi="仿宋" w:eastAsia="仿宋_GB2312" w:cs="Times New Roman"/>
          <w:b/>
          <w:bCs/>
          <w:sz w:val="32"/>
          <w:szCs w:val="32"/>
          <w:lang w:eastAsia="zh-CN"/>
        </w:rPr>
      </w:pPr>
    </w:p>
    <w:p>
      <w:pPr>
        <w:spacing w:line="360" w:lineRule="auto"/>
        <w:rPr>
          <w:rFonts w:ascii="仿宋_GB2312" w:hAnsi="仿宋" w:eastAsia="仿宋_GB2312" w:cs="Times New Roman"/>
          <w:b/>
          <w:bCs/>
          <w:sz w:val="32"/>
          <w:szCs w:val="32"/>
          <w:lang w:eastAsia="zh-CN"/>
        </w:rPr>
      </w:pPr>
      <w:r>
        <w:rPr>
          <w:rFonts w:hint="eastAsia" w:ascii="仿宋_GB2312" w:hAnsi="仿宋" w:eastAsia="仿宋_GB2312" w:cs="仿宋_GB2312"/>
          <w:b/>
          <w:bCs/>
          <w:kern w:val="8"/>
          <w:sz w:val="32"/>
          <w:szCs w:val="32"/>
          <w:lang w:eastAsia="zh-CN"/>
        </w:rPr>
        <w:t>采购编号</w:t>
      </w:r>
      <w:r>
        <w:rPr>
          <w:rFonts w:hint="eastAsia" w:ascii="仿宋_GB2312" w:hAnsi="仿宋" w:eastAsia="仿宋_GB2312" w:cs="仿宋_GB2312"/>
          <w:b/>
          <w:bCs/>
          <w:sz w:val="32"/>
          <w:szCs w:val="32"/>
          <w:lang w:eastAsia="zh-CN"/>
        </w:rPr>
        <w:t>：</w:t>
      </w:r>
      <w:r>
        <w:rPr>
          <w:rFonts w:hint="eastAsia" w:ascii="仿宋_GB2312" w:hAnsi="仿宋" w:eastAsia="仿宋_GB2312" w:cs="仿宋_GB2312"/>
          <w:b/>
          <w:bCs/>
          <w:sz w:val="32"/>
          <w:szCs w:val="32"/>
          <w:u w:val="single"/>
          <w:lang w:eastAsia="zh-CN"/>
        </w:rPr>
        <w:t xml:space="preserve">        </w:t>
      </w:r>
      <w:r>
        <w:rPr>
          <w:rFonts w:hint="eastAsia" w:ascii="仿宋_GB2312" w:hAnsi="仿宋" w:eastAsia="仿宋_GB2312" w:cs="仿宋_GB2312"/>
          <w:b/>
          <w:bCs/>
          <w:sz w:val="32"/>
          <w:szCs w:val="32"/>
          <w:u w:val="single"/>
          <w:lang w:val="en-US" w:eastAsia="zh-CN"/>
        </w:rPr>
        <w:t>FWSZZCG2022009</w:t>
      </w:r>
      <w:r>
        <w:rPr>
          <w:rFonts w:hint="eastAsia" w:ascii="仿宋_GB2312" w:hAnsi="仿宋" w:eastAsia="仿宋_GB2312" w:cs="仿宋_GB2312"/>
          <w:b/>
          <w:bCs/>
          <w:sz w:val="32"/>
          <w:szCs w:val="32"/>
          <w:u w:val="single"/>
          <w:lang w:eastAsia="zh-CN"/>
        </w:rPr>
        <w:t xml:space="preserve"> </w:t>
      </w:r>
      <w:r>
        <w:rPr>
          <w:rFonts w:ascii="仿宋_GB2312" w:hAnsi="仿宋" w:eastAsia="仿宋_GB2312" w:cs="仿宋_GB2312"/>
          <w:b/>
          <w:bCs/>
          <w:sz w:val="32"/>
          <w:szCs w:val="32"/>
          <w:u w:val="single"/>
          <w:lang w:eastAsia="zh-CN"/>
        </w:rPr>
        <w:t xml:space="preserve">    </w:t>
      </w:r>
      <w:r>
        <w:rPr>
          <w:rFonts w:hint="eastAsia" w:ascii="仿宋_GB2312" w:hAnsi="仿宋" w:eastAsia="仿宋_GB2312" w:cs="仿宋_GB2312"/>
          <w:b/>
          <w:bCs/>
          <w:sz w:val="32"/>
          <w:szCs w:val="32"/>
          <w:u w:val="single"/>
          <w:lang w:eastAsia="zh-CN"/>
        </w:rPr>
        <w:t xml:space="preserve">   </w:t>
      </w:r>
      <w:r>
        <w:rPr>
          <w:rFonts w:ascii="仿宋_GB2312" w:hAnsi="仿宋" w:eastAsia="仿宋_GB2312" w:cs="仿宋_GB2312"/>
          <w:b/>
          <w:bCs/>
          <w:sz w:val="32"/>
          <w:szCs w:val="32"/>
          <w:u w:val="single"/>
          <w:lang w:eastAsia="zh-CN"/>
        </w:rPr>
        <w:t xml:space="preserve"> </w:t>
      </w:r>
      <w:r>
        <w:rPr>
          <w:rFonts w:hint="eastAsia" w:ascii="仿宋_GB2312" w:hAnsi="仿宋" w:eastAsia="仿宋_GB2312" w:cs="仿宋_GB2312"/>
          <w:b/>
          <w:bCs/>
          <w:sz w:val="32"/>
          <w:szCs w:val="32"/>
          <w:u w:val="single"/>
          <w:lang w:eastAsia="zh-CN"/>
        </w:rPr>
        <w:t xml:space="preserve">     </w:t>
      </w:r>
      <w:r>
        <w:rPr>
          <w:rFonts w:ascii="仿宋_GB2312" w:hAnsi="仿宋" w:eastAsia="仿宋_GB2312" w:cs="仿宋_GB2312"/>
          <w:b/>
          <w:bCs/>
          <w:sz w:val="32"/>
          <w:szCs w:val="32"/>
          <w:u w:val="single"/>
          <w:lang w:eastAsia="zh-CN"/>
        </w:rPr>
        <w:t xml:space="preserve"> </w:t>
      </w:r>
    </w:p>
    <w:p>
      <w:pPr>
        <w:spacing w:line="360" w:lineRule="auto"/>
        <w:ind w:left="1606" w:hanging="1606" w:hangingChars="500"/>
        <w:rPr>
          <w:rFonts w:ascii="仿宋_GB2312" w:hAnsi="仿宋" w:eastAsia="仿宋_GB2312" w:cs="仿宋_GB2312"/>
          <w:b/>
          <w:bCs/>
          <w:sz w:val="32"/>
          <w:szCs w:val="32"/>
          <w:u w:val="single"/>
          <w:lang w:eastAsia="zh-CN"/>
        </w:rPr>
      </w:pPr>
      <w:r>
        <w:rPr>
          <w:rFonts w:hint="eastAsia" w:ascii="仿宋_GB2312" w:hAnsi="仿宋" w:eastAsia="仿宋_GB2312" w:cs="仿宋_GB2312"/>
          <w:b/>
          <w:bCs/>
          <w:kern w:val="8"/>
          <w:sz w:val="32"/>
          <w:szCs w:val="32"/>
          <w:lang w:eastAsia="zh-CN"/>
        </w:rPr>
        <w:t>项目名称</w:t>
      </w:r>
      <w:r>
        <w:rPr>
          <w:rFonts w:hint="eastAsia" w:ascii="仿宋_GB2312" w:hAnsi="仿宋" w:eastAsia="仿宋_GB2312" w:cs="仿宋_GB2312"/>
          <w:b/>
          <w:bCs/>
          <w:sz w:val="32"/>
          <w:szCs w:val="32"/>
          <w:lang w:eastAsia="zh-CN"/>
        </w:rPr>
        <w:t>：</w:t>
      </w:r>
      <w:r>
        <w:rPr>
          <w:rFonts w:hint="eastAsia" w:ascii="仿宋_GB2312" w:hAnsi="仿宋" w:eastAsia="仿宋_GB2312" w:cs="仿宋_GB2312"/>
          <w:b/>
          <w:bCs/>
          <w:sz w:val="32"/>
          <w:szCs w:val="32"/>
          <w:u w:val="single"/>
          <w:lang w:eastAsia="zh-CN"/>
        </w:rPr>
        <w:t xml:space="preserve">道滘镇防疫应急物资储备项目      </w:t>
      </w:r>
    </w:p>
    <w:p>
      <w:pPr>
        <w:spacing w:line="360" w:lineRule="auto"/>
        <w:rPr>
          <w:rFonts w:ascii="仿宋_GB2312" w:hAnsi="仿宋" w:eastAsia="仿宋_GB2312" w:cs="Times New Roman"/>
          <w:b/>
          <w:bCs/>
          <w:sz w:val="32"/>
          <w:szCs w:val="32"/>
          <w:lang w:eastAsia="zh-CN"/>
        </w:rPr>
      </w:pPr>
      <w:r>
        <w:rPr>
          <w:rFonts w:hint="eastAsia" w:ascii="仿宋_GB2312" w:hAnsi="仿宋" w:eastAsia="仿宋_GB2312" w:cs="仿宋_GB2312"/>
          <w:b/>
          <w:bCs/>
          <w:kern w:val="8"/>
          <w:sz w:val="32"/>
          <w:szCs w:val="32"/>
          <w:lang w:eastAsia="zh-CN"/>
        </w:rPr>
        <w:t>采 购 人</w:t>
      </w:r>
      <w:r>
        <w:rPr>
          <w:rFonts w:hint="eastAsia" w:ascii="仿宋_GB2312" w:hAnsi="仿宋" w:eastAsia="仿宋_GB2312" w:cs="仿宋_GB2312"/>
          <w:b/>
          <w:bCs/>
          <w:sz w:val="32"/>
          <w:szCs w:val="32"/>
          <w:lang w:eastAsia="zh-CN"/>
        </w:rPr>
        <w:t>：</w:t>
      </w:r>
      <w:r>
        <w:rPr>
          <w:rFonts w:hint="eastAsia" w:ascii="仿宋_GB2312" w:hAnsi="仿宋" w:eastAsia="仿宋_GB2312" w:cs="仿宋_GB2312"/>
          <w:b/>
          <w:bCs/>
          <w:sz w:val="32"/>
          <w:szCs w:val="32"/>
          <w:u w:val="single"/>
          <w:lang w:eastAsia="zh-CN"/>
        </w:rPr>
        <w:t>东莞市道</w:t>
      </w:r>
      <w:r>
        <w:rPr>
          <w:rFonts w:hint="eastAsia" w:ascii="华文仿宋" w:hAnsi="华文仿宋" w:eastAsia="华文仿宋" w:cs="华文仿宋"/>
          <w:b/>
          <w:bCs/>
          <w:sz w:val="36"/>
          <w:szCs w:val="36"/>
          <w:u w:val="single"/>
          <w:lang w:eastAsia="zh-CN"/>
        </w:rPr>
        <w:t>滘</w:t>
      </w:r>
      <w:r>
        <w:rPr>
          <w:rFonts w:hint="eastAsia" w:ascii="仿宋_GB2312" w:hAnsi="仿宋" w:eastAsia="仿宋_GB2312" w:cs="仿宋_GB2312"/>
          <w:b/>
          <w:bCs/>
          <w:sz w:val="32"/>
          <w:szCs w:val="32"/>
          <w:u w:val="single"/>
          <w:lang w:eastAsia="zh-CN"/>
        </w:rPr>
        <w:t xml:space="preserve">镇经济发展局    </w:t>
      </w:r>
      <w:r>
        <w:rPr>
          <w:rFonts w:ascii="仿宋_GB2312" w:hAnsi="仿宋" w:eastAsia="仿宋_GB2312" w:cs="仿宋_GB2312"/>
          <w:b/>
          <w:bCs/>
          <w:sz w:val="32"/>
          <w:szCs w:val="32"/>
          <w:u w:val="single"/>
          <w:lang w:eastAsia="zh-CN"/>
        </w:rPr>
        <w:t xml:space="preserve"> </w:t>
      </w:r>
      <w:r>
        <w:rPr>
          <w:rFonts w:hint="eastAsia" w:ascii="仿宋_GB2312" w:hAnsi="仿宋" w:eastAsia="仿宋_GB2312" w:cs="仿宋_GB2312"/>
          <w:b/>
          <w:bCs/>
          <w:sz w:val="32"/>
          <w:szCs w:val="32"/>
          <w:u w:val="single"/>
          <w:lang w:eastAsia="zh-CN"/>
        </w:rPr>
        <w:t xml:space="preserve">  </w:t>
      </w:r>
      <w:r>
        <w:rPr>
          <w:rFonts w:ascii="仿宋_GB2312" w:hAnsi="仿宋" w:eastAsia="仿宋_GB2312" w:cs="仿宋_GB2312"/>
          <w:b/>
          <w:bCs/>
          <w:sz w:val="32"/>
          <w:szCs w:val="32"/>
          <w:u w:val="single"/>
          <w:lang w:eastAsia="zh-CN"/>
        </w:rPr>
        <w:t xml:space="preserve">   </w:t>
      </w:r>
    </w:p>
    <w:p>
      <w:pPr>
        <w:spacing w:line="360" w:lineRule="auto"/>
        <w:rPr>
          <w:rFonts w:ascii="仿宋_GB2312" w:hAnsi="仿宋" w:eastAsia="仿宋_GB2312" w:cs="Times New Roman"/>
          <w:b/>
          <w:bCs/>
          <w:sz w:val="32"/>
          <w:szCs w:val="32"/>
          <w:lang w:eastAsia="zh-CN"/>
        </w:rPr>
      </w:pPr>
      <w:r>
        <w:rPr>
          <w:rFonts w:hint="eastAsia" w:ascii="仿宋_GB2312" w:hAnsi="仿宋" w:eastAsia="仿宋_GB2312" w:cs="仿宋_GB2312"/>
          <w:b/>
          <w:bCs/>
          <w:kern w:val="8"/>
          <w:sz w:val="32"/>
          <w:szCs w:val="32"/>
          <w:lang w:eastAsia="zh-CN"/>
        </w:rPr>
        <w:t>投 标 人</w:t>
      </w:r>
      <w:r>
        <w:rPr>
          <w:rFonts w:hint="eastAsia" w:ascii="仿宋_GB2312" w:hAnsi="仿宋" w:eastAsia="仿宋_GB2312" w:cs="仿宋_GB2312"/>
          <w:b/>
          <w:bCs/>
          <w:sz w:val="32"/>
          <w:szCs w:val="32"/>
          <w:lang w:eastAsia="zh-CN"/>
        </w:rPr>
        <w:t>：</w:t>
      </w:r>
      <w:r>
        <w:rPr>
          <w:rFonts w:ascii="仿宋_GB2312" w:hAnsi="仿宋" w:eastAsia="仿宋_GB2312" w:cs="仿宋_GB2312"/>
          <w:b/>
          <w:bCs/>
          <w:sz w:val="32"/>
          <w:szCs w:val="32"/>
          <w:u w:val="single"/>
          <w:lang w:eastAsia="zh-CN"/>
        </w:rPr>
        <w:t xml:space="preserve">                            </w:t>
      </w:r>
      <w:r>
        <w:rPr>
          <w:rFonts w:hint="eastAsia" w:ascii="仿宋_GB2312" w:hAnsi="仿宋" w:eastAsia="仿宋_GB2312" w:cs="仿宋_GB2312"/>
          <w:b/>
          <w:bCs/>
          <w:sz w:val="32"/>
          <w:szCs w:val="32"/>
          <w:u w:val="single"/>
          <w:lang w:eastAsia="zh-CN"/>
        </w:rPr>
        <w:t>（盖公章）</w:t>
      </w:r>
    </w:p>
    <w:p>
      <w:pPr>
        <w:spacing w:line="360" w:lineRule="auto"/>
        <w:rPr>
          <w:rFonts w:ascii="仿宋_GB2312" w:hAnsi="仿宋" w:eastAsia="仿宋_GB2312" w:cs="Times New Roman"/>
          <w:b/>
          <w:bCs/>
          <w:sz w:val="32"/>
          <w:szCs w:val="32"/>
          <w:lang w:eastAsia="zh-CN"/>
        </w:rPr>
      </w:pPr>
      <w:r>
        <w:rPr>
          <w:rFonts w:hint="eastAsia" w:ascii="仿宋_GB2312" w:hAnsi="仿宋" w:eastAsia="仿宋_GB2312" w:cs="仿宋_GB2312"/>
          <w:b/>
          <w:bCs/>
          <w:kern w:val="8"/>
          <w:sz w:val="32"/>
          <w:szCs w:val="32"/>
          <w:lang w:eastAsia="zh-CN"/>
        </w:rPr>
        <w:t>递交地点</w:t>
      </w:r>
      <w:r>
        <w:rPr>
          <w:rFonts w:hint="eastAsia" w:ascii="仿宋_GB2312" w:hAnsi="仿宋" w:eastAsia="仿宋_GB2312" w:cs="仿宋_GB2312"/>
          <w:b/>
          <w:bCs/>
          <w:sz w:val="32"/>
          <w:szCs w:val="32"/>
          <w:lang w:eastAsia="zh-CN"/>
        </w:rPr>
        <w:t>：</w:t>
      </w:r>
      <w:r>
        <w:rPr>
          <w:rFonts w:ascii="仿宋_GB2312" w:hAnsi="仿宋" w:eastAsia="仿宋_GB2312" w:cs="仿宋_GB2312"/>
          <w:b/>
          <w:bCs/>
          <w:sz w:val="32"/>
          <w:szCs w:val="32"/>
          <w:u w:val="single"/>
          <w:lang w:eastAsia="zh-CN"/>
        </w:rPr>
        <w:t xml:space="preserve">                             </w:t>
      </w:r>
      <w:r>
        <w:rPr>
          <w:rFonts w:hint="eastAsia" w:ascii="仿宋_GB2312" w:hAnsi="仿宋" w:eastAsia="仿宋_GB2312" w:cs="仿宋_GB2312"/>
          <w:b/>
          <w:bCs/>
          <w:sz w:val="32"/>
          <w:szCs w:val="32"/>
          <w:u w:val="single"/>
          <w:lang w:eastAsia="zh-CN"/>
        </w:rPr>
        <w:t xml:space="preserve">   </w:t>
      </w:r>
      <w:r>
        <w:rPr>
          <w:rFonts w:ascii="仿宋_GB2312" w:hAnsi="仿宋" w:eastAsia="仿宋_GB2312" w:cs="仿宋_GB2312"/>
          <w:b/>
          <w:bCs/>
          <w:sz w:val="32"/>
          <w:szCs w:val="32"/>
          <w:u w:val="single"/>
          <w:lang w:eastAsia="zh-CN"/>
        </w:rPr>
        <w:t xml:space="preserve">      </w:t>
      </w:r>
    </w:p>
    <w:p>
      <w:pPr>
        <w:spacing w:line="360" w:lineRule="auto"/>
        <w:rPr>
          <w:rFonts w:ascii="仿宋_GB2312" w:eastAsia="仿宋_GB2312" w:cs="Times New Roman"/>
          <w:szCs w:val="28"/>
          <w:lang w:eastAsia="zh-CN"/>
        </w:rPr>
      </w:pPr>
    </w:p>
    <w:p>
      <w:pPr>
        <w:spacing w:line="360" w:lineRule="auto"/>
        <w:jc w:val="center"/>
        <w:rPr>
          <w:rFonts w:ascii="仿宋_GB2312" w:hAnsi="仿宋" w:eastAsia="仿宋_GB2312" w:cs="Times New Roman"/>
          <w:b/>
          <w:bCs/>
          <w:sz w:val="32"/>
          <w:szCs w:val="32"/>
          <w:lang w:eastAsia="zh-CN"/>
        </w:rPr>
      </w:pPr>
      <w:r>
        <w:rPr>
          <w:rFonts w:hint="eastAsia" w:ascii="仿宋_GB2312" w:eastAsia="仿宋_GB2312" w:cs="仿宋_GB2312"/>
          <w:szCs w:val="28"/>
          <w:lang w:eastAsia="zh-CN"/>
        </w:rPr>
        <w:t>在2022年</w:t>
      </w:r>
      <w:r>
        <w:rPr>
          <w:rFonts w:hint="eastAsia" w:ascii="仿宋_GB2312" w:eastAsia="仿宋_GB2312" w:cs="仿宋_GB2312"/>
          <w:szCs w:val="28"/>
          <w:lang w:val="en-US" w:eastAsia="zh-CN"/>
        </w:rPr>
        <w:t>11</w:t>
      </w:r>
      <w:r>
        <w:rPr>
          <w:rFonts w:hint="eastAsia" w:ascii="仿宋_GB2312" w:eastAsia="仿宋_GB2312" w:cs="仿宋_GB2312"/>
          <w:szCs w:val="28"/>
          <w:lang w:eastAsia="zh-CN"/>
        </w:rPr>
        <w:t>月</w:t>
      </w:r>
      <w:r>
        <w:rPr>
          <w:rFonts w:hint="eastAsia" w:ascii="仿宋_GB2312" w:eastAsia="仿宋_GB2312" w:cs="仿宋_GB2312"/>
          <w:szCs w:val="28"/>
          <w:lang w:val="en-US" w:eastAsia="zh-CN"/>
        </w:rPr>
        <w:t>4</w:t>
      </w:r>
      <w:r>
        <w:rPr>
          <w:rFonts w:hint="eastAsia" w:ascii="仿宋_GB2312" w:eastAsia="仿宋_GB2312" w:cs="仿宋_GB2312"/>
          <w:szCs w:val="28"/>
          <w:lang w:eastAsia="zh-CN"/>
        </w:rPr>
        <w:t>日</w:t>
      </w:r>
      <w:r>
        <w:rPr>
          <w:rFonts w:hint="eastAsia" w:ascii="仿宋_GB2312" w:eastAsia="仿宋_GB2312" w:cs="仿宋_GB2312"/>
          <w:szCs w:val="28"/>
          <w:lang w:val="en-US" w:eastAsia="zh-CN"/>
        </w:rPr>
        <w:t>9</w:t>
      </w:r>
      <w:r>
        <w:rPr>
          <w:rFonts w:hint="eastAsia" w:ascii="仿宋_GB2312" w:eastAsia="仿宋_GB2312" w:cs="仿宋_GB2312"/>
          <w:szCs w:val="28"/>
          <w:lang w:eastAsia="zh-CN"/>
        </w:rPr>
        <w:t>时</w:t>
      </w:r>
      <w:r>
        <w:rPr>
          <w:rFonts w:hint="eastAsia" w:ascii="仿宋_GB2312" w:eastAsia="仿宋_GB2312" w:cs="仿宋_GB2312"/>
          <w:szCs w:val="28"/>
          <w:lang w:val="en-US" w:eastAsia="zh-CN"/>
        </w:rPr>
        <w:t>30</w:t>
      </w:r>
      <w:r>
        <w:rPr>
          <w:rFonts w:hint="eastAsia" w:ascii="仿宋_GB2312" w:eastAsia="仿宋_GB2312" w:cs="仿宋_GB2312"/>
          <w:szCs w:val="28"/>
          <w:lang w:eastAsia="zh-CN"/>
        </w:rPr>
        <w:t>分（</w:t>
      </w:r>
      <w:r>
        <w:rPr>
          <w:rFonts w:ascii="仿宋_GB2312" w:eastAsia="仿宋_GB2312" w:cs="仿宋_GB2312"/>
          <w:szCs w:val="28"/>
          <w:lang w:eastAsia="zh-CN"/>
        </w:rPr>
        <w:t>24</w:t>
      </w:r>
      <w:r>
        <w:rPr>
          <w:rFonts w:hint="eastAsia" w:ascii="仿宋_GB2312" w:eastAsia="仿宋_GB2312" w:cs="仿宋_GB2312"/>
          <w:szCs w:val="28"/>
          <w:lang w:eastAsia="zh-CN"/>
        </w:rPr>
        <w:t>小时制）之前不得启封</w:t>
      </w:r>
    </w:p>
    <w:p>
      <w:pPr>
        <w:spacing w:line="360" w:lineRule="auto"/>
        <w:rPr>
          <w:rFonts w:ascii="仿宋_GB2312" w:hAnsi="仿宋" w:eastAsia="仿宋_GB2312" w:cs="Times New Roman"/>
          <w:b/>
          <w:bCs/>
          <w:sz w:val="32"/>
          <w:szCs w:val="32"/>
          <w:lang w:eastAsia="zh-CN"/>
        </w:rPr>
      </w:pPr>
    </w:p>
    <w:p>
      <w:pPr>
        <w:spacing w:line="360" w:lineRule="auto"/>
        <w:rPr>
          <w:rFonts w:ascii="仿宋_GB2312" w:hAnsi="仿宋" w:eastAsia="仿宋_GB2312" w:cs="Times New Roman"/>
          <w:b/>
          <w:bCs/>
          <w:sz w:val="32"/>
          <w:szCs w:val="32"/>
          <w:lang w:eastAsia="zh-CN"/>
        </w:rPr>
      </w:pPr>
    </w:p>
    <w:p>
      <w:pPr>
        <w:spacing w:line="360" w:lineRule="auto"/>
        <w:rPr>
          <w:rFonts w:ascii="仿宋_GB2312" w:hAnsi="仿宋" w:eastAsia="仿宋_GB2312" w:cs="Times New Roman"/>
          <w:b/>
          <w:bCs/>
          <w:sz w:val="32"/>
          <w:szCs w:val="32"/>
          <w:lang w:eastAsia="zh-CN"/>
        </w:rPr>
      </w:pPr>
    </w:p>
    <w:p>
      <w:pPr>
        <w:spacing w:line="360" w:lineRule="auto"/>
        <w:rPr>
          <w:rFonts w:ascii="仿宋_GB2312" w:hAnsi="仿宋" w:eastAsia="仿宋_GB2312" w:cs="Times New Roman"/>
          <w:b/>
          <w:bCs/>
          <w:sz w:val="32"/>
          <w:szCs w:val="32"/>
          <w:lang w:eastAsia="zh-CN"/>
        </w:rPr>
      </w:pPr>
      <w:r>
        <w:rPr>
          <w:rFonts w:hint="eastAsia" w:ascii="仿宋_GB2312" w:hAnsi="仿宋" w:eastAsia="仿宋_GB2312" w:cs="仿宋_GB2312"/>
          <w:b/>
          <w:bCs/>
          <w:sz w:val="32"/>
          <w:szCs w:val="32"/>
          <w:lang w:eastAsia="zh-CN"/>
        </w:rPr>
        <w:t>注意：所有信封（包括内外层信封）均附本页。</w:t>
      </w:r>
    </w:p>
    <w:p>
      <w:pPr>
        <w:pStyle w:val="6"/>
        <w:spacing w:line="360" w:lineRule="auto"/>
        <w:jc w:val="center"/>
        <w:rPr>
          <w:rFonts w:cs="黑体"/>
          <w:sz w:val="32"/>
          <w:szCs w:val="32"/>
          <w:lang w:eastAsia="zh-CN"/>
        </w:rPr>
      </w:pPr>
      <w:bookmarkStart w:id="0" w:name="_Toc188989188"/>
      <w:bookmarkStart w:id="1" w:name="_Toc345147962"/>
      <w:bookmarkStart w:id="2" w:name="_Toc222777565"/>
      <w:bookmarkStart w:id="3" w:name="_Toc206142698"/>
      <w:bookmarkStart w:id="4" w:name="_Toc289852512"/>
    </w:p>
    <w:p>
      <w:pPr>
        <w:pStyle w:val="6"/>
        <w:spacing w:line="360" w:lineRule="auto"/>
        <w:jc w:val="center"/>
        <w:rPr>
          <w:sz w:val="32"/>
          <w:szCs w:val="32"/>
          <w:lang w:eastAsia="zh-CN"/>
        </w:rPr>
      </w:pPr>
      <w:r>
        <w:rPr>
          <w:rFonts w:hint="eastAsia" w:cs="黑体"/>
          <w:sz w:val="32"/>
          <w:szCs w:val="32"/>
          <w:lang w:eastAsia="zh-CN"/>
        </w:rPr>
        <w:t>一、报</w:t>
      </w:r>
      <w:r>
        <w:rPr>
          <w:sz w:val="32"/>
          <w:szCs w:val="32"/>
          <w:lang w:eastAsia="zh-CN"/>
        </w:rPr>
        <w:t xml:space="preserve"> </w:t>
      </w:r>
      <w:r>
        <w:rPr>
          <w:rFonts w:hint="eastAsia" w:cs="黑体"/>
          <w:sz w:val="32"/>
          <w:szCs w:val="32"/>
          <w:lang w:eastAsia="zh-CN"/>
        </w:rPr>
        <w:t>价</w:t>
      </w:r>
      <w:r>
        <w:rPr>
          <w:sz w:val="32"/>
          <w:szCs w:val="32"/>
          <w:lang w:eastAsia="zh-CN"/>
        </w:rPr>
        <w:t xml:space="preserve"> </w:t>
      </w:r>
      <w:r>
        <w:rPr>
          <w:rFonts w:hint="eastAsia" w:cs="黑体"/>
          <w:sz w:val="32"/>
          <w:szCs w:val="32"/>
          <w:lang w:eastAsia="zh-CN"/>
        </w:rPr>
        <w:t>函</w:t>
      </w:r>
      <w:bookmarkEnd w:id="0"/>
      <w:bookmarkEnd w:id="1"/>
      <w:bookmarkEnd w:id="2"/>
      <w:bookmarkEnd w:id="3"/>
      <w:bookmarkEnd w:id="4"/>
    </w:p>
    <w:p>
      <w:pPr>
        <w:spacing w:line="360" w:lineRule="auto"/>
        <w:rPr>
          <w:rFonts w:ascii="仿宋_GB2312" w:hAnsi="宋体" w:eastAsia="仿宋_GB2312" w:cs="仿宋_GB2312"/>
          <w:sz w:val="24"/>
          <w:szCs w:val="24"/>
          <w:u w:val="single"/>
          <w:lang w:eastAsia="zh-CN"/>
        </w:rPr>
      </w:pPr>
      <w:r>
        <w:rPr>
          <w:rFonts w:hint="eastAsia" w:ascii="仿宋_GB2312" w:hAnsi="宋体" w:eastAsia="仿宋_GB2312" w:cs="仿宋_GB2312"/>
          <w:sz w:val="24"/>
          <w:szCs w:val="24"/>
          <w:lang w:eastAsia="zh-CN"/>
        </w:rPr>
        <w:t>致：</w:t>
      </w:r>
      <w:r>
        <w:rPr>
          <w:rFonts w:hint="eastAsia" w:ascii="仿宋_GB2312" w:hAnsi="宋体" w:eastAsia="仿宋_GB2312" w:cs="仿宋_GB2312"/>
          <w:sz w:val="24"/>
          <w:szCs w:val="24"/>
          <w:u w:val="single"/>
          <w:lang w:eastAsia="zh-CN"/>
        </w:rPr>
        <w:t>东莞市道滘镇经济发展局</w:t>
      </w:r>
    </w:p>
    <w:p>
      <w:pPr>
        <w:numPr>
          <w:ilvl w:val="0"/>
          <w:numId w:val="1"/>
        </w:numPr>
        <w:snapToGrid w:val="0"/>
        <w:spacing w:line="360" w:lineRule="auto"/>
        <w:rPr>
          <w:rFonts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根据你方采购项目编号为</w:t>
      </w:r>
      <w:r>
        <w:rPr>
          <w:rFonts w:hint="eastAsia" w:ascii="仿宋_GB2312" w:eastAsia="仿宋_GB2312" w:cs="仿宋_GB2312"/>
          <w:sz w:val="28"/>
          <w:szCs w:val="28"/>
          <w:u w:val="single"/>
          <w:lang w:val="en-US" w:eastAsia="zh-CN"/>
        </w:rPr>
        <w:t>FWSZZCG2022009</w:t>
      </w:r>
      <w:r>
        <w:rPr>
          <w:rFonts w:hint="eastAsia" w:ascii="仿宋_GB2312" w:hAnsi="宋体" w:eastAsia="仿宋_GB2312" w:cs="仿宋_GB2312"/>
          <w:sz w:val="24"/>
          <w:szCs w:val="24"/>
          <w:lang w:eastAsia="zh-CN"/>
        </w:rPr>
        <w:t>的</w:t>
      </w:r>
      <w:r>
        <w:rPr>
          <w:rFonts w:hint="eastAsia" w:ascii="仿宋_GB2312" w:hAnsi="宋体" w:eastAsia="仿宋_GB2312" w:cs="仿宋_GB2312"/>
          <w:sz w:val="24"/>
          <w:szCs w:val="24"/>
          <w:u w:val="single"/>
          <w:lang w:eastAsia="zh-CN"/>
        </w:rPr>
        <w:t>道滘镇防疫应急物资储备项目</w:t>
      </w:r>
      <w:r>
        <w:rPr>
          <w:rFonts w:hint="eastAsia" w:ascii="仿宋_GB2312" w:hAnsi="宋体" w:eastAsia="仿宋_GB2312" w:cs="仿宋_GB2312"/>
          <w:sz w:val="24"/>
          <w:szCs w:val="24"/>
          <w:lang w:eastAsia="zh-CN"/>
        </w:rPr>
        <w:t>需求说明，我方愿意承担该项目，我方</w:t>
      </w:r>
      <w:r>
        <w:rPr>
          <w:rFonts w:hint="eastAsia" w:ascii="仿宋_GB2312" w:hAnsi="宋体" w:eastAsia="仿宋_GB2312" w:cs="仿宋_GB2312"/>
          <w:color w:val="FF0000"/>
          <w:sz w:val="24"/>
          <w:szCs w:val="24"/>
          <w:lang w:eastAsia="zh-CN"/>
        </w:rPr>
        <w:t>总报价</w:t>
      </w:r>
      <w:r>
        <w:rPr>
          <w:rFonts w:hint="eastAsia" w:ascii="仿宋_GB2312" w:hAnsi="宋体" w:eastAsia="仿宋_GB2312" w:cs="仿宋_GB2312"/>
          <w:sz w:val="24"/>
          <w:szCs w:val="24"/>
          <w:lang w:eastAsia="zh-CN"/>
        </w:rPr>
        <w:t>为人民币</w:t>
      </w:r>
      <w:r>
        <w:rPr>
          <w:rFonts w:ascii="仿宋_GB2312" w:hAnsi="宋体" w:eastAsia="仿宋_GB2312" w:cs="仿宋_GB2312"/>
          <w:sz w:val="24"/>
          <w:szCs w:val="24"/>
          <w:u w:val="single"/>
          <w:lang w:eastAsia="zh-CN"/>
        </w:rPr>
        <w:t xml:space="preserve"> </w:t>
      </w:r>
      <w:r>
        <w:rPr>
          <w:rFonts w:hint="eastAsia" w:ascii="仿宋_GB2312" w:hAnsi="宋体" w:eastAsia="仿宋_GB2312" w:cs="仿宋_GB2312"/>
          <w:sz w:val="24"/>
          <w:szCs w:val="24"/>
          <w:u w:val="single"/>
          <w:lang w:eastAsia="zh-CN"/>
        </w:rPr>
        <w:t xml:space="preserve">   </w:t>
      </w:r>
      <w:r>
        <w:rPr>
          <w:rFonts w:ascii="仿宋_GB2312" w:hAnsi="宋体" w:eastAsia="仿宋_GB2312" w:cs="仿宋_GB2312"/>
          <w:sz w:val="24"/>
          <w:szCs w:val="24"/>
          <w:u w:val="single"/>
          <w:lang w:eastAsia="zh-CN"/>
        </w:rPr>
        <w:t xml:space="preserve">  </w:t>
      </w:r>
      <w:r>
        <w:rPr>
          <w:rFonts w:hint="eastAsia" w:ascii="仿宋_GB2312" w:hAnsi="宋体" w:eastAsia="仿宋_GB2312" w:cs="仿宋_GB2312"/>
          <w:sz w:val="24"/>
          <w:szCs w:val="24"/>
          <w:u w:val="single"/>
          <w:lang w:eastAsia="zh-CN"/>
        </w:rPr>
        <w:t xml:space="preserve"> 万</w:t>
      </w:r>
      <w:r>
        <w:rPr>
          <w:rFonts w:ascii="仿宋_GB2312" w:hAnsi="宋体" w:eastAsia="仿宋_GB2312" w:cs="仿宋_GB2312"/>
          <w:sz w:val="24"/>
          <w:szCs w:val="24"/>
          <w:u w:val="single"/>
          <w:lang w:eastAsia="zh-CN"/>
        </w:rPr>
        <w:t xml:space="preserve"> </w:t>
      </w:r>
      <w:r>
        <w:rPr>
          <w:rFonts w:hint="eastAsia" w:ascii="仿宋_GB2312" w:hAnsi="宋体" w:eastAsia="仿宋_GB2312" w:cs="仿宋_GB2312"/>
          <w:sz w:val="24"/>
          <w:szCs w:val="24"/>
          <w:u w:val="single"/>
          <w:lang w:eastAsia="zh-CN"/>
        </w:rPr>
        <w:t xml:space="preserve"> </w:t>
      </w:r>
      <w:r>
        <w:rPr>
          <w:rFonts w:ascii="仿宋_GB2312" w:hAnsi="宋体" w:eastAsia="仿宋_GB2312" w:cs="仿宋_GB2312"/>
          <w:sz w:val="24"/>
          <w:szCs w:val="24"/>
          <w:u w:val="single"/>
          <w:lang w:eastAsia="zh-CN"/>
        </w:rPr>
        <w:t xml:space="preserve"> </w:t>
      </w:r>
      <w:r>
        <w:rPr>
          <w:rFonts w:hint="eastAsia" w:ascii="仿宋_GB2312" w:hAnsi="宋体" w:eastAsia="仿宋_GB2312" w:cs="仿宋_GB2312"/>
          <w:sz w:val="24"/>
          <w:szCs w:val="24"/>
          <w:u w:val="single"/>
          <w:lang w:eastAsia="zh-CN"/>
        </w:rPr>
        <w:t xml:space="preserve">仟 </w:t>
      </w:r>
      <w:r>
        <w:rPr>
          <w:rFonts w:ascii="仿宋_GB2312" w:hAnsi="宋体" w:eastAsia="仿宋_GB2312" w:cs="仿宋_GB2312"/>
          <w:sz w:val="24"/>
          <w:szCs w:val="24"/>
          <w:u w:val="single"/>
          <w:lang w:eastAsia="zh-CN"/>
        </w:rPr>
        <w:t xml:space="preserve">  </w:t>
      </w:r>
      <w:r>
        <w:rPr>
          <w:rFonts w:hint="eastAsia" w:ascii="仿宋_GB2312" w:hAnsi="宋体" w:eastAsia="仿宋_GB2312" w:cs="仿宋_GB2312"/>
          <w:sz w:val="24"/>
          <w:szCs w:val="24"/>
          <w:u w:val="single"/>
          <w:lang w:eastAsia="zh-CN"/>
        </w:rPr>
        <w:t>佰</w:t>
      </w:r>
      <w:r>
        <w:rPr>
          <w:rFonts w:ascii="仿宋_GB2312" w:hAnsi="宋体" w:eastAsia="仿宋_GB2312" w:cs="仿宋_GB2312"/>
          <w:sz w:val="24"/>
          <w:szCs w:val="24"/>
          <w:u w:val="single"/>
          <w:lang w:eastAsia="zh-CN"/>
        </w:rPr>
        <w:t xml:space="preserve">   </w:t>
      </w:r>
      <w:r>
        <w:rPr>
          <w:rFonts w:hint="eastAsia" w:ascii="仿宋_GB2312" w:hAnsi="宋体" w:eastAsia="仿宋_GB2312" w:cs="仿宋_GB2312"/>
          <w:sz w:val="24"/>
          <w:szCs w:val="24"/>
          <w:u w:val="single"/>
          <w:lang w:eastAsia="zh-CN"/>
        </w:rPr>
        <w:t>拾</w:t>
      </w:r>
      <w:r>
        <w:rPr>
          <w:rFonts w:ascii="仿宋_GB2312" w:hAnsi="宋体" w:eastAsia="仿宋_GB2312" w:cs="仿宋_GB2312"/>
          <w:sz w:val="24"/>
          <w:szCs w:val="24"/>
          <w:u w:val="single"/>
          <w:lang w:eastAsia="zh-CN"/>
        </w:rPr>
        <w:t xml:space="preserve">  </w:t>
      </w:r>
      <w:r>
        <w:rPr>
          <w:rFonts w:hint="eastAsia" w:ascii="仿宋_GB2312" w:hAnsi="宋体" w:eastAsia="仿宋_GB2312" w:cs="仿宋_GB2312"/>
          <w:sz w:val="24"/>
          <w:szCs w:val="24"/>
          <w:u w:val="single"/>
          <w:lang w:eastAsia="zh-CN"/>
        </w:rPr>
        <w:t>元</w:t>
      </w:r>
      <w:r>
        <w:rPr>
          <w:rFonts w:ascii="仿宋_GB2312" w:hAnsi="宋体" w:eastAsia="仿宋_GB2312" w:cs="仿宋_GB2312"/>
          <w:sz w:val="24"/>
          <w:szCs w:val="24"/>
          <w:u w:val="single"/>
          <w:lang w:eastAsia="zh-CN"/>
        </w:rPr>
        <w:t xml:space="preserve">  </w:t>
      </w:r>
      <w:r>
        <w:rPr>
          <w:rFonts w:hint="eastAsia" w:ascii="仿宋_GB2312" w:hAnsi="宋体" w:eastAsia="仿宋_GB2312" w:cs="仿宋_GB2312"/>
          <w:sz w:val="24"/>
          <w:szCs w:val="24"/>
          <w:u w:val="single"/>
          <w:lang w:eastAsia="zh-CN"/>
        </w:rPr>
        <w:t>角</w:t>
      </w:r>
      <w:r>
        <w:rPr>
          <w:rFonts w:ascii="仿宋_GB2312" w:hAnsi="宋体" w:eastAsia="仿宋_GB2312" w:cs="仿宋_GB2312"/>
          <w:sz w:val="24"/>
          <w:szCs w:val="24"/>
          <w:u w:val="single"/>
          <w:lang w:eastAsia="zh-CN"/>
        </w:rPr>
        <w:t xml:space="preserve">  </w:t>
      </w:r>
      <w:r>
        <w:rPr>
          <w:rFonts w:hint="eastAsia" w:ascii="仿宋_GB2312" w:hAnsi="宋体" w:eastAsia="仿宋_GB2312" w:cs="仿宋_GB2312"/>
          <w:sz w:val="24"/>
          <w:szCs w:val="24"/>
          <w:u w:val="single"/>
          <w:lang w:eastAsia="zh-CN"/>
        </w:rPr>
        <w:t>分</w:t>
      </w:r>
      <w:r>
        <w:rPr>
          <w:rFonts w:ascii="仿宋_GB2312" w:hAnsi="宋体" w:eastAsia="仿宋_GB2312" w:cs="仿宋_GB2312"/>
          <w:sz w:val="24"/>
          <w:szCs w:val="24"/>
          <w:u w:val="single"/>
          <w:lang w:eastAsia="zh-CN"/>
        </w:rPr>
        <w:t xml:space="preserve">   </w:t>
      </w:r>
      <w:r>
        <w:rPr>
          <w:rFonts w:hint="eastAsia" w:ascii="仿宋_GB2312" w:hAnsi="宋体" w:eastAsia="仿宋_GB2312" w:cs="仿宋_GB2312"/>
          <w:sz w:val="24"/>
          <w:szCs w:val="24"/>
          <w:lang w:eastAsia="zh-CN"/>
        </w:rPr>
        <w:t>（</w:t>
      </w:r>
      <w:r>
        <w:rPr>
          <w:rFonts w:ascii="仿宋_GB2312" w:hAnsi="宋体" w:eastAsia="仿宋_GB2312" w:cs="仿宋_GB2312"/>
          <w:sz w:val="24"/>
          <w:szCs w:val="24"/>
          <w:lang w:eastAsia="zh-CN"/>
        </w:rPr>
        <w:t>RMB</w:t>
      </w:r>
      <w:r>
        <w:rPr>
          <w:rFonts w:ascii="仿宋_GB2312" w:hAnsi="宋体" w:eastAsia="仿宋_GB2312" w:cs="仿宋_GB2312"/>
          <w:sz w:val="24"/>
          <w:szCs w:val="24"/>
          <w:u w:val="single"/>
          <w:lang w:eastAsia="zh-CN"/>
        </w:rPr>
        <w:t xml:space="preserve">   </w:t>
      </w:r>
      <w:r>
        <w:rPr>
          <w:rFonts w:hint="eastAsia" w:ascii="仿宋_GB2312" w:hAnsi="宋体" w:eastAsia="仿宋_GB2312" w:cs="仿宋_GB2312"/>
          <w:sz w:val="24"/>
          <w:szCs w:val="24"/>
          <w:u w:val="single"/>
          <w:lang w:eastAsia="zh-CN"/>
        </w:rPr>
        <w:t xml:space="preserve">  </w:t>
      </w:r>
      <w:r>
        <w:rPr>
          <w:rFonts w:ascii="仿宋_GB2312" w:hAnsi="宋体" w:eastAsia="仿宋_GB2312" w:cs="仿宋_GB2312"/>
          <w:sz w:val="24"/>
          <w:szCs w:val="24"/>
          <w:u w:val="single"/>
          <w:lang w:eastAsia="zh-CN"/>
        </w:rPr>
        <w:t xml:space="preserve">  </w:t>
      </w:r>
      <w:r>
        <w:rPr>
          <w:rFonts w:hint="eastAsia" w:ascii="仿宋_GB2312" w:hAnsi="宋体" w:eastAsia="仿宋_GB2312" w:cs="仿宋_GB2312"/>
          <w:sz w:val="24"/>
          <w:szCs w:val="24"/>
          <w:lang w:eastAsia="zh-CN"/>
        </w:rPr>
        <w:t>元）。报价清单如下：</w:t>
      </w:r>
    </w:p>
    <w:tbl>
      <w:tblPr>
        <w:tblStyle w:val="18"/>
        <w:tblW w:w="73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936"/>
        <w:gridCol w:w="1245"/>
        <w:gridCol w:w="116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0" w:type="dxa"/>
            <w:vAlign w:val="center"/>
          </w:tcPr>
          <w:p>
            <w:pPr>
              <w:tabs>
                <w:tab w:val="left" w:pos="2370"/>
              </w:tabs>
              <w:spacing w:line="600" w:lineRule="exact"/>
              <w:jc w:val="center"/>
              <w:rPr>
                <w:rFonts w:ascii="仿宋_GB2312" w:eastAsia="仿宋_GB2312"/>
                <w:sz w:val="31"/>
                <w:szCs w:val="31"/>
              </w:rPr>
            </w:pPr>
            <w:r>
              <w:rPr>
                <w:rFonts w:hint="eastAsia" w:ascii="仿宋_GB2312" w:eastAsia="仿宋_GB2312"/>
                <w:sz w:val="31"/>
                <w:szCs w:val="31"/>
              </w:rPr>
              <w:t>名称</w:t>
            </w:r>
          </w:p>
        </w:tc>
        <w:tc>
          <w:tcPr>
            <w:tcW w:w="1936" w:type="dxa"/>
            <w:vAlign w:val="center"/>
          </w:tcPr>
          <w:p>
            <w:pPr>
              <w:tabs>
                <w:tab w:val="left" w:pos="2370"/>
              </w:tabs>
              <w:spacing w:line="600" w:lineRule="exact"/>
              <w:jc w:val="center"/>
              <w:rPr>
                <w:rFonts w:ascii="仿宋_GB2312" w:eastAsia="仿宋_GB2312"/>
                <w:sz w:val="31"/>
                <w:szCs w:val="31"/>
              </w:rPr>
            </w:pPr>
            <w:r>
              <w:rPr>
                <w:rFonts w:hint="eastAsia" w:ascii="仿宋_GB2312" w:eastAsia="仿宋_GB2312"/>
                <w:sz w:val="31"/>
                <w:szCs w:val="31"/>
                <w:lang w:eastAsia="zh-CN"/>
              </w:rPr>
              <w:t>产品规格</w:t>
            </w:r>
          </w:p>
        </w:tc>
        <w:tc>
          <w:tcPr>
            <w:tcW w:w="1245" w:type="dxa"/>
            <w:vAlign w:val="center"/>
          </w:tcPr>
          <w:p>
            <w:pPr>
              <w:tabs>
                <w:tab w:val="left" w:pos="2370"/>
              </w:tabs>
              <w:spacing w:line="600" w:lineRule="exact"/>
              <w:jc w:val="center"/>
              <w:rPr>
                <w:rFonts w:ascii="仿宋_GB2312" w:eastAsia="仿宋_GB2312"/>
                <w:sz w:val="31"/>
                <w:szCs w:val="31"/>
              </w:rPr>
            </w:pPr>
            <w:r>
              <w:rPr>
                <w:rFonts w:hint="eastAsia" w:ascii="仿宋_GB2312" w:eastAsia="仿宋_GB2312"/>
                <w:sz w:val="31"/>
                <w:szCs w:val="31"/>
              </w:rPr>
              <w:t>数量</w:t>
            </w:r>
          </w:p>
        </w:tc>
        <w:tc>
          <w:tcPr>
            <w:tcW w:w="1169" w:type="dxa"/>
            <w:vAlign w:val="center"/>
          </w:tcPr>
          <w:p>
            <w:pPr>
              <w:tabs>
                <w:tab w:val="left" w:pos="2370"/>
              </w:tabs>
              <w:spacing w:line="600" w:lineRule="exact"/>
              <w:jc w:val="center"/>
              <w:rPr>
                <w:rFonts w:ascii="仿宋_GB2312" w:eastAsia="仿宋_GB2312"/>
                <w:sz w:val="31"/>
                <w:szCs w:val="31"/>
              </w:rPr>
            </w:pPr>
            <w:r>
              <w:rPr>
                <w:rFonts w:hint="eastAsia" w:ascii="仿宋_GB2312" w:eastAsia="仿宋_GB2312"/>
                <w:sz w:val="31"/>
                <w:szCs w:val="31"/>
                <w:lang w:eastAsia="zh-CN"/>
              </w:rPr>
              <w:t>单价</w:t>
            </w:r>
          </w:p>
        </w:tc>
        <w:tc>
          <w:tcPr>
            <w:tcW w:w="1496" w:type="dxa"/>
            <w:vAlign w:val="center"/>
          </w:tcPr>
          <w:p>
            <w:pPr>
              <w:tabs>
                <w:tab w:val="left" w:pos="2370"/>
              </w:tabs>
              <w:spacing w:line="600" w:lineRule="exact"/>
              <w:jc w:val="center"/>
              <w:rPr>
                <w:rFonts w:ascii="仿宋_GB2312" w:eastAsia="仿宋_GB2312"/>
                <w:sz w:val="31"/>
                <w:szCs w:val="31"/>
              </w:rPr>
            </w:pPr>
            <w:r>
              <w:rPr>
                <w:rFonts w:hint="eastAsia" w:ascii="仿宋_GB2312" w:eastAsia="仿宋_GB2312"/>
                <w:sz w:val="31"/>
                <w:szCs w:val="3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0"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一次性医用口罩</w:t>
            </w:r>
          </w:p>
        </w:tc>
        <w:tc>
          <w:tcPr>
            <w:tcW w:w="1936"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无骨定制</w:t>
            </w:r>
          </w:p>
        </w:tc>
        <w:tc>
          <w:tcPr>
            <w:tcW w:w="1245"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9</w:t>
            </w:r>
            <w:r>
              <w:rPr>
                <w:rFonts w:ascii="仿宋_GB2312" w:eastAsia="仿宋_GB2312"/>
                <w:sz w:val="31"/>
                <w:szCs w:val="31"/>
                <w:lang w:eastAsia="zh-CN"/>
              </w:rPr>
              <w:t>000</w:t>
            </w:r>
            <w:r>
              <w:rPr>
                <w:rFonts w:hint="eastAsia" w:ascii="仿宋_GB2312" w:eastAsia="仿宋_GB2312"/>
                <w:sz w:val="31"/>
                <w:szCs w:val="31"/>
                <w:lang w:eastAsia="zh-CN"/>
              </w:rPr>
              <w:t>个</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jc w:val="center"/>
        </w:trPr>
        <w:tc>
          <w:tcPr>
            <w:tcW w:w="1540"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N95口罩</w:t>
            </w:r>
          </w:p>
        </w:tc>
        <w:tc>
          <w:tcPr>
            <w:tcW w:w="1936"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耳挂式</w:t>
            </w:r>
          </w:p>
        </w:tc>
        <w:tc>
          <w:tcPr>
            <w:tcW w:w="1245"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4</w:t>
            </w:r>
            <w:r>
              <w:rPr>
                <w:rFonts w:ascii="仿宋_GB2312" w:eastAsia="仿宋_GB2312"/>
                <w:sz w:val="31"/>
                <w:szCs w:val="31"/>
                <w:lang w:eastAsia="zh-CN"/>
              </w:rPr>
              <w:t>800</w:t>
            </w:r>
            <w:r>
              <w:rPr>
                <w:rFonts w:hint="eastAsia" w:ascii="仿宋_GB2312" w:eastAsia="仿宋_GB2312"/>
                <w:sz w:val="31"/>
                <w:szCs w:val="31"/>
                <w:lang w:eastAsia="zh-CN"/>
              </w:rPr>
              <w:t>个</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1540"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一次性隔离衣</w:t>
            </w:r>
          </w:p>
        </w:tc>
        <w:tc>
          <w:tcPr>
            <w:tcW w:w="1936" w:type="dxa"/>
            <w:vAlign w:val="center"/>
          </w:tcPr>
          <w:p>
            <w:pPr>
              <w:pStyle w:val="2"/>
              <w:jc w:val="center"/>
              <w:rPr>
                <w:rFonts w:ascii="仿宋_GB2312" w:eastAsia="仿宋_GB2312"/>
                <w:sz w:val="31"/>
                <w:szCs w:val="31"/>
                <w:lang w:eastAsia="zh-CN"/>
              </w:rPr>
            </w:pPr>
            <w:r>
              <w:rPr>
                <w:rFonts w:hint="eastAsia" w:ascii="仿宋_GB2312" w:hAnsi="Times New Roman" w:eastAsia="仿宋_GB2312" w:cs="Times New Roman"/>
                <w:kern w:val="2"/>
                <w:sz w:val="31"/>
                <w:szCs w:val="31"/>
                <w:lang w:eastAsia="zh-CN"/>
              </w:rPr>
              <w:t>1套／包L号袍式</w:t>
            </w:r>
            <w:r>
              <w:rPr>
                <w:rFonts w:hint="eastAsia" w:ascii="仿宋_GB2312" w:eastAsia="仿宋_GB2312" w:cs="Times New Roman"/>
                <w:kern w:val="2"/>
                <w:sz w:val="31"/>
                <w:szCs w:val="31"/>
                <w:lang w:eastAsia="zh-CN"/>
              </w:rPr>
              <w:t xml:space="preserve"> </w:t>
            </w:r>
            <w:r>
              <w:rPr>
                <w:rFonts w:hint="eastAsia" w:ascii="仿宋_GB2312" w:hAnsi="Times New Roman" w:eastAsia="仿宋_GB2312" w:cs="Times New Roman"/>
                <w:kern w:val="2"/>
                <w:sz w:val="31"/>
                <w:szCs w:val="31"/>
                <w:lang w:eastAsia="zh-CN"/>
              </w:rPr>
              <w:t xml:space="preserve">非灭菌 蓝色 </w:t>
            </w:r>
          </w:p>
        </w:tc>
        <w:tc>
          <w:tcPr>
            <w:tcW w:w="1245" w:type="dxa"/>
            <w:vAlign w:val="center"/>
          </w:tcPr>
          <w:p>
            <w:pPr>
              <w:tabs>
                <w:tab w:val="left" w:pos="2370"/>
              </w:tabs>
              <w:spacing w:line="600" w:lineRule="exact"/>
              <w:jc w:val="center"/>
              <w:rPr>
                <w:rFonts w:ascii="仿宋_GB2312" w:eastAsia="仿宋_GB2312"/>
                <w:sz w:val="31"/>
                <w:szCs w:val="31"/>
                <w:lang w:eastAsia="zh-CN"/>
              </w:rPr>
            </w:pPr>
            <w:r>
              <w:rPr>
                <w:rFonts w:ascii="仿宋_GB2312" w:eastAsia="仿宋_GB2312"/>
                <w:sz w:val="31"/>
                <w:szCs w:val="31"/>
                <w:lang w:eastAsia="zh-CN"/>
              </w:rPr>
              <w:t>16</w:t>
            </w:r>
            <w:r>
              <w:rPr>
                <w:rFonts w:hint="eastAsia" w:ascii="仿宋_GB2312" w:eastAsia="仿宋_GB2312"/>
                <w:sz w:val="31"/>
                <w:szCs w:val="31"/>
                <w:lang w:eastAsia="zh-CN"/>
              </w:rPr>
              <w:t>600件</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jc w:val="center"/>
        </w:trPr>
        <w:tc>
          <w:tcPr>
            <w:tcW w:w="1540" w:type="dxa"/>
            <w:vAlign w:val="center"/>
          </w:tcPr>
          <w:p>
            <w:pPr>
              <w:widowControl/>
              <w:jc w:val="center"/>
              <w:rPr>
                <w:rFonts w:ascii="仿宋_GB2312" w:eastAsia="仿宋_GB2312"/>
                <w:sz w:val="31"/>
                <w:szCs w:val="31"/>
                <w:lang w:eastAsia="zh-CN"/>
              </w:rPr>
            </w:pPr>
            <w:r>
              <w:rPr>
                <w:rFonts w:hint="eastAsia" w:ascii="仿宋_GB2312" w:eastAsia="仿宋_GB2312"/>
                <w:sz w:val="31"/>
                <w:szCs w:val="31"/>
                <w:lang w:eastAsia="zh-CN"/>
              </w:rPr>
              <w:t>防护面罩</w:t>
            </w:r>
          </w:p>
        </w:tc>
        <w:tc>
          <w:tcPr>
            <w:tcW w:w="1936"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A型</w:t>
            </w:r>
          </w:p>
        </w:tc>
        <w:tc>
          <w:tcPr>
            <w:tcW w:w="1245" w:type="dxa"/>
            <w:vAlign w:val="center"/>
          </w:tcPr>
          <w:p>
            <w:pPr>
              <w:widowControl/>
              <w:jc w:val="center"/>
              <w:rPr>
                <w:rFonts w:ascii="仿宋_GB2312" w:eastAsia="仿宋_GB2312"/>
                <w:sz w:val="31"/>
                <w:szCs w:val="31"/>
                <w:lang w:eastAsia="zh-CN"/>
              </w:rPr>
            </w:pPr>
            <w:r>
              <w:rPr>
                <w:rFonts w:hint="eastAsia"/>
              </w:rPr>
              <w:t>6</w:t>
            </w:r>
            <w:r>
              <w:rPr>
                <w:rFonts w:hint="eastAsia"/>
                <w:lang w:eastAsia="zh-CN"/>
              </w:rPr>
              <w:t>000个</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1540" w:type="dxa"/>
            <w:vAlign w:val="center"/>
          </w:tcPr>
          <w:p>
            <w:pPr>
              <w:widowControl/>
              <w:jc w:val="center"/>
              <w:rPr>
                <w:rFonts w:ascii="仿宋_GB2312" w:eastAsia="仿宋_GB2312"/>
                <w:sz w:val="31"/>
                <w:szCs w:val="31"/>
                <w:lang w:eastAsia="zh-CN"/>
              </w:rPr>
            </w:pPr>
            <w:r>
              <w:rPr>
                <w:rFonts w:hint="eastAsia" w:ascii="仿宋_GB2312" w:eastAsia="仿宋_GB2312"/>
                <w:sz w:val="31"/>
                <w:szCs w:val="31"/>
                <w:lang w:eastAsia="zh-CN"/>
              </w:rPr>
              <w:t>一次性帽</w:t>
            </w:r>
          </w:p>
        </w:tc>
        <w:tc>
          <w:tcPr>
            <w:tcW w:w="1936"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圆帽</w:t>
            </w:r>
          </w:p>
        </w:tc>
        <w:tc>
          <w:tcPr>
            <w:tcW w:w="1245" w:type="dxa"/>
            <w:vAlign w:val="center"/>
          </w:tcPr>
          <w:p>
            <w:pPr>
              <w:widowControl/>
              <w:jc w:val="center"/>
              <w:rPr>
                <w:rFonts w:ascii="仿宋_GB2312" w:eastAsia="仿宋_GB2312"/>
                <w:sz w:val="31"/>
                <w:szCs w:val="31"/>
                <w:lang w:eastAsia="zh-CN"/>
              </w:rPr>
            </w:pPr>
            <w:r>
              <w:rPr>
                <w:rFonts w:hint="eastAsia"/>
              </w:rPr>
              <w:t>12</w:t>
            </w:r>
            <w:r>
              <w:rPr>
                <w:rFonts w:hint="eastAsia"/>
                <w:lang w:eastAsia="zh-CN"/>
              </w:rPr>
              <w:t>000个</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0" w:type="dxa"/>
            <w:vAlign w:val="center"/>
          </w:tcPr>
          <w:p>
            <w:pPr>
              <w:widowControl/>
              <w:jc w:val="center"/>
              <w:rPr>
                <w:rFonts w:ascii="仿宋_GB2312" w:eastAsia="仿宋_GB2312"/>
                <w:sz w:val="31"/>
                <w:szCs w:val="31"/>
                <w:lang w:eastAsia="zh-CN"/>
              </w:rPr>
            </w:pPr>
            <w:r>
              <w:rPr>
                <w:rFonts w:hint="eastAsia" w:ascii="仿宋_GB2312" w:eastAsia="仿宋_GB2312"/>
                <w:sz w:val="31"/>
                <w:szCs w:val="31"/>
                <w:lang w:eastAsia="zh-CN"/>
              </w:rPr>
              <w:t>乳胶手套</w:t>
            </w:r>
          </w:p>
        </w:tc>
        <w:tc>
          <w:tcPr>
            <w:tcW w:w="1936"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（码数S、M、L）</w:t>
            </w:r>
          </w:p>
        </w:tc>
        <w:tc>
          <w:tcPr>
            <w:tcW w:w="1245" w:type="dxa"/>
            <w:vAlign w:val="center"/>
          </w:tcPr>
          <w:p>
            <w:pPr>
              <w:widowControl/>
              <w:jc w:val="center"/>
              <w:rPr>
                <w:rFonts w:ascii="仿宋_GB2312" w:eastAsia="仿宋_GB2312"/>
                <w:sz w:val="31"/>
                <w:szCs w:val="31"/>
                <w:lang w:eastAsia="zh-CN"/>
              </w:rPr>
            </w:pPr>
            <w:r>
              <w:rPr>
                <w:rFonts w:hint="eastAsia"/>
                <w:lang w:eastAsia="zh-CN"/>
              </w:rPr>
              <w:t>9000双</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0" w:type="dxa"/>
            <w:vAlign w:val="center"/>
          </w:tcPr>
          <w:p>
            <w:pPr>
              <w:widowControl/>
              <w:jc w:val="center"/>
              <w:rPr>
                <w:rFonts w:ascii="仿宋_GB2312" w:eastAsia="仿宋_GB2312"/>
                <w:sz w:val="31"/>
                <w:szCs w:val="31"/>
                <w:lang w:eastAsia="zh-CN"/>
              </w:rPr>
            </w:pPr>
            <w:r>
              <w:rPr>
                <w:rFonts w:hint="eastAsia" w:ascii="仿宋_GB2312" w:eastAsia="仿宋_GB2312"/>
                <w:sz w:val="31"/>
                <w:szCs w:val="31"/>
                <w:lang w:eastAsia="zh-CN"/>
              </w:rPr>
              <w:t>消毒酒精</w:t>
            </w:r>
          </w:p>
        </w:tc>
        <w:tc>
          <w:tcPr>
            <w:tcW w:w="1936"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5L</w:t>
            </w:r>
          </w:p>
        </w:tc>
        <w:tc>
          <w:tcPr>
            <w:tcW w:w="1245" w:type="dxa"/>
            <w:vAlign w:val="center"/>
          </w:tcPr>
          <w:p>
            <w:pPr>
              <w:widowControl/>
              <w:jc w:val="center"/>
              <w:rPr>
                <w:rFonts w:ascii="仿宋_GB2312" w:eastAsia="仿宋_GB2312"/>
                <w:sz w:val="31"/>
                <w:szCs w:val="31"/>
                <w:lang w:eastAsia="zh-CN"/>
              </w:rPr>
            </w:pPr>
            <w:r>
              <w:rPr>
                <w:rFonts w:hint="eastAsia"/>
              </w:rPr>
              <w:t>2</w:t>
            </w:r>
            <w:r>
              <w:rPr>
                <w:rFonts w:hint="eastAsia"/>
                <w:lang w:eastAsia="zh-CN"/>
              </w:rPr>
              <w:t>0桶</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0" w:type="dxa"/>
            <w:vAlign w:val="center"/>
          </w:tcPr>
          <w:p>
            <w:pPr>
              <w:widowControl/>
              <w:jc w:val="center"/>
              <w:rPr>
                <w:rFonts w:ascii="仿宋_GB2312" w:eastAsia="仿宋_GB2312"/>
                <w:sz w:val="31"/>
                <w:szCs w:val="31"/>
                <w:lang w:eastAsia="zh-CN"/>
              </w:rPr>
            </w:pPr>
            <w:r>
              <w:rPr>
                <w:rFonts w:hint="eastAsia" w:ascii="仿宋_GB2312" w:eastAsia="仿宋_GB2312"/>
                <w:sz w:val="31"/>
                <w:szCs w:val="31"/>
                <w:lang w:eastAsia="zh-CN"/>
              </w:rPr>
              <w:t>消毒酒精</w:t>
            </w:r>
          </w:p>
        </w:tc>
        <w:tc>
          <w:tcPr>
            <w:tcW w:w="1936"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25L</w:t>
            </w:r>
          </w:p>
        </w:tc>
        <w:tc>
          <w:tcPr>
            <w:tcW w:w="1245" w:type="dxa"/>
            <w:vAlign w:val="center"/>
          </w:tcPr>
          <w:p>
            <w:pPr>
              <w:widowControl/>
              <w:jc w:val="center"/>
              <w:rPr>
                <w:rFonts w:ascii="仿宋_GB2312" w:eastAsia="仿宋_GB2312"/>
                <w:sz w:val="31"/>
                <w:szCs w:val="31"/>
                <w:lang w:eastAsia="zh-CN"/>
              </w:rPr>
            </w:pPr>
            <w:r>
              <w:rPr>
                <w:rFonts w:hint="eastAsia"/>
              </w:rPr>
              <w:t>12</w:t>
            </w:r>
            <w:r>
              <w:rPr>
                <w:rFonts w:hint="eastAsia"/>
                <w:lang w:eastAsia="zh-CN"/>
              </w:rPr>
              <w:t>桶</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0" w:type="dxa"/>
            <w:vAlign w:val="center"/>
          </w:tcPr>
          <w:p>
            <w:pPr>
              <w:widowControl/>
              <w:jc w:val="center"/>
              <w:rPr>
                <w:rFonts w:ascii="仿宋_GB2312" w:eastAsia="仿宋_GB2312"/>
                <w:sz w:val="31"/>
                <w:szCs w:val="31"/>
                <w:lang w:eastAsia="zh-CN"/>
              </w:rPr>
            </w:pPr>
            <w:r>
              <w:rPr>
                <w:rFonts w:hint="eastAsia" w:ascii="仿宋_GB2312" w:eastAsia="仿宋_GB2312"/>
                <w:sz w:val="31"/>
                <w:szCs w:val="31"/>
                <w:lang w:eastAsia="zh-CN"/>
              </w:rPr>
              <w:t>消毒粉</w:t>
            </w:r>
          </w:p>
        </w:tc>
        <w:tc>
          <w:tcPr>
            <w:tcW w:w="1936" w:type="dxa"/>
            <w:vAlign w:val="center"/>
          </w:tcPr>
          <w:p>
            <w:pPr>
              <w:tabs>
                <w:tab w:val="left" w:pos="2370"/>
              </w:tabs>
              <w:spacing w:line="600" w:lineRule="exact"/>
              <w:jc w:val="center"/>
              <w:rPr>
                <w:rFonts w:ascii="仿宋_GB2312" w:eastAsia="仿宋_GB2312"/>
                <w:sz w:val="31"/>
                <w:szCs w:val="31"/>
                <w:lang w:eastAsia="zh-CN"/>
              </w:rPr>
            </w:pPr>
            <w:r>
              <w:rPr>
                <w:rFonts w:hint="eastAsia" w:ascii="仿宋_GB2312" w:eastAsia="仿宋_GB2312"/>
                <w:sz w:val="31"/>
                <w:szCs w:val="31"/>
                <w:lang w:eastAsia="zh-CN"/>
              </w:rPr>
              <w:t>250G</w:t>
            </w:r>
          </w:p>
        </w:tc>
        <w:tc>
          <w:tcPr>
            <w:tcW w:w="1245" w:type="dxa"/>
            <w:vAlign w:val="center"/>
          </w:tcPr>
          <w:p>
            <w:pPr>
              <w:widowControl/>
              <w:jc w:val="center"/>
              <w:rPr>
                <w:rFonts w:ascii="仿宋_GB2312" w:eastAsia="仿宋_GB2312"/>
                <w:sz w:val="31"/>
                <w:szCs w:val="31"/>
                <w:lang w:eastAsia="zh-CN"/>
              </w:rPr>
            </w:pPr>
            <w:r>
              <w:rPr>
                <w:rFonts w:hint="eastAsia"/>
              </w:rPr>
              <w:t>3000</w:t>
            </w:r>
            <w:r>
              <w:rPr>
                <w:rFonts w:hint="eastAsia"/>
                <w:lang w:eastAsia="zh-CN"/>
              </w:rPr>
              <w:t>包</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0" w:type="dxa"/>
            <w:vAlign w:val="center"/>
          </w:tcPr>
          <w:p>
            <w:pPr>
              <w:widowControl/>
              <w:jc w:val="center"/>
              <w:rPr>
                <w:rFonts w:ascii="仿宋_GB2312" w:eastAsia="仿宋_GB2312"/>
                <w:sz w:val="31"/>
                <w:szCs w:val="31"/>
                <w:lang w:eastAsia="zh-CN"/>
              </w:rPr>
            </w:pPr>
            <w:r>
              <w:rPr>
                <w:rFonts w:hint="eastAsia" w:ascii="仿宋_GB2312" w:eastAsia="仿宋_GB2312"/>
                <w:sz w:val="31"/>
                <w:szCs w:val="31"/>
                <w:lang w:eastAsia="zh-CN"/>
              </w:rPr>
              <w:t>废物包装袋（大）</w:t>
            </w:r>
          </w:p>
        </w:tc>
        <w:tc>
          <w:tcPr>
            <w:tcW w:w="1936" w:type="dxa"/>
            <w:vAlign w:val="center"/>
          </w:tcPr>
          <w:p>
            <w:pPr>
              <w:pStyle w:val="2"/>
              <w:jc w:val="center"/>
              <w:rPr>
                <w:rFonts w:ascii="仿宋_GB2312" w:eastAsia="仿宋_GB2312"/>
                <w:sz w:val="31"/>
                <w:szCs w:val="31"/>
                <w:lang w:eastAsia="zh-CN"/>
              </w:rPr>
            </w:pPr>
            <w:r>
              <w:rPr>
                <w:rFonts w:hint="eastAsia" w:ascii="仿宋_GB2312" w:eastAsia="仿宋_GB2312"/>
                <w:sz w:val="31"/>
                <w:szCs w:val="31"/>
                <w:lang w:eastAsia="zh-CN"/>
              </w:rPr>
              <w:t>100*120</w:t>
            </w:r>
          </w:p>
        </w:tc>
        <w:tc>
          <w:tcPr>
            <w:tcW w:w="1245" w:type="dxa"/>
            <w:vAlign w:val="center"/>
          </w:tcPr>
          <w:p>
            <w:pPr>
              <w:widowControl/>
              <w:jc w:val="center"/>
              <w:rPr>
                <w:rFonts w:ascii="仿宋_GB2312" w:eastAsia="仿宋_GB2312"/>
                <w:sz w:val="31"/>
                <w:szCs w:val="31"/>
                <w:lang w:eastAsia="zh-CN"/>
              </w:rPr>
            </w:pPr>
            <w:r>
              <w:rPr>
                <w:rFonts w:hint="eastAsia"/>
              </w:rPr>
              <w:t>2500</w:t>
            </w:r>
            <w:r>
              <w:rPr>
                <w:rFonts w:hint="eastAsia"/>
                <w:lang w:eastAsia="zh-CN"/>
              </w:rPr>
              <w:t>个</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jc w:val="center"/>
        </w:trPr>
        <w:tc>
          <w:tcPr>
            <w:tcW w:w="1540" w:type="dxa"/>
            <w:vAlign w:val="center"/>
          </w:tcPr>
          <w:p>
            <w:pPr>
              <w:widowControl/>
              <w:jc w:val="center"/>
              <w:rPr>
                <w:rFonts w:ascii="仿宋_GB2312" w:eastAsia="仿宋_GB2312"/>
                <w:sz w:val="31"/>
                <w:szCs w:val="31"/>
                <w:lang w:eastAsia="zh-CN"/>
              </w:rPr>
            </w:pPr>
            <w:r>
              <w:rPr>
                <w:rFonts w:hint="eastAsia" w:ascii="仿宋_GB2312" w:eastAsia="仿宋_GB2312"/>
                <w:sz w:val="31"/>
                <w:szCs w:val="31"/>
                <w:lang w:eastAsia="zh-CN"/>
              </w:rPr>
              <w:t>废物包装袋（小）</w:t>
            </w:r>
          </w:p>
        </w:tc>
        <w:tc>
          <w:tcPr>
            <w:tcW w:w="1936" w:type="dxa"/>
            <w:vAlign w:val="center"/>
          </w:tcPr>
          <w:p>
            <w:pPr>
              <w:pStyle w:val="2"/>
              <w:jc w:val="center"/>
              <w:rPr>
                <w:rFonts w:ascii="仿宋_GB2312" w:eastAsia="仿宋_GB2312"/>
                <w:sz w:val="31"/>
                <w:szCs w:val="31"/>
                <w:lang w:eastAsia="zh-CN"/>
              </w:rPr>
            </w:pPr>
            <w:r>
              <w:rPr>
                <w:rFonts w:hint="eastAsia" w:ascii="仿宋_GB2312" w:eastAsia="仿宋_GB2312"/>
                <w:sz w:val="31"/>
                <w:szCs w:val="31"/>
                <w:lang w:eastAsia="zh-CN"/>
              </w:rPr>
              <w:t>55*60</w:t>
            </w:r>
          </w:p>
        </w:tc>
        <w:tc>
          <w:tcPr>
            <w:tcW w:w="1245" w:type="dxa"/>
            <w:vAlign w:val="center"/>
          </w:tcPr>
          <w:p>
            <w:pPr>
              <w:widowControl/>
              <w:jc w:val="center"/>
              <w:rPr>
                <w:rFonts w:ascii="仿宋_GB2312" w:eastAsia="仿宋_GB2312"/>
                <w:sz w:val="31"/>
                <w:szCs w:val="31"/>
                <w:lang w:eastAsia="zh-CN"/>
              </w:rPr>
            </w:pPr>
            <w:r>
              <w:rPr>
                <w:rFonts w:hint="eastAsia"/>
                <w:lang w:eastAsia="zh-CN"/>
              </w:rPr>
              <w:t>6000个</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0" w:type="dxa"/>
            <w:vAlign w:val="center"/>
          </w:tcPr>
          <w:p>
            <w:pPr>
              <w:widowControl/>
              <w:jc w:val="center"/>
              <w:rPr>
                <w:rFonts w:ascii="仿宋_GB2312" w:eastAsia="仿宋_GB2312"/>
                <w:sz w:val="31"/>
                <w:szCs w:val="31"/>
                <w:lang w:eastAsia="zh-CN"/>
              </w:rPr>
            </w:pPr>
            <w:r>
              <w:rPr>
                <w:rFonts w:hint="eastAsia" w:ascii="仿宋_GB2312" w:eastAsia="仿宋_GB2312"/>
                <w:sz w:val="31"/>
                <w:szCs w:val="31"/>
                <w:lang w:eastAsia="zh-CN"/>
              </w:rPr>
              <w:t>余氯试纸</w:t>
            </w:r>
          </w:p>
        </w:tc>
        <w:tc>
          <w:tcPr>
            <w:tcW w:w="1936" w:type="dxa"/>
            <w:vAlign w:val="center"/>
          </w:tcPr>
          <w:p>
            <w:pPr>
              <w:pStyle w:val="2"/>
              <w:jc w:val="center"/>
              <w:rPr>
                <w:rFonts w:ascii="仿宋_GB2312" w:eastAsia="仿宋_GB2312"/>
                <w:sz w:val="31"/>
                <w:szCs w:val="31"/>
                <w:lang w:eastAsia="zh-CN"/>
              </w:rPr>
            </w:pPr>
            <w:r>
              <w:rPr>
                <w:rFonts w:hint="eastAsia" w:ascii="仿宋_GB2312" w:eastAsia="仿宋_GB2312"/>
                <w:sz w:val="31"/>
                <w:szCs w:val="31"/>
                <w:lang w:eastAsia="zh-CN"/>
              </w:rPr>
              <w:t>0-40</w:t>
            </w:r>
          </w:p>
        </w:tc>
        <w:tc>
          <w:tcPr>
            <w:tcW w:w="1245" w:type="dxa"/>
            <w:vAlign w:val="center"/>
          </w:tcPr>
          <w:p>
            <w:pPr>
              <w:widowControl/>
              <w:jc w:val="center"/>
              <w:rPr>
                <w:rFonts w:ascii="仿宋_GB2312" w:eastAsia="仿宋_GB2312"/>
                <w:sz w:val="31"/>
                <w:szCs w:val="31"/>
                <w:lang w:eastAsia="zh-CN"/>
              </w:rPr>
            </w:pPr>
            <w:r>
              <w:rPr>
                <w:rFonts w:hint="eastAsia"/>
              </w:rPr>
              <w:t>5</w:t>
            </w:r>
            <w:r>
              <w:rPr>
                <w:rFonts w:hint="eastAsia"/>
                <w:lang w:eastAsia="zh-CN"/>
              </w:rPr>
              <w:t>盒</w:t>
            </w: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0" w:type="dxa"/>
            <w:vAlign w:val="center"/>
          </w:tcPr>
          <w:p>
            <w:pPr>
              <w:widowControl/>
              <w:jc w:val="center"/>
              <w:rPr>
                <w:rFonts w:ascii="仿宋_GB2312" w:eastAsia="仿宋_GB2312"/>
                <w:sz w:val="31"/>
                <w:szCs w:val="31"/>
                <w:lang w:eastAsia="zh-CN"/>
              </w:rPr>
            </w:pPr>
            <w:r>
              <w:rPr>
                <w:rFonts w:hint="eastAsia" w:ascii="仿宋_GB2312" w:eastAsia="仿宋_GB2312"/>
                <w:sz w:val="31"/>
                <w:szCs w:val="31"/>
                <w:lang w:eastAsia="zh-CN"/>
              </w:rPr>
              <w:t>合计：</w:t>
            </w:r>
          </w:p>
        </w:tc>
        <w:tc>
          <w:tcPr>
            <w:tcW w:w="1936" w:type="dxa"/>
            <w:vAlign w:val="center"/>
          </w:tcPr>
          <w:p>
            <w:pPr>
              <w:pStyle w:val="2"/>
              <w:jc w:val="center"/>
              <w:rPr>
                <w:rFonts w:ascii="仿宋_GB2312" w:eastAsia="仿宋_GB2312"/>
                <w:sz w:val="31"/>
                <w:szCs w:val="31"/>
                <w:lang w:eastAsia="zh-CN"/>
              </w:rPr>
            </w:pPr>
          </w:p>
        </w:tc>
        <w:tc>
          <w:tcPr>
            <w:tcW w:w="1245" w:type="dxa"/>
            <w:vAlign w:val="center"/>
          </w:tcPr>
          <w:p>
            <w:pPr>
              <w:widowControl/>
              <w:jc w:val="center"/>
            </w:pPr>
          </w:p>
        </w:tc>
        <w:tc>
          <w:tcPr>
            <w:tcW w:w="1169" w:type="dxa"/>
            <w:vAlign w:val="center"/>
          </w:tcPr>
          <w:p>
            <w:pPr>
              <w:tabs>
                <w:tab w:val="left" w:pos="2370"/>
              </w:tabs>
              <w:spacing w:line="600" w:lineRule="exact"/>
              <w:jc w:val="center"/>
              <w:rPr>
                <w:rFonts w:ascii="仿宋_GB2312" w:eastAsia="仿宋_GB2312"/>
                <w:sz w:val="31"/>
                <w:szCs w:val="31"/>
                <w:lang w:eastAsia="zh-CN"/>
              </w:rPr>
            </w:pPr>
          </w:p>
        </w:tc>
        <w:tc>
          <w:tcPr>
            <w:tcW w:w="1496" w:type="dxa"/>
            <w:vAlign w:val="center"/>
          </w:tcPr>
          <w:p>
            <w:pPr>
              <w:tabs>
                <w:tab w:val="left" w:pos="2370"/>
              </w:tabs>
              <w:spacing w:line="600" w:lineRule="exact"/>
              <w:jc w:val="center"/>
              <w:rPr>
                <w:rFonts w:ascii="仿宋_GB2312" w:eastAsia="仿宋_GB2312"/>
                <w:sz w:val="31"/>
                <w:szCs w:val="31"/>
                <w:lang w:eastAsia="zh-CN"/>
              </w:rPr>
            </w:pPr>
          </w:p>
        </w:tc>
      </w:tr>
    </w:tbl>
    <w:p>
      <w:pPr>
        <w:pStyle w:val="2"/>
        <w:rPr>
          <w:lang w:eastAsia="zh-CN"/>
        </w:rPr>
      </w:pPr>
    </w:p>
    <w:p>
      <w:pPr>
        <w:pStyle w:val="2"/>
        <w:ind w:left="0"/>
        <w:rPr>
          <w:lang w:eastAsia="zh-CN"/>
        </w:rPr>
      </w:pPr>
      <w:r>
        <w:rPr>
          <w:rFonts w:hint="eastAsia"/>
          <w:lang w:eastAsia="zh-CN"/>
        </w:rPr>
        <w:t xml:space="preserve">                </w:t>
      </w:r>
    </w:p>
    <w:p>
      <w:pPr>
        <w:spacing w:line="360" w:lineRule="auto"/>
        <w:ind w:firstLine="490"/>
        <w:rPr>
          <w:rFonts w:ascii="仿宋_GB2312" w:hAnsi="宋体" w:eastAsia="仿宋_GB2312" w:cs="Times New Roman"/>
          <w:sz w:val="24"/>
          <w:szCs w:val="24"/>
          <w:lang w:eastAsia="zh-CN"/>
        </w:rPr>
      </w:pPr>
      <w:r>
        <w:rPr>
          <w:rFonts w:ascii="仿宋_GB2312" w:hAnsi="宋体" w:eastAsia="仿宋_GB2312" w:cs="仿宋_GB2312"/>
          <w:sz w:val="24"/>
          <w:szCs w:val="24"/>
          <w:lang w:eastAsia="zh-CN"/>
        </w:rPr>
        <w:t>2</w:t>
      </w:r>
      <w:r>
        <w:rPr>
          <w:rFonts w:hint="eastAsia" w:ascii="仿宋_GB2312" w:hAnsi="宋体" w:eastAsia="仿宋_GB2312" w:cs="仿宋_GB2312"/>
          <w:sz w:val="24"/>
          <w:szCs w:val="24"/>
          <w:lang w:eastAsia="zh-CN"/>
        </w:rPr>
        <w:t>、我方已详细审核采购公告和采购项目需求说明，包括有关附件。</w:t>
      </w:r>
    </w:p>
    <w:p>
      <w:pPr>
        <w:spacing w:line="360" w:lineRule="auto"/>
        <w:ind w:firstLine="490"/>
        <w:rPr>
          <w:rFonts w:ascii="仿宋_GB2312" w:hAnsi="宋体" w:eastAsia="仿宋_GB2312" w:cs="Times New Roman"/>
          <w:sz w:val="24"/>
          <w:szCs w:val="24"/>
          <w:lang w:eastAsia="zh-CN"/>
        </w:rPr>
      </w:pPr>
      <w:r>
        <w:rPr>
          <w:rFonts w:ascii="仿宋_GB2312" w:hAnsi="宋体" w:eastAsia="仿宋_GB2312" w:cs="仿宋_GB2312"/>
          <w:sz w:val="24"/>
          <w:szCs w:val="24"/>
          <w:lang w:eastAsia="zh-CN"/>
        </w:rPr>
        <w:t>3</w:t>
      </w:r>
      <w:r>
        <w:rPr>
          <w:rFonts w:hint="eastAsia" w:ascii="仿宋_GB2312" w:hAnsi="宋体" w:eastAsia="仿宋_GB2312" w:cs="仿宋_GB2312"/>
          <w:sz w:val="24"/>
          <w:szCs w:val="24"/>
          <w:lang w:eastAsia="zh-CN"/>
        </w:rPr>
        <w:t>、一旦我方中标，我方保证签订的合同生效之日起两个月。</w:t>
      </w:r>
    </w:p>
    <w:p>
      <w:pPr>
        <w:spacing w:line="360" w:lineRule="auto"/>
        <w:ind w:firstLine="480" w:firstLineChars="200"/>
        <w:rPr>
          <w:rFonts w:ascii="仿宋_GB2312" w:hAnsi="宋体" w:eastAsia="仿宋_GB2312" w:cs="Times New Roman"/>
          <w:spacing w:val="6"/>
          <w:sz w:val="24"/>
          <w:szCs w:val="24"/>
          <w:lang w:eastAsia="zh-CN"/>
        </w:rPr>
      </w:pPr>
      <w:r>
        <w:rPr>
          <w:rFonts w:hint="eastAsia" w:ascii="仿宋_GB2312" w:hAnsi="宋体" w:eastAsia="仿宋_GB2312" w:cs="仿宋_GB2312"/>
          <w:sz w:val="24"/>
          <w:szCs w:val="24"/>
          <w:lang w:eastAsia="zh-CN"/>
        </w:rPr>
        <w:t>4、我方承诺所提交的所有资料均真实有效，若有虚假，我方愿意接受按弄虚作假骗取中标的有关规定进行处理，并承担相应的法律责任。</w:t>
      </w:r>
    </w:p>
    <w:p>
      <w:pPr>
        <w:spacing w:line="360" w:lineRule="auto"/>
        <w:ind w:firstLine="490"/>
        <w:rPr>
          <w:rFonts w:ascii="仿宋_GB2312" w:hAnsi="宋体" w:eastAsia="仿宋_GB2312" w:cs="Times New Roman"/>
          <w:sz w:val="24"/>
          <w:szCs w:val="24"/>
          <w:lang w:eastAsia="zh-CN"/>
        </w:rPr>
      </w:pPr>
      <w:r>
        <w:rPr>
          <w:rFonts w:hint="eastAsia" w:ascii="仿宋_GB2312" w:hAnsi="宋体" w:eastAsia="仿宋_GB2312" w:cs="仿宋_GB2312"/>
          <w:sz w:val="24"/>
          <w:szCs w:val="24"/>
          <w:lang w:eastAsia="zh-CN"/>
        </w:rPr>
        <w:t>5、除非另外达成协议并生效，本报价函将成为约束双方的合同文件的组成部分。</w:t>
      </w:r>
    </w:p>
    <w:p>
      <w:pPr>
        <w:spacing w:line="360" w:lineRule="auto"/>
        <w:ind w:firstLine="1260" w:firstLineChars="600"/>
        <w:rPr>
          <w:rFonts w:ascii="宋体" w:cs="Times New Roman"/>
          <w:sz w:val="21"/>
          <w:szCs w:val="21"/>
          <w:u w:val="single"/>
          <w:lang w:eastAsia="zh-CN"/>
        </w:rPr>
      </w:pPr>
      <w:r>
        <w:rPr>
          <w:rFonts w:ascii="宋体" w:hAnsi="宋体" w:cs="宋体"/>
          <w:sz w:val="21"/>
          <w:szCs w:val="21"/>
          <w:lang w:eastAsia="zh-CN"/>
        </w:rPr>
        <w:t xml:space="preserve"> </w:t>
      </w:r>
      <w:r>
        <w:rPr>
          <w:rFonts w:hint="eastAsia" w:ascii="宋体" w:hAnsi="宋体" w:cs="宋体"/>
          <w:sz w:val="21"/>
          <w:szCs w:val="21"/>
          <w:lang w:eastAsia="zh-CN"/>
        </w:rPr>
        <w:t>投</w:t>
      </w:r>
      <w:r>
        <w:rPr>
          <w:rFonts w:ascii="宋体" w:hAnsi="宋体" w:cs="宋体"/>
          <w:sz w:val="21"/>
          <w:szCs w:val="21"/>
          <w:lang w:eastAsia="zh-CN"/>
        </w:rPr>
        <w:t xml:space="preserve"> </w:t>
      </w:r>
      <w:r>
        <w:rPr>
          <w:rFonts w:hint="eastAsia" w:ascii="宋体" w:hAnsi="宋体" w:cs="宋体"/>
          <w:sz w:val="21"/>
          <w:szCs w:val="21"/>
          <w:lang w:eastAsia="zh-CN"/>
        </w:rPr>
        <w:t>标</w:t>
      </w:r>
      <w:r>
        <w:rPr>
          <w:rFonts w:ascii="宋体" w:hAnsi="宋体" w:cs="宋体"/>
          <w:sz w:val="21"/>
          <w:szCs w:val="21"/>
          <w:lang w:eastAsia="zh-CN"/>
        </w:rPr>
        <w:t xml:space="preserve"> </w:t>
      </w:r>
      <w:r>
        <w:rPr>
          <w:rFonts w:hint="eastAsia" w:ascii="宋体" w:hAnsi="宋体" w:cs="宋体"/>
          <w:sz w:val="21"/>
          <w:szCs w:val="21"/>
          <w:lang w:eastAsia="zh-CN"/>
        </w:rPr>
        <w:t>人：</w:t>
      </w:r>
      <w:r>
        <w:rPr>
          <w:rFonts w:ascii="宋体" w:hAnsi="宋体" w:cs="宋体"/>
          <w:sz w:val="21"/>
          <w:szCs w:val="21"/>
          <w:u w:val="single"/>
          <w:lang w:eastAsia="zh-CN"/>
        </w:rPr>
        <w:t xml:space="preserve">                                  </w:t>
      </w:r>
      <w:r>
        <w:rPr>
          <w:rFonts w:hint="eastAsia" w:ascii="宋体" w:hAnsi="宋体" w:cs="宋体"/>
          <w:sz w:val="21"/>
          <w:szCs w:val="21"/>
          <w:lang w:eastAsia="zh-CN"/>
        </w:rPr>
        <w:t>（盖公司法人公章）</w:t>
      </w:r>
    </w:p>
    <w:p>
      <w:pPr>
        <w:spacing w:line="360" w:lineRule="auto"/>
        <w:ind w:left="1000"/>
        <w:rPr>
          <w:rFonts w:ascii="宋体" w:cs="Times New Roman"/>
          <w:sz w:val="21"/>
          <w:szCs w:val="21"/>
          <w:u w:val="single"/>
          <w:lang w:eastAsia="zh-CN"/>
        </w:rPr>
      </w:pPr>
      <w:r>
        <w:rPr>
          <w:rFonts w:ascii="宋体" w:hAnsi="宋体" w:cs="宋体"/>
          <w:sz w:val="21"/>
          <w:szCs w:val="21"/>
          <w:lang w:eastAsia="zh-CN"/>
        </w:rPr>
        <w:t xml:space="preserve">   </w:t>
      </w:r>
      <w:r>
        <w:rPr>
          <w:rFonts w:hint="eastAsia" w:ascii="宋体" w:hAnsi="宋体" w:cs="宋体"/>
          <w:sz w:val="21"/>
          <w:szCs w:val="21"/>
          <w:lang w:eastAsia="zh-CN"/>
        </w:rPr>
        <w:t>单位地址：</w:t>
      </w:r>
      <w:r>
        <w:rPr>
          <w:rFonts w:ascii="宋体" w:cs="Times New Roman"/>
          <w:sz w:val="21"/>
          <w:szCs w:val="21"/>
          <w:u w:val="single"/>
          <w:lang w:eastAsia="zh-CN"/>
        </w:rPr>
        <w:tab/>
      </w:r>
      <w:r>
        <w:rPr>
          <w:rFonts w:ascii="宋体" w:cs="Times New Roman"/>
          <w:sz w:val="21"/>
          <w:szCs w:val="21"/>
          <w:u w:val="single"/>
          <w:lang w:eastAsia="zh-CN"/>
        </w:rPr>
        <w:tab/>
      </w:r>
      <w:r>
        <w:rPr>
          <w:rFonts w:ascii="宋体" w:cs="Times New Roman"/>
          <w:sz w:val="21"/>
          <w:szCs w:val="21"/>
          <w:u w:val="single"/>
          <w:lang w:eastAsia="zh-CN"/>
        </w:rPr>
        <w:tab/>
      </w:r>
      <w:r>
        <w:rPr>
          <w:rFonts w:ascii="宋体" w:cs="Times New Roman"/>
          <w:sz w:val="21"/>
          <w:szCs w:val="21"/>
          <w:u w:val="single"/>
          <w:lang w:eastAsia="zh-CN"/>
        </w:rPr>
        <w:tab/>
      </w:r>
      <w:r>
        <w:rPr>
          <w:rFonts w:ascii="宋体" w:cs="Times New Roman"/>
          <w:sz w:val="21"/>
          <w:szCs w:val="21"/>
          <w:u w:val="single"/>
          <w:lang w:eastAsia="zh-CN"/>
        </w:rPr>
        <w:tab/>
      </w:r>
      <w:r>
        <w:rPr>
          <w:rFonts w:ascii="宋体" w:cs="Times New Roman"/>
          <w:sz w:val="21"/>
          <w:szCs w:val="21"/>
          <w:u w:val="single"/>
          <w:lang w:eastAsia="zh-CN"/>
        </w:rPr>
        <w:tab/>
      </w:r>
      <w:r>
        <w:rPr>
          <w:rFonts w:ascii="宋体" w:cs="Times New Roman"/>
          <w:sz w:val="21"/>
          <w:szCs w:val="21"/>
          <w:u w:val="single"/>
          <w:lang w:eastAsia="zh-CN"/>
        </w:rPr>
        <w:tab/>
      </w:r>
      <w:r>
        <w:rPr>
          <w:rFonts w:ascii="宋体" w:cs="Times New Roman"/>
          <w:sz w:val="21"/>
          <w:szCs w:val="21"/>
          <w:u w:val="single"/>
          <w:lang w:eastAsia="zh-CN"/>
        </w:rPr>
        <w:tab/>
      </w:r>
      <w:r>
        <w:rPr>
          <w:rFonts w:ascii="宋体" w:hAnsi="宋体" w:cs="宋体"/>
          <w:sz w:val="21"/>
          <w:szCs w:val="21"/>
          <w:u w:val="single"/>
          <w:lang w:eastAsia="zh-CN"/>
        </w:rPr>
        <w:t xml:space="preserve">                       </w:t>
      </w:r>
    </w:p>
    <w:p>
      <w:pPr>
        <w:spacing w:line="360" w:lineRule="auto"/>
        <w:ind w:left="1000"/>
        <w:rPr>
          <w:rFonts w:ascii="宋体" w:cs="Times New Roman"/>
          <w:sz w:val="21"/>
          <w:szCs w:val="21"/>
          <w:u w:val="single"/>
          <w:lang w:eastAsia="zh-CN"/>
        </w:rPr>
      </w:pPr>
      <w:r>
        <w:rPr>
          <w:rFonts w:ascii="宋体" w:hAnsi="宋体" w:cs="宋体"/>
          <w:sz w:val="21"/>
          <w:szCs w:val="21"/>
          <w:lang w:eastAsia="zh-CN"/>
        </w:rPr>
        <w:t xml:space="preserve">   </w:t>
      </w:r>
      <w:r>
        <w:rPr>
          <w:rFonts w:hint="eastAsia" w:cs="宋体"/>
          <w:sz w:val="21"/>
          <w:szCs w:val="21"/>
          <w:lang w:eastAsia="zh-CN"/>
        </w:rPr>
        <w:t>法定代表人或授权代理人</w:t>
      </w:r>
      <w:r>
        <w:rPr>
          <w:rFonts w:hint="eastAsia" w:ascii="宋体" w:hAnsi="宋体" w:cs="宋体"/>
          <w:sz w:val="21"/>
          <w:szCs w:val="21"/>
          <w:lang w:eastAsia="zh-CN"/>
        </w:rPr>
        <w:t>：</w:t>
      </w:r>
      <w:r>
        <w:rPr>
          <w:rFonts w:ascii="宋体" w:hAnsi="宋体" w:cs="宋体"/>
          <w:sz w:val="21"/>
          <w:szCs w:val="21"/>
          <w:u w:val="single"/>
          <w:lang w:eastAsia="zh-CN"/>
        </w:rPr>
        <w:t xml:space="preserve">                           </w:t>
      </w:r>
      <w:r>
        <w:rPr>
          <w:rFonts w:hint="eastAsia" w:cs="宋体"/>
          <w:sz w:val="21"/>
          <w:szCs w:val="21"/>
          <w:lang w:eastAsia="zh-CN"/>
        </w:rPr>
        <w:t>（签章）</w:t>
      </w:r>
    </w:p>
    <w:p>
      <w:pPr>
        <w:spacing w:line="360" w:lineRule="auto"/>
        <w:ind w:firstLine="1050" w:firstLineChars="500"/>
        <w:rPr>
          <w:rFonts w:ascii="宋体" w:cs="Times New Roman"/>
          <w:sz w:val="21"/>
          <w:szCs w:val="21"/>
          <w:lang w:eastAsia="zh-CN"/>
        </w:rPr>
      </w:pPr>
      <w:r>
        <w:rPr>
          <w:rFonts w:ascii="宋体" w:hAnsi="宋体" w:cs="宋体"/>
          <w:sz w:val="21"/>
          <w:szCs w:val="21"/>
          <w:lang w:eastAsia="zh-CN"/>
        </w:rPr>
        <w:t xml:space="preserve">  </w:t>
      </w:r>
      <w:r>
        <w:rPr>
          <w:rFonts w:hint="eastAsia" w:ascii="宋体" w:hAnsi="宋体" w:cs="宋体"/>
          <w:sz w:val="21"/>
          <w:szCs w:val="21"/>
          <w:lang w:eastAsia="zh-CN"/>
        </w:rPr>
        <w:t>邮政编码：</w:t>
      </w:r>
      <w:r>
        <w:rPr>
          <w:rFonts w:hint="eastAsia" w:ascii="宋体" w:cs="Times New Roman"/>
          <w:sz w:val="21"/>
          <w:szCs w:val="21"/>
          <w:u w:val="single"/>
          <w:lang w:eastAsia="zh-CN"/>
        </w:rPr>
        <w:t xml:space="preserve">    </w:t>
      </w:r>
      <w:r>
        <w:rPr>
          <w:rFonts w:ascii="宋体" w:hAnsi="宋体" w:cs="宋体"/>
          <w:sz w:val="21"/>
          <w:szCs w:val="21"/>
          <w:u w:val="single"/>
          <w:lang w:eastAsia="zh-CN"/>
        </w:rPr>
        <w:t xml:space="preserve"> </w:t>
      </w:r>
      <w:r>
        <w:rPr>
          <w:rFonts w:hint="eastAsia" w:ascii="宋体" w:hAnsi="宋体" w:cs="宋体"/>
          <w:sz w:val="21"/>
          <w:szCs w:val="21"/>
          <w:u w:val="single"/>
          <w:lang w:eastAsia="zh-CN"/>
        </w:rPr>
        <w:t xml:space="preserve">   </w:t>
      </w:r>
      <w:r>
        <w:rPr>
          <w:rFonts w:ascii="宋体" w:hAnsi="宋体" w:cs="宋体"/>
          <w:sz w:val="21"/>
          <w:szCs w:val="21"/>
          <w:u w:val="single"/>
          <w:lang w:eastAsia="zh-CN"/>
        </w:rPr>
        <w:t xml:space="preserve">   </w:t>
      </w:r>
      <w:r>
        <w:rPr>
          <w:rFonts w:hint="eastAsia" w:ascii="宋体" w:hAnsi="宋体" w:cs="宋体"/>
          <w:sz w:val="21"/>
          <w:szCs w:val="21"/>
          <w:lang w:eastAsia="zh-CN"/>
        </w:rPr>
        <w:t>电话：</w:t>
      </w:r>
      <w:r>
        <w:rPr>
          <w:rFonts w:ascii="宋体" w:cs="Times New Roman"/>
          <w:sz w:val="21"/>
          <w:szCs w:val="21"/>
          <w:u w:val="single"/>
          <w:lang w:eastAsia="zh-CN"/>
        </w:rPr>
        <w:tab/>
      </w:r>
      <w:r>
        <w:rPr>
          <w:rFonts w:ascii="宋体" w:hAnsi="宋体" w:cs="宋体"/>
          <w:sz w:val="21"/>
          <w:szCs w:val="21"/>
          <w:u w:val="single"/>
          <w:lang w:eastAsia="zh-CN"/>
        </w:rPr>
        <w:t xml:space="preserve">   </w:t>
      </w:r>
      <w:r>
        <w:rPr>
          <w:rFonts w:hint="eastAsia" w:ascii="宋体" w:hAnsi="宋体" w:cs="宋体"/>
          <w:sz w:val="21"/>
          <w:szCs w:val="21"/>
          <w:u w:val="single"/>
          <w:lang w:eastAsia="zh-CN"/>
        </w:rPr>
        <w:t xml:space="preserve">  </w:t>
      </w:r>
      <w:r>
        <w:rPr>
          <w:rFonts w:ascii="宋体" w:hAnsi="宋体" w:cs="宋体"/>
          <w:sz w:val="21"/>
          <w:szCs w:val="21"/>
          <w:u w:val="single"/>
          <w:lang w:eastAsia="zh-CN"/>
        </w:rPr>
        <w:t xml:space="preserve">  </w:t>
      </w:r>
      <w:r>
        <w:rPr>
          <w:rFonts w:ascii="宋体" w:hAnsi="宋体" w:cs="宋体"/>
          <w:sz w:val="21"/>
          <w:szCs w:val="21"/>
          <w:u w:val="single"/>
          <w:lang w:eastAsia="zh-CN"/>
        </w:rPr>
        <w:tab/>
      </w:r>
      <w:r>
        <w:rPr>
          <w:rFonts w:ascii="宋体" w:hAnsi="宋体" w:cs="宋体"/>
          <w:sz w:val="21"/>
          <w:szCs w:val="21"/>
          <w:lang w:eastAsia="zh-CN"/>
        </w:rPr>
        <w:t xml:space="preserve"> </w:t>
      </w:r>
      <w:r>
        <w:rPr>
          <w:rFonts w:hint="eastAsia" w:ascii="宋体" w:hAnsi="宋体" w:cs="宋体"/>
          <w:sz w:val="21"/>
          <w:szCs w:val="21"/>
          <w:lang w:eastAsia="zh-CN"/>
        </w:rPr>
        <w:t>传真：</w:t>
      </w:r>
      <w:r>
        <w:rPr>
          <w:rFonts w:ascii="宋体" w:cs="Times New Roman"/>
          <w:sz w:val="21"/>
          <w:szCs w:val="21"/>
          <w:u w:val="single"/>
          <w:lang w:eastAsia="zh-CN"/>
        </w:rPr>
        <w:tab/>
      </w:r>
      <w:r>
        <w:rPr>
          <w:rFonts w:hint="eastAsia" w:ascii="宋体" w:cs="Times New Roman"/>
          <w:sz w:val="21"/>
          <w:szCs w:val="21"/>
          <w:u w:val="single"/>
          <w:lang w:eastAsia="zh-CN"/>
        </w:rPr>
        <w:t xml:space="preserve"> </w:t>
      </w:r>
      <w:r>
        <w:rPr>
          <w:rFonts w:ascii="宋体" w:hAnsi="宋体" w:cs="宋体"/>
          <w:sz w:val="21"/>
          <w:szCs w:val="21"/>
          <w:u w:val="single"/>
          <w:lang w:eastAsia="zh-CN"/>
        </w:rPr>
        <w:t xml:space="preserve">   </w:t>
      </w:r>
      <w:r>
        <w:rPr>
          <w:rFonts w:ascii="宋体" w:hAnsi="宋体" w:cs="宋体"/>
          <w:sz w:val="21"/>
          <w:szCs w:val="21"/>
          <w:u w:val="single"/>
          <w:lang w:eastAsia="zh-CN"/>
        </w:rPr>
        <w:tab/>
      </w:r>
    </w:p>
    <w:p>
      <w:pPr>
        <w:spacing w:line="360" w:lineRule="auto"/>
        <w:ind w:firstLine="5250" w:firstLineChars="2500"/>
        <w:rPr>
          <w:rFonts w:ascii="宋体" w:cs="Times New Roman"/>
          <w:b/>
          <w:bCs/>
          <w:sz w:val="21"/>
          <w:szCs w:val="21"/>
          <w:lang w:eastAsia="zh-CN"/>
        </w:rPr>
      </w:pPr>
      <w:r>
        <w:rPr>
          <w:rFonts w:hint="eastAsia" w:ascii="宋体" w:hAnsi="宋体" w:cs="宋体"/>
          <w:sz w:val="21"/>
          <w:szCs w:val="21"/>
          <w:lang w:eastAsia="zh-CN"/>
        </w:rPr>
        <w:t>日期：</w:t>
      </w:r>
      <w:r>
        <w:rPr>
          <w:rFonts w:ascii="宋体" w:hAnsi="宋体" w:cs="宋体"/>
          <w:sz w:val="21"/>
          <w:szCs w:val="21"/>
          <w:u w:val="single"/>
          <w:lang w:eastAsia="zh-CN"/>
        </w:rPr>
        <w:t xml:space="preserve">      </w:t>
      </w:r>
      <w:r>
        <w:rPr>
          <w:rFonts w:hint="eastAsia" w:ascii="宋体" w:hAnsi="宋体" w:cs="宋体"/>
          <w:sz w:val="21"/>
          <w:szCs w:val="21"/>
          <w:lang w:eastAsia="zh-CN"/>
        </w:rPr>
        <w:t>年</w:t>
      </w:r>
      <w:r>
        <w:rPr>
          <w:rFonts w:ascii="宋体" w:hAnsi="宋体" w:cs="宋体"/>
          <w:sz w:val="21"/>
          <w:szCs w:val="21"/>
          <w:u w:val="single"/>
          <w:lang w:eastAsia="zh-CN"/>
        </w:rPr>
        <w:t xml:space="preserve">    </w:t>
      </w:r>
      <w:r>
        <w:rPr>
          <w:rFonts w:hint="eastAsia" w:ascii="宋体" w:hAnsi="宋体" w:cs="宋体"/>
          <w:sz w:val="21"/>
          <w:szCs w:val="21"/>
          <w:lang w:eastAsia="zh-CN"/>
        </w:rPr>
        <w:t>月</w:t>
      </w:r>
      <w:r>
        <w:rPr>
          <w:rFonts w:ascii="宋体" w:hAnsi="宋体" w:cs="宋体"/>
          <w:sz w:val="21"/>
          <w:szCs w:val="21"/>
          <w:u w:val="single"/>
          <w:lang w:eastAsia="zh-CN"/>
        </w:rPr>
        <w:t xml:space="preserve">    </w:t>
      </w:r>
      <w:r>
        <w:rPr>
          <w:rFonts w:hint="eastAsia" w:ascii="宋体" w:hAnsi="宋体" w:cs="宋体"/>
          <w:sz w:val="21"/>
          <w:szCs w:val="21"/>
          <w:lang w:eastAsia="zh-CN"/>
        </w:rPr>
        <w:t>日</w:t>
      </w:r>
    </w:p>
    <w:p>
      <w:pPr>
        <w:pStyle w:val="10"/>
        <w:widowControl/>
        <w:spacing w:line="360" w:lineRule="auto"/>
        <w:rPr>
          <w:rFonts w:hAnsi="宋体"/>
          <w:b/>
          <w:bCs/>
          <w:lang w:eastAsia="zh-CN"/>
        </w:rPr>
      </w:pPr>
    </w:p>
    <w:p>
      <w:pPr>
        <w:spacing w:line="360" w:lineRule="auto"/>
        <w:rPr>
          <w:lang w:eastAsia="zh-CN"/>
        </w:rPr>
      </w:pPr>
    </w:p>
    <w:p>
      <w:pPr>
        <w:pStyle w:val="10"/>
        <w:widowControl/>
        <w:spacing w:line="360" w:lineRule="auto"/>
        <w:rPr>
          <w:rFonts w:cs="黑体"/>
          <w:sz w:val="32"/>
          <w:szCs w:val="32"/>
          <w:lang w:eastAsia="zh-CN"/>
        </w:rPr>
      </w:pPr>
      <w:r>
        <w:rPr>
          <w:rFonts w:hAnsi="宋体"/>
          <w:b/>
          <w:bCs/>
          <w:lang w:eastAsia="zh-CN"/>
        </w:rPr>
        <w:t xml:space="preserve"> (</w:t>
      </w:r>
      <w:r>
        <w:rPr>
          <w:rFonts w:hint="eastAsia" w:hAnsi="宋体"/>
          <w:b/>
          <w:bCs/>
          <w:lang w:eastAsia="zh-CN"/>
        </w:rPr>
        <w:t>注：</w:t>
      </w:r>
      <w:r>
        <w:rPr>
          <w:rFonts w:hAnsi="宋体"/>
          <w:b/>
          <w:bCs/>
          <w:lang w:eastAsia="zh-CN"/>
        </w:rPr>
        <w:t>1</w:t>
      </w:r>
      <w:r>
        <w:rPr>
          <w:rFonts w:hint="eastAsia" w:hAnsi="宋体"/>
          <w:b/>
          <w:bCs/>
          <w:lang w:eastAsia="zh-CN"/>
        </w:rPr>
        <w:t>、本投标函篇幅超过壹页的</w:t>
      </w:r>
      <w:r>
        <w:rPr>
          <w:rFonts w:hAnsi="宋体"/>
          <w:b/>
          <w:bCs/>
          <w:lang w:eastAsia="zh-CN"/>
        </w:rPr>
        <w:t>,</w:t>
      </w:r>
      <w:r>
        <w:rPr>
          <w:rFonts w:hint="eastAsia" w:hAnsi="宋体"/>
          <w:b/>
          <w:bCs/>
          <w:lang w:eastAsia="zh-CN"/>
        </w:rPr>
        <w:t>须每页加盖投标人公司法人公章；本投标文件必须按规定的格式打印</w:t>
      </w:r>
      <w:r>
        <w:rPr>
          <w:rFonts w:hAnsi="宋体"/>
          <w:b/>
          <w:bCs/>
          <w:lang w:eastAsia="zh-CN"/>
        </w:rPr>
        <w:t>,</w:t>
      </w:r>
      <w:r>
        <w:rPr>
          <w:rFonts w:hint="eastAsia" w:hAnsi="宋体"/>
          <w:b/>
          <w:bCs/>
          <w:lang w:eastAsia="zh-CN"/>
        </w:rPr>
        <w:t>手写、涂改无效。</w:t>
      </w:r>
      <w:r>
        <w:rPr>
          <w:rFonts w:hAnsi="宋体"/>
          <w:b/>
          <w:bCs/>
          <w:lang w:eastAsia="zh-CN"/>
        </w:rPr>
        <w:t>2</w:t>
      </w:r>
      <w:r>
        <w:rPr>
          <w:rFonts w:hint="eastAsia" w:hAnsi="宋体"/>
          <w:b/>
          <w:bCs/>
          <w:lang w:eastAsia="zh-CN"/>
        </w:rPr>
        <w:t>、大写金额数字用“零、壹、贰、叁、肆、伍、陆、柒、捌、玖”填写</w:t>
      </w:r>
      <w:r>
        <w:rPr>
          <w:rFonts w:hAnsi="宋体"/>
          <w:b/>
          <w:bCs/>
          <w:lang w:eastAsia="zh-CN"/>
        </w:rPr>
        <w:t>)</w:t>
      </w:r>
      <w:r>
        <w:rPr>
          <w:lang w:eastAsia="zh-CN"/>
        </w:rPr>
        <w:t xml:space="preserve"> </w:t>
      </w:r>
    </w:p>
    <w:p>
      <w:pPr>
        <w:pStyle w:val="6"/>
        <w:spacing w:line="360" w:lineRule="auto"/>
        <w:jc w:val="center"/>
        <w:rPr>
          <w:rFonts w:cs="黑体"/>
          <w:sz w:val="32"/>
          <w:szCs w:val="32"/>
          <w:lang w:eastAsia="zh-CN"/>
        </w:rPr>
      </w:pPr>
    </w:p>
    <w:p>
      <w:pPr>
        <w:pStyle w:val="6"/>
        <w:spacing w:line="360" w:lineRule="auto"/>
        <w:jc w:val="center"/>
        <w:rPr>
          <w:rFonts w:cs="黑体"/>
          <w:sz w:val="32"/>
          <w:szCs w:val="32"/>
          <w:lang w:eastAsia="zh-CN"/>
        </w:rPr>
      </w:pPr>
    </w:p>
    <w:p>
      <w:pPr>
        <w:pStyle w:val="6"/>
        <w:spacing w:line="360" w:lineRule="auto"/>
        <w:jc w:val="center"/>
        <w:rPr>
          <w:rFonts w:cs="黑体"/>
          <w:sz w:val="32"/>
          <w:szCs w:val="32"/>
          <w:lang w:eastAsia="zh-CN"/>
        </w:rPr>
      </w:pPr>
    </w:p>
    <w:p>
      <w:pPr>
        <w:rPr>
          <w:lang w:eastAsia="zh-CN"/>
        </w:rPr>
      </w:pPr>
    </w:p>
    <w:p>
      <w:pPr>
        <w:pStyle w:val="6"/>
        <w:spacing w:line="360" w:lineRule="auto"/>
        <w:jc w:val="center"/>
        <w:rPr>
          <w:rFonts w:cs="黑体"/>
          <w:sz w:val="32"/>
          <w:szCs w:val="32"/>
          <w:lang w:eastAsia="zh-CN"/>
        </w:rPr>
      </w:pPr>
    </w:p>
    <w:p>
      <w:pPr>
        <w:pStyle w:val="6"/>
        <w:spacing w:line="360" w:lineRule="auto"/>
        <w:jc w:val="center"/>
        <w:rPr>
          <w:rFonts w:cs="黑体"/>
          <w:sz w:val="32"/>
          <w:szCs w:val="32"/>
          <w:lang w:eastAsia="zh-CN"/>
        </w:rPr>
      </w:pPr>
    </w:p>
    <w:p>
      <w:pPr>
        <w:pStyle w:val="6"/>
        <w:spacing w:line="360" w:lineRule="auto"/>
        <w:jc w:val="center"/>
        <w:rPr>
          <w:sz w:val="32"/>
          <w:szCs w:val="32"/>
          <w:lang w:eastAsia="zh-CN"/>
        </w:rPr>
      </w:pPr>
      <w:r>
        <w:rPr>
          <w:rFonts w:hint="eastAsia" w:cs="黑体"/>
          <w:sz w:val="32"/>
          <w:szCs w:val="32"/>
          <w:lang w:eastAsia="zh-CN"/>
        </w:rPr>
        <w:t>二、投标承诺书</w:t>
      </w:r>
    </w:p>
    <w:p>
      <w:pPr>
        <w:spacing w:line="360" w:lineRule="auto"/>
        <w:rPr>
          <w:rFonts w:ascii="仿宋_GB2312" w:hAnsi="仿宋_GB2312" w:eastAsia="仿宋_GB2312" w:cs="仿宋_GB2312"/>
          <w:sz w:val="24"/>
          <w:szCs w:val="24"/>
          <w:u w:val="single"/>
          <w:lang w:eastAsia="zh-CN"/>
        </w:rPr>
      </w:pPr>
      <w:r>
        <w:rPr>
          <w:rFonts w:hint="eastAsia" w:ascii="仿宋_GB2312" w:eastAsia="仿宋_GB2312" w:cs="仿宋_GB2312"/>
          <w:szCs w:val="28"/>
          <w:lang w:eastAsia="zh-CN"/>
        </w:rPr>
        <w:t>致：</w:t>
      </w:r>
      <w:r>
        <w:rPr>
          <w:rFonts w:hint="eastAsia" w:ascii="仿宋_GB2312" w:eastAsia="仿宋_GB2312" w:cs="仿宋_GB2312"/>
          <w:szCs w:val="28"/>
          <w:u w:val="single"/>
          <w:lang w:eastAsia="zh-CN"/>
        </w:rPr>
        <w:t>东莞市道滘镇经济发展局</w:t>
      </w:r>
    </w:p>
    <w:p>
      <w:pPr>
        <w:spacing w:line="360" w:lineRule="auto"/>
        <w:jc w:val="both"/>
        <w:rPr>
          <w:rFonts w:ascii="仿宋_GB2312" w:eastAsia="仿宋_GB2312" w:cs="Times New Roman"/>
          <w:szCs w:val="28"/>
          <w:lang w:eastAsia="zh-CN"/>
        </w:rPr>
      </w:pPr>
      <w:r>
        <w:rPr>
          <w:rFonts w:ascii="仿宋_GB2312" w:eastAsia="仿宋_GB2312" w:cs="仿宋_GB2312"/>
          <w:szCs w:val="28"/>
          <w:lang w:eastAsia="zh-CN"/>
        </w:rPr>
        <w:t xml:space="preserve">    </w:t>
      </w:r>
      <w:r>
        <w:rPr>
          <w:rFonts w:hint="eastAsia" w:ascii="仿宋_GB2312" w:eastAsia="仿宋_GB2312" w:cs="仿宋_GB2312"/>
          <w:szCs w:val="28"/>
          <w:lang w:eastAsia="zh-CN"/>
        </w:rPr>
        <w:t>本公司参加</w:t>
      </w:r>
      <w:r>
        <w:rPr>
          <w:rFonts w:hint="eastAsia" w:ascii="仿宋_GB2312" w:eastAsia="仿宋_GB2312" w:cs="仿宋_GB2312"/>
          <w:szCs w:val="28"/>
          <w:u w:val="single"/>
          <w:lang w:eastAsia="zh-CN"/>
        </w:rPr>
        <w:t>道滘镇防疫应急物资储备项目</w:t>
      </w:r>
      <w:r>
        <w:rPr>
          <w:rFonts w:hint="eastAsia" w:ascii="仿宋_GB2312" w:eastAsia="仿宋_GB2312" w:cs="仿宋_GB2312"/>
          <w:szCs w:val="28"/>
          <w:lang w:eastAsia="zh-CN"/>
        </w:rPr>
        <w:t>（采购编号：</w:t>
      </w:r>
      <w:r>
        <w:rPr>
          <w:rFonts w:hint="eastAsia" w:ascii="仿宋_GB2312" w:eastAsia="仿宋_GB2312" w:cs="仿宋_GB2312"/>
          <w:sz w:val="28"/>
          <w:szCs w:val="28"/>
          <w:u w:val="single"/>
          <w:lang w:val="en-US" w:eastAsia="zh-CN"/>
        </w:rPr>
        <w:t>FWSZZCG2022009</w:t>
      </w:r>
      <w:r>
        <w:rPr>
          <w:rFonts w:hint="eastAsia" w:ascii="仿宋_GB2312" w:eastAsia="仿宋_GB2312" w:cs="仿宋_GB2312"/>
          <w:szCs w:val="28"/>
          <w:lang w:eastAsia="zh-CN"/>
        </w:rPr>
        <w:t>）的政府采购活动，并声明：</w:t>
      </w:r>
    </w:p>
    <w:p>
      <w:pPr>
        <w:spacing w:line="360" w:lineRule="auto"/>
        <w:ind w:firstLine="570"/>
        <w:rPr>
          <w:rFonts w:ascii="仿宋_GB2312" w:eastAsia="仿宋_GB2312" w:cs="Times New Roman"/>
          <w:szCs w:val="28"/>
          <w:lang w:eastAsia="zh-CN"/>
        </w:rPr>
      </w:pPr>
      <w:r>
        <w:rPr>
          <w:rFonts w:hint="eastAsia" w:ascii="仿宋_GB2312" w:eastAsia="仿宋_GB2312" w:cs="仿宋_GB2312"/>
          <w:szCs w:val="28"/>
          <w:lang w:eastAsia="zh-CN"/>
        </w:rPr>
        <w:t>本公司具备《中华人民共和国政府采购法》第二十二条资格条件，已清楚并能满足需求书和合同的所有要求及有关规定；并承诺参加本次政府采购活动中，如有违法、违规、弄虚作假行为，所造成的损失、不良后果及法律责任，一律由本公司承担。</w:t>
      </w:r>
    </w:p>
    <w:p>
      <w:pPr>
        <w:spacing w:line="360" w:lineRule="auto"/>
        <w:ind w:firstLine="570"/>
        <w:rPr>
          <w:rFonts w:ascii="仿宋_GB2312" w:eastAsia="仿宋_GB2312" w:cs="Times New Roman"/>
          <w:szCs w:val="28"/>
          <w:lang w:eastAsia="zh-CN"/>
        </w:rPr>
      </w:pPr>
      <w:r>
        <w:rPr>
          <w:rFonts w:hint="eastAsia" w:ascii="仿宋_GB2312" w:eastAsia="仿宋_GB2312" w:cs="仿宋_GB2312"/>
          <w:szCs w:val="28"/>
          <w:lang w:eastAsia="zh-CN"/>
        </w:rPr>
        <w:t>特此声明！</w:t>
      </w:r>
    </w:p>
    <w:p>
      <w:pPr>
        <w:pStyle w:val="30"/>
        <w:spacing w:line="360" w:lineRule="auto"/>
        <w:ind w:firstLine="577"/>
        <w:rPr>
          <w:rFonts w:ascii="Calibri" w:hAnsi="Calibri" w:cs="Calibri"/>
          <w:sz w:val="28"/>
          <w:szCs w:val="28"/>
        </w:rPr>
      </w:pPr>
    </w:p>
    <w:p>
      <w:pPr>
        <w:pStyle w:val="30"/>
        <w:spacing w:line="360" w:lineRule="auto"/>
        <w:ind w:firstLine="577"/>
        <w:rPr>
          <w:rFonts w:cs="Times New Roman"/>
          <w:sz w:val="28"/>
          <w:szCs w:val="28"/>
        </w:rPr>
      </w:pPr>
    </w:p>
    <w:p>
      <w:pPr>
        <w:pStyle w:val="30"/>
        <w:spacing w:line="360" w:lineRule="auto"/>
        <w:ind w:firstLine="579"/>
        <w:rPr>
          <w:rFonts w:cs="Times New Roman"/>
          <w:b/>
          <w:bCs/>
          <w:sz w:val="28"/>
          <w:szCs w:val="28"/>
        </w:rPr>
      </w:pPr>
    </w:p>
    <w:p>
      <w:pPr>
        <w:spacing w:line="360" w:lineRule="auto"/>
        <w:ind w:right="560"/>
        <w:rPr>
          <w:rFonts w:ascii="仿宋_GB2312" w:hAnsi="宋体" w:eastAsia="仿宋_GB2312" w:cs="Times New Roman"/>
          <w:szCs w:val="28"/>
          <w:lang w:eastAsia="zh-CN"/>
        </w:rPr>
      </w:pPr>
      <w:r>
        <w:rPr>
          <w:rFonts w:hint="eastAsia" w:ascii="仿宋_GB2312" w:hAnsi="宋体" w:eastAsia="仿宋_GB2312" w:cs="仿宋_GB2312"/>
          <w:szCs w:val="28"/>
          <w:lang w:eastAsia="zh-CN"/>
        </w:rPr>
        <w:t>投标人名称（加盖公章）：</w:t>
      </w:r>
    </w:p>
    <w:p>
      <w:pPr>
        <w:spacing w:line="360" w:lineRule="auto"/>
        <w:ind w:right="560"/>
        <w:rPr>
          <w:rFonts w:ascii="仿宋_GB2312" w:hAnsi="宋体" w:eastAsia="仿宋_GB2312" w:cs="Times New Roman"/>
          <w:szCs w:val="28"/>
          <w:lang w:eastAsia="zh-CN"/>
        </w:rPr>
      </w:pPr>
      <w:r>
        <w:rPr>
          <w:rFonts w:hint="eastAsia" w:ascii="仿宋_GB2312" w:hAnsi="宋体" w:eastAsia="仿宋_GB2312" w:cs="仿宋_GB2312"/>
          <w:szCs w:val="28"/>
          <w:lang w:eastAsia="zh-CN"/>
        </w:rPr>
        <w:t>日期：</w:t>
      </w: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pStyle w:val="29"/>
        <w:ind w:firstLine="630"/>
        <w:rPr>
          <w:rFonts w:cs="Times New Roman"/>
        </w:rPr>
      </w:pPr>
      <w:bookmarkStart w:id="5" w:name="_Toc429648422"/>
      <w:bookmarkStart w:id="6" w:name="_Toc417050658"/>
      <w:r>
        <w:rPr>
          <w:rFonts w:hint="eastAsia" w:ascii="Arial" w:hAnsi="Arial" w:eastAsia="黑体" w:cs="黑体"/>
          <w:sz w:val="32"/>
          <w:szCs w:val="32"/>
        </w:rPr>
        <w:t>三、在经营活动中没有重大违法记录的书面声明</w:t>
      </w:r>
      <w:bookmarkEnd w:id="5"/>
      <w:bookmarkEnd w:id="6"/>
    </w:p>
    <w:p>
      <w:pPr>
        <w:pStyle w:val="28"/>
        <w:shd w:val="clear" w:color="auto" w:fill="FFFFFF"/>
        <w:spacing w:before="0" w:beforeAutospacing="0" w:after="0" w:afterAutospacing="0" w:line="600" w:lineRule="exact"/>
        <w:rPr>
          <w:rFonts w:ascii="仿宋_GB2312" w:eastAsia="仿宋_GB2312" w:cs="Times New Roman"/>
          <w:sz w:val="28"/>
          <w:szCs w:val="28"/>
        </w:rPr>
      </w:pPr>
    </w:p>
    <w:p>
      <w:pPr>
        <w:pStyle w:val="28"/>
        <w:shd w:val="clear" w:color="auto" w:fill="FFFFFF"/>
        <w:spacing w:before="0" w:beforeAutospacing="0" w:after="0" w:afterAutospacing="0" w:line="600" w:lineRule="exact"/>
        <w:rPr>
          <w:rFonts w:ascii="仿宋_GB2312" w:eastAsia="仿宋_GB2312" w:cs="Times New Roman"/>
          <w:sz w:val="28"/>
          <w:szCs w:val="28"/>
        </w:rPr>
      </w:pPr>
      <w:r>
        <w:rPr>
          <w:rFonts w:hint="eastAsia" w:ascii="仿宋_GB2312" w:eastAsia="仿宋_GB2312" w:cs="仿宋_GB2312"/>
          <w:sz w:val="28"/>
          <w:szCs w:val="28"/>
        </w:rPr>
        <w:t>致：</w:t>
      </w:r>
      <w:r>
        <w:rPr>
          <w:rFonts w:hint="eastAsia" w:ascii="仿宋_GB2312" w:eastAsia="仿宋_GB2312" w:cs="仿宋_GB2312"/>
          <w:sz w:val="28"/>
          <w:szCs w:val="28"/>
          <w:u w:val="single"/>
        </w:rPr>
        <w:t>东莞市道滘镇经济发展局</w:t>
      </w:r>
    </w:p>
    <w:p>
      <w:pPr>
        <w:spacing w:line="600" w:lineRule="exact"/>
        <w:jc w:val="both"/>
        <w:rPr>
          <w:rFonts w:ascii="仿宋_GB2312" w:eastAsia="仿宋_GB2312" w:cs="Times New Roman"/>
          <w:szCs w:val="28"/>
          <w:lang w:eastAsia="zh-CN"/>
        </w:rPr>
      </w:pPr>
      <w:r>
        <w:rPr>
          <w:rFonts w:ascii="仿宋_GB2312" w:eastAsia="仿宋_GB2312" w:cs="仿宋_GB2312"/>
          <w:szCs w:val="28"/>
          <w:lang w:eastAsia="zh-CN"/>
        </w:rPr>
        <w:t xml:space="preserve">   </w:t>
      </w:r>
      <w:r>
        <w:rPr>
          <w:rFonts w:hint="eastAsia" w:ascii="仿宋_GB2312" w:eastAsia="仿宋_GB2312" w:cs="仿宋_GB2312"/>
          <w:szCs w:val="28"/>
          <w:lang w:eastAsia="zh-CN"/>
        </w:rPr>
        <w:t xml:space="preserve"> 本公司参加</w:t>
      </w:r>
      <w:r>
        <w:rPr>
          <w:rFonts w:hint="eastAsia" w:ascii="仿宋_GB2312" w:eastAsia="仿宋_GB2312" w:cs="仿宋_GB2312"/>
          <w:szCs w:val="28"/>
          <w:u w:val="single"/>
          <w:lang w:eastAsia="zh-CN"/>
        </w:rPr>
        <w:t>道滘镇防疫应急物资储备项目（采购编号：</w:t>
      </w:r>
      <w:r>
        <w:rPr>
          <w:rFonts w:hint="eastAsia" w:ascii="仿宋_GB2312" w:eastAsia="仿宋_GB2312" w:cs="仿宋_GB2312"/>
          <w:sz w:val="28"/>
          <w:szCs w:val="28"/>
          <w:u w:val="single"/>
          <w:lang w:val="en-US" w:eastAsia="zh-CN"/>
        </w:rPr>
        <w:t>FWSZZCG2022009</w:t>
      </w:r>
      <w:r>
        <w:rPr>
          <w:rFonts w:hint="eastAsia" w:ascii="仿宋_GB2312" w:eastAsia="仿宋_GB2312" w:cs="仿宋_GB2312"/>
          <w:szCs w:val="28"/>
          <w:u w:val="single"/>
          <w:lang w:eastAsia="zh-CN"/>
        </w:rPr>
        <w:t>）</w:t>
      </w:r>
      <w:r>
        <w:rPr>
          <w:rFonts w:hint="eastAsia" w:ascii="仿宋_GB2312" w:eastAsia="仿宋_GB2312" w:cs="仿宋_GB2312"/>
          <w:szCs w:val="28"/>
          <w:lang w:eastAsia="zh-CN"/>
        </w:rPr>
        <w:t>的政府采购活动，并声明：</w:t>
      </w:r>
    </w:p>
    <w:p>
      <w:pPr>
        <w:pStyle w:val="28"/>
        <w:shd w:val="clear" w:color="auto" w:fill="FFFFFF"/>
        <w:spacing w:before="0" w:beforeAutospacing="0" w:after="0" w:afterAutospacing="0" w:line="600" w:lineRule="exact"/>
        <w:ind w:firstLine="560" w:firstLineChars="200"/>
        <w:rPr>
          <w:rFonts w:ascii="仿宋_GB2312" w:eastAsia="仿宋_GB2312" w:cs="Times New Roman"/>
          <w:spacing w:val="29"/>
          <w:sz w:val="28"/>
          <w:szCs w:val="28"/>
        </w:rPr>
      </w:pPr>
      <w:r>
        <w:rPr>
          <w:rFonts w:hint="eastAsia" w:ascii="仿宋_GB2312" w:hAnsi="Calibri" w:eastAsia="仿宋_GB2312" w:cs="仿宋_GB2312"/>
          <w:sz w:val="28"/>
          <w:szCs w:val="28"/>
        </w:rPr>
        <w:t>本公司</w:t>
      </w:r>
      <w:r>
        <w:rPr>
          <w:rFonts w:hint="eastAsia" w:ascii="仿宋_GB2312" w:eastAsia="仿宋_GB2312" w:cs="仿宋_GB2312"/>
          <w:spacing w:val="29"/>
          <w:sz w:val="28"/>
          <w:szCs w:val="28"/>
        </w:rPr>
        <w:t>参加本采购项目政府采购前</w:t>
      </w:r>
      <w:r>
        <w:rPr>
          <w:rFonts w:ascii="仿宋_GB2312" w:eastAsia="仿宋_GB2312" w:cs="仿宋_GB2312"/>
          <w:spacing w:val="29"/>
          <w:sz w:val="28"/>
          <w:szCs w:val="28"/>
        </w:rPr>
        <w:t>3</w:t>
      </w:r>
      <w:r>
        <w:rPr>
          <w:rFonts w:hint="eastAsia" w:ascii="仿宋_GB2312" w:eastAsia="仿宋_GB2312" w:cs="仿宋_GB2312"/>
          <w:spacing w:val="29"/>
          <w:sz w:val="28"/>
          <w:szCs w:val="28"/>
        </w:rPr>
        <w:t>年内在经营活动中没有因违法经营受到刑事处罚或者责令停产停业、吊销许可证或者执照、较大数额罚款等行政处罚。</w:t>
      </w:r>
    </w:p>
    <w:p>
      <w:pPr>
        <w:pStyle w:val="28"/>
        <w:shd w:val="clear" w:color="auto" w:fill="FFFFFF"/>
        <w:spacing w:before="0" w:beforeAutospacing="0" w:after="0" w:afterAutospacing="0" w:line="600" w:lineRule="exact"/>
        <w:rPr>
          <w:rFonts w:ascii="仿宋_GB2312" w:eastAsia="仿宋_GB2312" w:cs="Times New Roman"/>
          <w:sz w:val="28"/>
          <w:szCs w:val="28"/>
        </w:rPr>
      </w:pPr>
      <w:r>
        <w:rPr>
          <w:rFonts w:ascii="仿宋_GB2312" w:eastAsia="仿宋_GB2312" w:cs="Times New Roman"/>
          <w:sz w:val="28"/>
          <w:szCs w:val="28"/>
        </w:rPr>
        <w:t> </w:t>
      </w:r>
      <w:r>
        <w:rPr>
          <w:rFonts w:ascii="仿宋_GB2312" w:eastAsia="仿宋_GB2312" w:cs="仿宋_GB2312"/>
          <w:sz w:val="28"/>
          <w:szCs w:val="28"/>
        </w:rPr>
        <w:t xml:space="preserve">   </w:t>
      </w:r>
      <w:r>
        <w:rPr>
          <w:rFonts w:hint="eastAsia" w:ascii="仿宋_GB2312" w:eastAsia="仿宋_GB2312" w:cs="仿宋_GB2312"/>
          <w:sz w:val="28"/>
          <w:szCs w:val="28"/>
        </w:rPr>
        <w:t>特此声明！</w:t>
      </w:r>
    </w:p>
    <w:p>
      <w:pPr>
        <w:pStyle w:val="28"/>
        <w:shd w:val="clear" w:color="auto" w:fill="FFFFFF"/>
        <w:spacing w:before="0" w:beforeAutospacing="0" w:after="0" w:afterAutospacing="0" w:line="600" w:lineRule="exact"/>
        <w:rPr>
          <w:rFonts w:ascii="仿宋_GB2312" w:eastAsia="仿宋_GB2312" w:cs="Times New Roman"/>
          <w:sz w:val="28"/>
          <w:szCs w:val="28"/>
        </w:rPr>
      </w:pPr>
    </w:p>
    <w:p>
      <w:pPr>
        <w:pStyle w:val="28"/>
        <w:shd w:val="clear" w:color="auto" w:fill="FFFFFF"/>
        <w:spacing w:before="0" w:beforeAutospacing="0" w:after="0" w:afterAutospacing="0" w:line="600" w:lineRule="exact"/>
        <w:rPr>
          <w:rFonts w:ascii="仿宋_GB2312" w:eastAsia="仿宋_GB2312" w:cs="Times New Roman"/>
          <w:sz w:val="28"/>
          <w:szCs w:val="28"/>
        </w:rPr>
      </w:pPr>
    </w:p>
    <w:p>
      <w:pPr>
        <w:spacing w:line="600" w:lineRule="exact"/>
        <w:ind w:right="560"/>
        <w:rPr>
          <w:rFonts w:ascii="仿宋_GB2312" w:hAnsi="宋体" w:eastAsia="仿宋_GB2312" w:cs="Times New Roman"/>
          <w:szCs w:val="28"/>
          <w:lang w:eastAsia="zh-CN"/>
        </w:rPr>
      </w:pPr>
      <w:r>
        <w:rPr>
          <w:rFonts w:hint="eastAsia" w:ascii="仿宋_GB2312" w:hAnsi="宋体" w:eastAsia="仿宋_GB2312" w:cs="仿宋_GB2312"/>
          <w:szCs w:val="28"/>
          <w:lang w:eastAsia="zh-CN"/>
        </w:rPr>
        <w:t>投标人名称（加盖公章）：</w:t>
      </w:r>
    </w:p>
    <w:p>
      <w:pPr>
        <w:spacing w:line="600" w:lineRule="exact"/>
        <w:ind w:right="560"/>
        <w:rPr>
          <w:rFonts w:ascii="仿宋_GB2312" w:hAnsi="宋体" w:eastAsia="仿宋_GB2312" w:cs="Times New Roman"/>
          <w:szCs w:val="28"/>
          <w:lang w:eastAsia="zh-CN"/>
        </w:rPr>
      </w:pPr>
      <w:r>
        <w:rPr>
          <w:rFonts w:hint="eastAsia" w:ascii="仿宋_GB2312" w:hAnsi="宋体" w:eastAsia="仿宋_GB2312" w:cs="仿宋_GB2312"/>
          <w:szCs w:val="28"/>
          <w:lang w:eastAsia="zh-CN"/>
        </w:rPr>
        <w:t>日期：</w:t>
      </w: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pStyle w:val="30"/>
        <w:ind w:firstLine="0" w:firstLineChars="0"/>
        <w:rPr>
          <w:rFonts w:cs="Times New Roman"/>
          <w:sz w:val="28"/>
          <w:szCs w:val="28"/>
        </w:rPr>
      </w:pPr>
    </w:p>
    <w:p>
      <w:pPr>
        <w:pStyle w:val="30"/>
        <w:ind w:firstLine="577"/>
        <w:rPr>
          <w:rFonts w:cs="Times New Roman"/>
          <w:sz w:val="28"/>
          <w:szCs w:val="28"/>
        </w:rPr>
      </w:pPr>
    </w:p>
    <w:p>
      <w:pPr>
        <w:pStyle w:val="30"/>
        <w:ind w:firstLine="0" w:firstLineChars="0"/>
        <w:rPr>
          <w:rFonts w:cs="Times New Roman"/>
          <w:sz w:val="28"/>
          <w:szCs w:val="28"/>
        </w:rPr>
      </w:pPr>
    </w:p>
    <w:p>
      <w:pPr>
        <w:pStyle w:val="29"/>
        <w:ind w:firstLine="630"/>
        <w:rPr>
          <w:rFonts w:ascii="Arial" w:hAnsi="Arial" w:eastAsia="黑体" w:cs="Times New Roman"/>
          <w:sz w:val="32"/>
          <w:szCs w:val="32"/>
        </w:rPr>
      </w:pPr>
      <w:r>
        <w:rPr>
          <w:rFonts w:hint="eastAsia" w:ascii="Arial" w:hAnsi="Arial" w:eastAsia="黑体" w:cs="黑体"/>
          <w:sz w:val="32"/>
          <w:szCs w:val="32"/>
        </w:rPr>
        <w:t>四</w:t>
      </w:r>
      <w:bookmarkStart w:id="7" w:name="_Toc417050664"/>
      <w:bookmarkStart w:id="8" w:name="_Toc429648426"/>
      <w:bookmarkStart w:id="9" w:name="_Toc88985368"/>
      <w:bookmarkStart w:id="10" w:name="_Toc210188797"/>
      <w:r>
        <w:rPr>
          <w:rFonts w:hint="eastAsia" w:ascii="Arial" w:hAnsi="Arial" w:eastAsia="黑体" w:cs="黑体"/>
          <w:sz w:val="32"/>
          <w:szCs w:val="32"/>
        </w:rPr>
        <w:t>、法定代表人授权委托书</w:t>
      </w:r>
      <w:bookmarkEnd w:id="7"/>
      <w:bookmarkEnd w:id="8"/>
      <w:bookmarkEnd w:id="9"/>
      <w:bookmarkEnd w:id="10"/>
    </w:p>
    <w:p>
      <w:pPr>
        <w:rPr>
          <w:rFonts w:ascii="仿宋_GB2312" w:eastAsia="仿宋_GB2312" w:cs="Times New Roman"/>
          <w:szCs w:val="28"/>
          <w:lang w:eastAsia="zh-CN"/>
        </w:rPr>
      </w:pPr>
    </w:p>
    <w:p>
      <w:pPr>
        <w:rPr>
          <w:rFonts w:ascii="仿宋_GB2312" w:eastAsia="仿宋_GB2312" w:cs="Times New Roman"/>
          <w:szCs w:val="28"/>
          <w:lang w:eastAsia="zh-CN"/>
        </w:rPr>
      </w:pPr>
      <w:r>
        <w:rPr>
          <w:rFonts w:hint="eastAsia" w:ascii="仿宋_GB2312" w:eastAsia="仿宋_GB2312" w:cs="仿宋_GB2312"/>
          <w:szCs w:val="28"/>
          <w:lang w:eastAsia="zh-CN"/>
        </w:rPr>
        <w:t>致：</w:t>
      </w:r>
      <w:r>
        <w:rPr>
          <w:rFonts w:hint="eastAsia" w:ascii="仿宋_GB2312" w:eastAsia="仿宋_GB2312" w:cs="仿宋_GB2312"/>
          <w:szCs w:val="28"/>
          <w:u w:val="single"/>
          <w:lang w:eastAsia="zh-CN"/>
        </w:rPr>
        <w:t>东莞市道滘镇经济发展局</w:t>
      </w:r>
    </w:p>
    <w:p>
      <w:pPr>
        <w:pStyle w:val="30"/>
        <w:ind w:firstLine="577"/>
        <w:rPr>
          <w:rFonts w:cs="Times New Roman"/>
          <w:sz w:val="28"/>
          <w:szCs w:val="28"/>
        </w:rPr>
      </w:pPr>
      <w:r>
        <w:rPr>
          <w:rFonts w:hint="eastAsia"/>
          <w:sz w:val="28"/>
          <w:szCs w:val="28"/>
        </w:rPr>
        <w:t>本委托书声明：在下面签字的</w:t>
      </w:r>
      <w:r>
        <w:rPr>
          <w:sz w:val="28"/>
          <w:szCs w:val="28"/>
          <w:u w:val="single"/>
        </w:rPr>
        <w:t xml:space="preserve">           </w:t>
      </w:r>
      <w:r>
        <w:rPr>
          <w:rFonts w:hint="eastAsia"/>
          <w:sz w:val="28"/>
          <w:szCs w:val="28"/>
        </w:rPr>
        <w:t>（法定代表人姓名、职务）代表</w:t>
      </w:r>
      <w:r>
        <w:rPr>
          <w:sz w:val="28"/>
          <w:szCs w:val="28"/>
          <w:u w:val="single"/>
        </w:rPr>
        <w:t xml:space="preserve">             </w:t>
      </w:r>
      <w:r>
        <w:rPr>
          <w:rFonts w:hint="eastAsia"/>
          <w:sz w:val="28"/>
          <w:szCs w:val="28"/>
        </w:rPr>
        <w:t>（供应商名称）委托在下面签字的</w:t>
      </w:r>
      <w:r>
        <w:rPr>
          <w:sz w:val="28"/>
          <w:szCs w:val="28"/>
          <w:u w:val="single"/>
        </w:rPr>
        <w:t xml:space="preserve">          </w:t>
      </w:r>
      <w:r>
        <w:rPr>
          <w:rFonts w:hint="eastAsia"/>
          <w:sz w:val="28"/>
          <w:szCs w:val="28"/>
        </w:rPr>
        <w:t>（授权代表的姓名、职务）为本公司的合法代表人，就</w:t>
      </w:r>
      <w:r>
        <w:rPr>
          <w:rFonts w:hint="eastAsia"/>
          <w:sz w:val="28"/>
          <w:szCs w:val="28"/>
          <w:u w:val="single"/>
        </w:rPr>
        <w:t>道滘镇防疫应急物资储备项目</w:t>
      </w:r>
      <w:r>
        <w:rPr>
          <w:rFonts w:hint="eastAsia"/>
          <w:sz w:val="28"/>
          <w:szCs w:val="28"/>
        </w:rPr>
        <w:t>（采购编号：</w:t>
      </w:r>
      <w:r>
        <w:rPr>
          <w:rFonts w:hint="eastAsia" w:ascii="仿宋_GB2312" w:eastAsia="仿宋_GB2312" w:cs="仿宋_GB2312"/>
          <w:sz w:val="28"/>
          <w:szCs w:val="28"/>
          <w:u w:val="single"/>
          <w:lang w:val="en-US" w:eastAsia="zh-CN"/>
        </w:rPr>
        <w:t>FWSZZCG2022009</w:t>
      </w:r>
      <w:r>
        <w:rPr>
          <w:rFonts w:hint="eastAsia"/>
          <w:sz w:val="28"/>
          <w:szCs w:val="28"/>
        </w:rPr>
        <w:t>）采购的相关服务的报价和合同的执行，以本公司的名义处理一切与之有关的事宜（</w:t>
      </w:r>
      <w:r>
        <w:rPr>
          <w:rFonts w:hint="eastAsia"/>
          <w:b/>
          <w:bCs/>
          <w:sz w:val="28"/>
          <w:szCs w:val="28"/>
        </w:rPr>
        <w:t>须提供授权代表身份证复印件</w:t>
      </w:r>
      <w:r>
        <w:rPr>
          <w:rFonts w:hint="eastAsia"/>
          <w:sz w:val="28"/>
          <w:szCs w:val="28"/>
        </w:rPr>
        <w:t>）。</w:t>
      </w:r>
    </w:p>
    <w:p>
      <w:pPr>
        <w:pStyle w:val="30"/>
        <w:ind w:firstLine="577"/>
        <w:rPr>
          <w:rFonts w:cs="Times New Roman"/>
          <w:sz w:val="28"/>
          <w:szCs w:val="28"/>
        </w:rPr>
      </w:pPr>
      <w:r>
        <w:rPr>
          <w:rFonts w:hint="eastAsia"/>
          <w:sz w:val="28"/>
          <w:szCs w:val="28"/>
        </w:rPr>
        <w:t>本委托书于</w:t>
      </w:r>
      <w:r>
        <w:rPr>
          <w:rFonts w:hint="eastAsia"/>
          <w:sz w:val="28"/>
          <w:szCs w:val="28"/>
          <w:u w:val="single"/>
        </w:rPr>
        <w:t>　</w:t>
      </w:r>
      <w:r>
        <w:rPr>
          <w:sz w:val="28"/>
          <w:szCs w:val="28"/>
          <w:u w:val="single"/>
        </w:rPr>
        <w:t xml:space="preserve">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rPr>
        <w:t>日签字生效。</w:t>
      </w:r>
    </w:p>
    <w:p>
      <w:pPr>
        <w:pStyle w:val="30"/>
        <w:ind w:firstLine="577"/>
        <w:rPr>
          <w:rFonts w:cs="Times New Roman"/>
          <w:sz w:val="28"/>
          <w:szCs w:val="28"/>
        </w:rPr>
      </w:pPr>
    </w:p>
    <w:tbl>
      <w:tblPr>
        <w:tblStyle w:val="17"/>
        <w:tblpPr w:leftFromText="180" w:rightFromText="180" w:vertAnchor="text" w:horzAnchor="margin" w:tblpXSpec="center" w:tblpY="366"/>
        <w:tblW w:w="4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7" w:hRule="atLeast"/>
        </w:trPr>
        <w:tc>
          <w:tcPr>
            <w:tcW w:w="4991" w:type="dxa"/>
          </w:tcPr>
          <w:p>
            <w:pPr>
              <w:autoSpaceDE w:val="0"/>
              <w:autoSpaceDN w:val="0"/>
              <w:adjustRightInd w:val="0"/>
              <w:spacing w:line="600" w:lineRule="exact"/>
              <w:jc w:val="center"/>
              <w:rPr>
                <w:rFonts w:ascii="宋体" w:cs="Times New Roman"/>
                <w:sz w:val="24"/>
                <w:szCs w:val="24"/>
                <w:lang w:eastAsia="zh-CN"/>
              </w:rPr>
            </w:pPr>
            <w:r>
              <w:rPr>
                <w:rFonts w:hint="eastAsia" w:ascii="宋体" w:hAnsi="宋体" w:cs="宋体"/>
                <w:sz w:val="24"/>
                <w:szCs w:val="24"/>
                <w:lang w:eastAsia="zh-CN"/>
              </w:rPr>
              <w:t>授权代表人身份证复印件（正、反面）粘贴处</w:t>
            </w:r>
          </w:p>
        </w:tc>
      </w:tr>
    </w:tbl>
    <w:p>
      <w:pPr>
        <w:pStyle w:val="30"/>
        <w:ind w:firstLine="577"/>
        <w:rPr>
          <w:rFonts w:cs="Times New Roman"/>
          <w:sz w:val="28"/>
          <w:szCs w:val="28"/>
        </w:rPr>
      </w:pPr>
    </w:p>
    <w:p>
      <w:pPr>
        <w:pStyle w:val="30"/>
        <w:ind w:firstLine="577"/>
        <w:rPr>
          <w:rFonts w:cs="Times New Roman"/>
          <w:sz w:val="28"/>
          <w:szCs w:val="28"/>
        </w:rPr>
      </w:pPr>
    </w:p>
    <w:p>
      <w:pPr>
        <w:pStyle w:val="30"/>
        <w:ind w:firstLine="577"/>
        <w:rPr>
          <w:rFonts w:cs="Times New Roman"/>
          <w:sz w:val="28"/>
          <w:szCs w:val="28"/>
        </w:rPr>
      </w:pPr>
    </w:p>
    <w:p>
      <w:pPr>
        <w:pStyle w:val="30"/>
        <w:ind w:firstLine="577"/>
        <w:rPr>
          <w:rFonts w:cs="Times New Roman"/>
          <w:sz w:val="28"/>
          <w:szCs w:val="28"/>
        </w:rPr>
      </w:pPr>
    </w:p>
    <w:p>
      <w:pPr>
        <w:pStyle w:val="30"/>
        <w:ind w:firstLine="577"/>
        <w:rPr>
          <w:rFonts w:cs="Times New Roman"/>
          <w:sz w:val="28"/>
          <w:szCs w:val="28"/>
        </w:rPr>
      </w:pPr>
    </w:p>
    <w:p>
      <w:pPr>
        <w:pStyle w:val="30"/>
        <w:ind w:firstLine="577"/>
        <w:rPr>
          <w:rFonts w:cs="Times New Roman"/>
          <w:sz w:val="28"/>
          <w:szCs w:val="28"/>
        </w:rPr>
      </w:pPr>
    </w:p>
    <w:p>
      <w:pPr>
        <w:pStyle w:val="30"/>
        <w:ind w:firstLine="577"/>
        <w:rPr>
          <w:rFonts w:cs="Times New Roman"/>
          <w:sz w:val="28"/>
          <w:szCs w:val="28"/>
        </w:rPr>
      </w:pPr>
      <w:r>
        <w:rPr>
          <w:rFonts w:hint="eastAsia"/>
          <w:sz w:val="28"/>
          <w:szCs w:val="28"/>
        </w:rPr>
        <w:t>投标人名称（加盖公章）：</w:t>
      </w:r>
    </w:p>
    <w:p>
      <w:pPr>
        <w:pStyle w:val="30"/>
        <w:ind w:firstLine="577"/>
        <w:rPr>
          <w:rFonts w:cs="Times New Roman"/>
          <w:sz w:val="28"/>
          <w:szCs w:val="28"/>
        </w:rPr>
      </w:pPr>
      <w:r>
        <w:rPr>
          <w:rFonts w:hint="eastAsia"/>
          <w:sz w:val="28"/>
          <w:szCs w:val="28"/>
        </w:rPr>
        <w:t>法定代表人（签名或盖私章）：</w:t>
      </w:r>
    </w:p>
    <w:p>
      <w:pPr>
        <w:pStyle w:val="30"/>
        <w:ind w:firstLine="577"/>
        <w:rPr>
          <w:rFonts w:cs="Times New Roman"/>
          <w:sz w:val="28"/>
          <w:szCs w:val="28"/>
        </w:rPr>
      </w:pPr>
      <w:r>
        <w:rPr>
          <w:rFonts w:hint="eastAsia"/>
          <w:sz w:val="28"/>
          <w:szCs w:val="28"/>
        </w:rPr>
        <w:t>授权代表（签名或盖私章）：</w:t>
      </w:r>
    </w:p>
    <w:p>
      <w:pPr>
        <w:spacing w:line="600" w:lineRule="exact"/>
        <w:ind w:right="560" w:firstLine="560" w:firstLineChars="200"/>
        <w:rPr>
          <w:rFonts w:cs="Times New Roman"/>
          <w:szCs w:val="28"/>
          <w:lang w:eastAsia="zh-CN"/>
        </w:rPr>
      </w:pPr>
      <w:r>
        <w:rPr>
          <w:rFonts w:hint="eastAsia" w:ascii="仿宋_GB2312" w:hAnsi="宋体" w:eastAsia="仿宋_GB2312" w:cs="仿宋_GB2312"/>
          <w:szCs w:val="28"/>
          <w:lang w:eastAsia="zh-CN"/>
        </w:rPr>
        <w:t>日期：</w:t>
      </w: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spacing w:line="600" w:lineRule="exact"/>
        <w:ind w:right="560"/>
        <w:rPr>
          <w:rFonts w:ascii="仿宋_GB2312" w:hAnsi="宋体" w:eastAsia="仿宋_GB2312" w:cs="Times New Roman"/>
          <w:szCs w:val="28"/>
          <w:lang w:eastAsia="zh-CN"/>
        </w:rPr>
      </w:pPr>
    </w:p>
    <w:p>
      <w:pPr>
        <w:pStyle w:val="29"/>
        <w:ind w:firstLine="630"/>
        <w:rPr>
          <w:rFonts w:ascii="Arial" w:hAnsi="Arial" w:eastAsia="黑体" w:cs="黑体"/>
          <w:sz w:val="32"/>
          <w:szCs w:val="32"/>
        </w:rPr>
      </w:pPr>
      <w:bookmarkStart w:id="11" w:name="_Toc417050663"/>
      <w:bookmarkStart w:id="12" w:name="_Toc429648425"/>
      <w:r>
        <w:rPr>
          <w:rFonts w:hint="eastAsia" w:ascii="Arial" w:hAnsi="Arial" w:eastAsia="黑体" w:cs="黑体"/>
          <w:sz w:val="32"/>
          <w:szCs w:val="32"/>
        </w:rPr>
        <w:t>五、法定代表人身份证明书</w:t>
      </w:r>
      <w:bookmarkEnd w:id="11"/>
      <w:bookmarkEnd w:id="12"/>
    </w:p>
    <w:p>
      <w:pPr>
        <w:spacing w:line="600" w:lineRule="exact"/>
        <w:rPr>
          <w:rFonts w:eastAsia="仿宋_GB2312" w:cs="Times New Roman"/>
          <w:szCs w:val="28"/>
          <w:lang w:eastAsia="zh-CN"/>
        </w:rPr>
      </w:pPr>
    </w:p>
    <w:p>
      <w:pPr>
        <w:spacing w:line="600" w:lineRule="exact"/>
        <w:rPr>
          <w:rFonts w:eastAsia="仿宋_GB2312" w:cs="Times New Roman"/>
          <w:szCs w:val="28"/>
          <w:lang w:eastAsia="zh-CN"/>
        </w:rPr>
      </w:pPr>
      <w:r>
        <w:rPr>
          <w:rFonts w:hint="eastAsia" w:eastAsia="仿宋_GB2312" w:cs="仿宋_GB2312"/>
          <w:szCs w:val="28"/>
          <w:lang w:eastAsia="zh-CN"/>
        </w:rPr>
        <w:t>致：</w:t>
      </w:r>
      <w:r>
        <w:rPr>
          <w:rFonts w:hint="eastAsia" w:ascii="仿宋_GB2312" w:eastAsia="仿宋_GB2312" w:cs="仿宋_GB2312"/>
          <w:szCs w:val="28"/>
          <w:u w:val="single"/>
          <w:lang w:eastAsia="zh-CN"/>
        </w:rPr>
        <w:t>东莞市道滘镇经济发展局</w:t>
      </w:r>
    </w:p>
    <w:p>
      <w:pPr>
        <w:pStyle w:val="30"/>
        <w:ind w:firstLine="577"/>
        <w:rPr>
          <w:rFonts w:cs="Times New Roman"/>
          <w:sz w:val="28"/>
          <w:szCs w:val="28"/>
        </w:rPr>
      </w:pPr>
      <w:r>
        <w:rPr>
          <w:rFonts w:hint="eastAsia"/>
          <w:sz w:val="28"/>
          <w:szCs w:val="28"/>
        </w:rPr>
        <w:t>本证明书声明：注册于</w:t>
      </w:r>
      <w:r>
        <w:rPr>
          <w:sz w:val="28"/>
          <w:szCs w:val="28"/>
          <w:u w:val="single"/>
        </w:rPr>
        <w:t xml:space="preserve">         </w:t>
      </w:r>
      <w:r>
        <w:rPr>
          <w:rFonts w:hint="eastAsia"/>
          <w:sz w:val="28"/>
          <w:szCs w:val="28"/>
        </w:rPr>
        <w:t>（国家名称）的</w:t>
      </w:r>
      <w:r>
        <w:rPr>
          <w:rFonts w:hint="eastAsia"/>
          <w:sz w:val="28"/>
          <w:szCs w:val="28"/>
          <w:u w:val="single"/>
        </w:rPr>
        <w:t>　</w:t>
      </w:r>
      <w:r>
        <w:rPr>
          <w:sz w:val="28"/>
          <w:szCs w:val="28"/>
          <w:u w:val="single"/>
        </w:rPr>
        <w:t xml:space="preserve">           </w:t>
      </w:r>
      <w:r>
        <w:rPr>
          <w:rFonts w:hint="eastAsia"/>
          <w:sz w:val="28"/>
          <w:szCs w:val="28"/>
          <w:u w:val="single"/>
        </w:rPr>
        <w:t>　</w:t>
      </w:r>
      <w:r>
        <w:rPr>
          <w:rFonts w:hint="eastAsia"/>
          <w:sz w:val="28"/>
          <w:szCs w:val="28"/>
        </w:rPr>
        <w:t>（供应商名称）在下面签字的</w:t>
      </w:r>
      <w:r>
        <w:rPr>
          <w:rFonts w:hint="eastAsia"/>
          <w:sz w:val="28"/>
          <w:szCs w:val="28"/>
          <w:u w:val="single"/>
        </w:rPr>
        <w:t>　　　　　</w:t>
      </w:r>
      <w:r>
        <w:rPr>
          <w:rFonts w:hint="eastAsia"/>
          <w:sz w:val="28"/>
          <w:szCs w:val="28"/>
        </w:rPr>
        <w:t>（法定代表人姓名、职务）为本公司的合法代表人</w:t>
      </w:r>
      <w:r>
        <w:rPr>
          <w:rFonts w:hint="eastAsia"/>
          <w:b/>
          <w:bCs/>
          <w:sz w:val="28"/>
          <w:szCs w:val="28"/>
        </w:rPr>
        <w:t>（须提供法定代表人身份证复印件）。</w:t>
      </w:r>
    </w:p>
    <w:p>
      <w:pPr>
        <w:spacing w:line="600" w:lineRule="exact"/>
        <w:ind w:firstLine="560" w:firstLineChars="200"/>
        <w:rPr>
          <w:rFonts w:eastAsia="仿宋_GB2312" w:cs="仿宋_GB2312"/>
          <w:szCs w:val="28"/>
        </w:rPr>
      </w:pPr>
      <w:r>
        <w:rPr>
          <w:rFonts w:hint="eastAsia" w:eastAsia="仿宋_GB2312" w:cs="仿宋_GB2312"/>
          <w:szCs w:val="28"/>
        </w:rPr>
        <w:t>特此证明。</w:t>
      </w:r>
    </w:p>
    <w:p>
      <w:pPr>
        <w:spacing w:line="600" w:lineRule="exact"/>
        <w:ind w:firstLine="560" w:firstLineChars="200"/>
        <w:rPr>
          <w:rFonts w:eastAsia="仿宋_GB2312" w:cs="仿宋_GB2312"/>
          <w:szCs w:val="28"/>
        </w:rPr>
      </w:pPr>
    </w:p>
    <w:tbl>
      <w:tblPr>
        <w:tblStyle w:val="17"/>
        <w:tblpPr w:leftFromText="180" w:rightFromText="180" w:vertAnchor="text" w:horzAnchor="margin" w:tblpXSpec="center" w:tblpY="366"/>
        <w:tblW w:w="4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7" w:hRule="atLeast"/>
        </w:trPr>
        <w:tc>
          <w:tcPr>
            <w:tcW w:w="4991" w:type="dxa"/>
          </w:tcPr>
          <w:p>
            <w:pPr>
              <w:autoSpaceDE w:val="0"/>
              <w:autoSpaceDN w:val="0"/>
              <w:adjustRightInd w:val="0"/>
              <w:spacing w:line="600" w:lineRule="exact"/>
              <w:jc w:val="center"/>
              <w:rPr>
                <w:rFonts w:ascii="宋体" w:cs="Times New Roman"/>
                <w:sz w:val="24"/>
                <w:szCs w:val="24"/>
                <w:lang w:eastAsia="zh-CN"/>
              </w:rPr>
            </w:pPr>
            <w:r>
              <w:rPr>
                <w:rFonts w:hint="eastAsia" w:ascii="宋体" w:hAnsi="宋体" w:cs="宋体"/>
                <w:sz w:val="24"/>
                <w:szCs w:val="24"/>
                <w:lang w:eastAsia="zh-CN"/>
              </w:rPr>
              <w:t>法定代表人身份证复印件（正、反面）粘贴处</w:t>
            </w:r>
          </w:p>
        </w:tc>
      </w:tr>
    </w:tbl>
    <w:p>
      <w:pPr>
        <w:spacing w:line="600" w:lineRule="exact"/>
        <w:rPr>
          <w:rFonts w:eastAsia="仿宋_GB2312" w:cs="Times New Roman"/>
          <w:szCs w:val="28"/>
          <w:lang w:eastAsia="zh-CN"/>
        </w:rPr>
      </w:pPr>
    </w:p>
    <w:p>
      <w:pPr>
        <w:spacing w:line="600" w:lineRule="exact"/>
        <w:rPr>
          <w:rFonts w:eastAsia="仿宋_GB2312" w:cs="Times New Roman"/>
          <w:szCs w:val="28"/>
          <w:lang w:eastAsia="zh-CN"/>
        </w:rPr>
      </w:pPr>
    </w:p>
    <w:p>
      <w:pPr>
        <w:spacing w:line="600" w:lineRule="exact"/>
        <w:rPr>
          <w:rFonts w:eastAsia="仿宋_GB2312" w:cs="Times New Roman"/>
          <w:szCs w:val="28"/>
          <w:lang w:eastAsia="zh-CN"/>
        </w:rPr>
      </w:pPr>
    </w:p>
    <w:p>
      <w:pPr>
        <w:spacing w:line="600" w:lineRule="exact"/>
        <w:rPr>
          <w:rFonts w:eastAsia="仿宋_GB2312" w:cs="Times New Roman"/>
          <w:szCs w:val="28"/>
          <w:lang w:eastAsia="zh-CN"/>
        </w:rPr>
      </w:pPr>
    </w:p>
    <w:p>
      <w:pPr>
        <w:spacing w:line="600" w:lineRule="exact"/>
        <w:rPr>
          <w:rFonts w:eastAsia="仿宋_GB2312" w:cs="Times New Roman"/>
          <w:szCs w:val="28"/>
          <w:lang w:eastAsia="zh-CN"/>
        </w:rPr>
      </w:pPr>
    </w:p>
    <w:p>
      <w:pPr>
        <w:spacing w:line="600" w:lineRule="exact"/>
        <w:rPr>
          <w:rFonts w:eastAsia="仿宋_GB2312" w:cs="Times New Roman"/>
          <w:szCs w:val="28"/>
          <w:lang w:eastAsia="zh-CN"/>
        </w:rPr>
      </w:pPr>
    </w:p>
    <w:p>
      <w:pPr>
        <w:spacing w:line="600" w:lineRule="exact"/>
        <w:rPr>
          <w:rFonts w:eastAsia="仿宋_GB2312" w:cs="Times New Roman"/>
          <w:szCs w:val="28"/>
          <w:lang w:eastAsia="zh-CN"/>
        </w:rPr>
      </w:pPr>
      <w:r>
        <w:rPr>
          <w:rFonts w:hint="eastAsia" w:ascii="仿宋_GB2312" w:hAnsi="宋体" w:eastAsia="仿宋_GB2312" w:cs="仿宋_GB2312"/>
          <w:szCs w:val="28"/>
          <w:lang w:eastAsia="zh-CN"/>
        </w:rPr>
        <w:t>投标人名称</w:t>
      </w:r>
      <w:r>
        <w:rPr>
          <w:rFonts w:hint="eastAsia" w:eastAsia="仿宋_GB2312" w:cs="仿宋_GB2312"/>
          <w:szCs w:val="28"/>
          <w:lang w:eastAsia="zh-CN"/>
        </w:rPr>
        <w:t>（</w:t>
      </w:r>
      <w:r>
        <w:rPr>
          <w:rFonts w:hint="eastAsia" w:ascii="仿宋_GB2312" w:eastAsia="仿宋_GB2312" w:cs="仿宋_GB2312"/>
          <w:szCs w:val="28"/>
          <w:lang w:eastAsia="zh-CN"/>
        </w:rPr>
        <w:t>加盖</w:t>
      </w:r>
      <w:r>
        <w:rPr>
          <w:rFonts w:hint="eastAsia" w:eastAsia="仿宋_GB2312" w:cs="仿宋_GB2312"/>
          <w:szCs w:val="28"/>
          <w:lang w:eastAsia="zh-CN"/>
        </w:rPr>
        <w:t>公章）：</w:t>
      </w:r>
    </w:p>
    <w:p>
      <w:pPr>
        <w:spacing w:line="600" w:lineRule="exact"/>
        <w:rPr>
          <w:rFonts w:eastAsia="仿宋_GB2312" w:cs="Times New Roman"/>
          <w:szCs w:val="28"/>
          <w:lang w:eastAsia="zh-CN"/>
        </w:rPr>
      </w:pPr>
      <w:r>
        <w:rPr>
          <w:rFonts w:hint="eastAsia" w:eastAsia="仿宋_GB2312" w:cs="仿宋_GB2312"/>
          <w:szCs w:val="28"/>
          <w:lang w:eastAsia="zh-CN"/>
        </w:rPr>
        <w:t>法定代表人（签名或盖私章）：</w:t>
      </w:r>
    </w:p>
    <w:p>
      <w:pPr>
        <w:spacing w:line="600" w:lineRule="exact"/>
        <w:ind w:right="560"/>
        <w:rPr>
          <w:rFonts w:ascii="仿宋_GB2312" w:hAnsi="宋体" w:eastAsia="仿宋_GB2312" w:cs="Times New Roman"/>
          <w:szCs w:val="28"/>
        </w:rPr>
      </w:pPr>
      <w:r>
        <w:rPr>
          <w:rFonts w:hint="eastAsia" w:ascii="仿宋_GB2312" w:hAnsi="宋体" w:eastAsia="仿宋_GB2312" w:cs="仿宋_GB2312"/>
          <w:szCs w:val="28"/>
        </w:rPr>
        <w:t>日期：</w:t>
      </w:r>
    </w:p>
    <w:p>
      <w:pPr>
        <w:spacing w:before="240"/>
        <w:rPr>
          <w:rFonts w:ascii="宋体" w:hAnsi="宋体" w:cs="宋体"/>
          <w:b/>
          <w:bCs/>
          <w:sz w:val="13"/>
          <w:szCs w:val="13"/>
        </w:rPr>
      </w:pPr>
    </w:p>
    <w:p>
      <w:pPr>
        <w:spacing w:line="360" w:lineRule="auto"/>
        <w:ind w:firstLine="420" w:firstLineChars="200"/>
        <w:rPr>
          <w:rFonts w:ascii="仿宋_GB2312" w:hAnsi="仿宋" w:eastAsia="仿宋_GB2312" w:cs="仿宋_GB2312"/>
          <w:sz w:val="21"/>
          <w:szCs w:val="21"/>
          <w:lang w:eastAsia="zh-CN"/>
        </w:rPr>
      </w:pPr>
    </w:p>
    <w:p>
      <w:pPr>
        <w:spacing w:line="360" w:lineRule="auto"/>
        <w:ind w:firstLine="420" w:firstLineChars="200"/>
        <w:rPr>
          <w:rFonts w:ascii="仿宋_GB2312" w:hAnsi="仿宋" w:eastAsia="仿宋_GB2312" w:cs="仿宋_GB2312"/>
          <w:sz w:val="21"/>
          <w:szCs w:val="21"/>
          <w:lang w:eastAsia="zh-CN"/>
        </w:rPr>
      </w:pPr>
    </w:p>
    <w:p>
      <w:pPr>
        <w:spacing w:line="360" w:lineRule="auto"/>
        <w:ind w:firstLine="420" w:firstLineChars="200"/>
        <w:rPr>
          <w:rFonts w:ascii="仿宋_GB2312" w:hAnsi="仿宋" w:eastAsia="仿宋_GB2312" w:cs="仿宋_GB2312"/>
          <w:sz w:val="21"/>
          <w:szCs w:val="21"/>
          <w:lang w:eastAsia="zh-CN"/>
        </w:rPr>
      </w:pPr>
    </w:p>
    <w:p>
      <w:pPr>
        <w:spacing w:line="360" w:lineRule="auto"/>
        <w:ind w:firstLine="420" w:firstLineChars="200"/>
        <w:rPr>
          <w:rFonts w:ascii="仿宋_GB2312" w:hAnsi="仿宋" w:eastAsia="仿宋_GB2312" w:cs="仿宋_GB2312"/>
          <w:sz w:val="21"/>
          <w:szCs w:val="21"/>
          <w:lang w:eastAsia="zh-CN"/>
        </w:rPr>
      </w:pPr>
    </w:p>
    <w:p>
      <w:pPr>
        <w:spacing w:line="360" w:lineRule="auto"/>
        <w:ind w:firstLine="420" w:firstLineChars="200"/>
        <w:rPr>
          <w:rFonts w:ascii="仿宋_GB2312" w:hAnsi="仿宋" w:eastAsia="仿宋_GB2312" w:cs="仿宋_GB2312"/>
          <w:sz w:val="21"/>
          <w:szCs w:val="21"/>
          <w:lang w:eastAsia="zh-CN"/>
        </w:rPr>
      </w:pPr>
    </w:p>
    <w:p>
      <w:pPr>
        <w:spacing w:line="360" w:lineRule="auto"/>
        <w:ind w:firstLine="420" w:firstLineChars="200"/>
        <w:rPr>
          <w:rFonts w:ascii="仿宋_GB2312" w:hAnsi="仿宋" w:eastAsia="仿宋_GB2312" w:cs="仿宋_GB2312"/>
          <w:sz w:val="21"/>
          <w:szCs w:val="21"/>
          <w:lang w:eastAsia="zh-CN"/>
        </w:rPr>
      </w:pPr>
    </w:p>
    <w:p>
      <w:pPr>
        <w:spacing w:line="360" w:lineRule="auto"/>
        <w:ind w:firstLine="420" w:firstLineChars="200"/>
        <w:rPr>
          <w:rFonts w:ascii="仿宋_GB2312" w:hAnsi="仿宋" w:eastAsia="仿宋_GB2312" w:cs="仿宋_GB2312"/>
          <w:sz w:val="21"/>
          <w:szCs w:val="21"/>
          <w:lang w:eastAsia="zh-CN"/>
        </w:rPr>
      </w:pPr>
    </w:p>
    <w:p>
      <w:pPr>
        <w:spacing w:line="360" w:lineRule="auto"/>
        <w:ind w:firstLine="420" w:firstLineChars="200"/>
        <w:rPr>
          <w:rFonts w:ascii="仿宋_GB2312" w:hAnsi="仿宋" w:eastAsia="仿宋_GB2312" w:cs="仿宋_GB2312"/>
          <w:sz w:val="21"/>
          <w:szCs w:val="21"/>
          <w:lang w:eastAsia="zh-CN"/>
        </w:rPr>
      </w:pPr>
    </w:p>
    <w:p>
      <w:pPr>
        <w:pStyle w:val="29"/>
        <w:numPr>
          <w:ilvl w:val="0"/>
          <w:numId w:val="2"/>
        </w:numPr>
        <w:ind w:firstLine="630"/>
        <w:rPr>
          <w:rFonts w:ascii="Arial" w:hAnsi="Arial" w:eastAsia="黑体" w:cs="黑体"/>
          <w:sz w:val="32"/>
          <w:szCs w:val="32"/>
        </w:rPr>
      </w:pPr>
      <w:r>
        <w:rPr>
          <w:rFonts w:hint="eastAsia" w:ascii="Arial" w:hAnsi="Arial" w:eastAsia="黑体" w:cs="黑体"/>
          <w:sz w:val="32"/>
          <w:szCs w:val="32"/>
        </w:rPr>
        <w:t>符合性审查资料</w:t>
      </w:r>
    </w:p>
    <w:p>
      <w:pPr>
        <w:spacing w:line="360" w:lineRule="auto"/>
        <w:ind w:firstLine="420" w:firstLineChars="200"/>
        <w:rPr>
          <w:rFonts w:ascii="仿宋_GB2312" w:hAnsi="仿宋" w:eastAsia="仿宋_GB2312" w:cs="仿宋_GB2312"/>
          <w:sz w:val="21"/>
          <w:szCs w:val="21"/>
          <w:lang w:eastAsia="zh-CN"/>
        </w:rPr>
      </w:pPr>
    </w:p>
    <w:p>
      <w:pPr>
        <w:spacing w:line="600" w:lineRule="exact"/>
        <w:rPr>
          <w:rFonts w:eastAsia="仿宋_GB2312" w:cs="仿宋_GB2312"/>
          <w:szCs w:val="28"/>
          <w:lang w:eastAsia="zh-CN"/>
        </w:rPr>
      </w:pPr>
      <w:r>
        <w:rPr>
          <w:rFonts w:hint="eastAsia" w:eastAsia="仿宋_GB2312" w:cs="仿宋_GB2312"/>
          <w:szCs w:val="28"/>
          <w:lang w:eastAsia="zh-CN"/>
        </w:rPr>
        <w:t>另附：</w:t>
      </w:r>
    </w:p>
    <w:p>
      <w:pPr>
        <w:spacing w:line="600" w:lineRule="exact"/>
        <w:ind w:firstLine="560" w:firstLineChars="200"/>
        <w:rPr>
          <w:rFonts w:eastAsia="仿宋_GB2312" w:cs="Times New Roman"/>
          <w:szCs w:val="28"/>
          <w:lang w:eastAsia="zh-CN"/>
        </w:rPr>
      </w:pPr>
      <w:r>
        <w:rPr>
          <w:rFonts w:hint="eastAsia" w:eastAsia="仿宋_GB2312" w:cs="Times New Roman"/>
          <w:szCs w:val="28"/>
          <w:lang w:eastAsia="zh-CN"/>
        </w:rPr>
        <w:t>营业执照（或事业单位法人证书）复印件或自然人身份证明复印件；</w:t>
      </w:r>
    </w:p>
    <w:p>
      <w:pPr>
        <w:spacing w:line="600" w:lineRule="exact"/>
        <w:rPr>
          <w:rFonts w:eastAsia="仿宋_GB2312" w:cs="Times New Roman"/>
          <w:szCs w:val="28"/>
          <w:lang w:eastAsia="zh-CN"/>
        </w:rPr>
      </w:pPr>
      <w:r>
        <w:rPr>
          <w:rFonts w:hint="eastAsia" w:eastAsia="仿宋_GB2312" w:cs="Times New Roman"/>
          <w:szCs w:val="28"/>
          <w:lang w:eastAsia="zh-CN"/>
        </w:rPr>
        <w:t xml:space="preserve">       </w:t>
      </w:r>
    </w:p>
    <w:p>
      <w:pPr>
        <w:spacing w:line="600" w:lineRule="exact"/>
        <w:ind w:firstLine="280" w:firstLineChars="100"/>
        <w:rPr>
          <w:rFonts w:eastAsia="仿宋_GB2312" w:cs="Times New Roman"/>
          <w:szCs w:val="28"/>
          <w:lang w:eastAsia="zh-CN"/>
        </w:rPr>
      </w:pPr>
      <w:r>
        <w:rPr>
          <w:rFonts w:hint="eastAsia" w:eastAsia="仿宋_GB2312" w:cs="Times New Roman"/>
          <w:szCs w:val="28"/>
          <w:lang w:eastAsia="zh-CN"/>
        </w:rPr>
        <w:t>（以上证书复印件需加盖公章，自然人参加的无需盖公章）</w:t>
      </w:r>
    </w:p>
    <w:p>
      <w:pPr>
        <w:spacing w:line="600" w:lineRule="exact"/>
        <w:ind w:right="560"/>
        <w:rPr>
          <w:rFonts w:ascii="仿宋_GB2312" w:hAnsi="仿宋" w:eastAsia="仿宋_GB2312" w:cs="仿宋_GB2312"/>
          <w:sz w:val="21"/>
          <w:szCs w:val="21"/>
          <w:lang w:eastAsia="zh-CN"/>
        </w:rPr>
      </w:pPr>
    </w:p>
    <w:p>
      <w:pPr>
        <w:spacing w:line="360" w:lineRule="auto"/>
        <w:rPr>
          <w:rFonts w:ascii="仿宋_GB2312" w:hAnsi="仿宋" w:eastAsia="仿宋_GB2312" w:cs="仿宋_GB2312"/>
          <w:szCs w:val="28"/>
          <w:lang w:eastAsia="zh-CN"/>
        </w:rPr>
      </w:pPr>
    </w:p>
    <w:p>
      <w:pPr>
        <w:spacing w:line="360" w:lineRule="auto"/>
        <w:ind w:firstLine="560" w:firstLineChars="200"/>
        <w:jc w:val="both"/>
        <w:rPr>
          <w:rFonts w:ascii="仿宋_GB2312" w:hAnsi="仿宋" w:eastAsia="仿宋_GB2312" w:cs="仿宋_GB2312"/>
          <w:szCs w:val="28"/>
          <w:lang w:eastAsia="zh-CN"/>
        </w:rPr>
      </w:pPr>
    </w:p>
    <w:p>
      <w:pPr>
        <w:spacing w:line="360" w:lineRule="auto"/>
        <w:jc w:val="both"/>
        <w:rPr>
          <w:rFonts w:ascii="仿宋_GB2312" w:hAnsi="宋体" w:eastAsia="仿宋_GB2312" w:cs="仿宋_GB2312"/>
          <w:spacing w:val="29"/>
          <w:szCs w:val="28"/>
          <w:lang w:eastAsia="zh-CN"/>
        </w:rPr>
      </w:pPr>
    </w:p>
    <w:p>
      <w:pPr>
        <w:spacing w:line="360" w:lineRule="auto"/>
        <w:jc w:val="both"/>
        <w:rPr>
          <w:rFonts w:ascii="仿宋_GB2312" w:hAnsi="宋体" w:eastAsia="仿宋_GB2312" w:cs="仿宋_GB2312"/>
          <w:spacing w:val="29"/>
          <w:szCs w:val="28"/>
          <w:lang w:eastAsia="zh-CN"/>
        </w:rPr>
      </w:pPr>
    </w:p>
    <w:sectPr>
      <w:headerReference r:id="rId3" w:type="default"/>
      <w:footerReference r:id="rId4" w:type="default"/>
      <w:pgSz w:w="11910" w:h="16840"/>
      <w:pgMar w:top="1440" w:right="1800" w:bottom="1440" w:left="1800" w:header="763" w:footer="5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altName w:val="微软雅黑"/>
    <w:panose1 w:val="00000000000000000000"/>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40" w:line="14" w:lineRule="auto"/>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3114675</wp:posOffset>
              </wp:positionH>
              <wp:positionV relativeFrom="page">
                <wp:posOffset>10193020</wp:posOffset>
              </wp:positionV>
              <wp:extent cx="1088390" cy="14605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088390" cy="146050"/>
                      </a:xfrm>
                      <a:prstGeom prst="rect">
                        <a:avLst/>
                      </a:prstGeom>
                      <a:noFill/>
                      <a:ln>
                        <a:noFill/>
                      </a:ln>
                    </wps:spPr>
                    <wps:txbx>
                      <w:txbxContent>
                        <w:p>
                          <w:pPr>
                            <w:spacing w:before="240" w:line="214" w:lineRule="exact"/>
                            <w:ind w:left="20"/>
                            <w:rPr>
                              <w:rFonts w:ascii="宋体" w:hAnsi="宋体" w:cs="宋体"/>
                              <w:sz w:val="18"/>
                              <w:szCs w:val="18"/>
                            </w:rPr>
                          </w:pPr>
                          <w:r>
                            <w:rPr>
                              <w:rFonts w:ascii="宋体" w:hAnsi="宋体" w:cs="宋体"/>
                              <w:sz w:val="18"/>
                              <w:szCs w:val="18"/>
                            </w:rPr>
                            <w:t>第</w:t>
                          </w:r>
                          <w:r>
                            <w:rPr>
                              <w:rFonts w:ascii="宋体" w:hAnsi="宋体" w:cs="宋体"/>
                              <w:spacing w:val="1"/>
                              <w:sz w:val="18"/>
                              <w:szCs w:val="18"/>
                            </w:rPr>
                            <w:t xml:space="preserve"> </w:t>
                          </w: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3</w:t>
                          </w:r>
                          <w:r>
                            <w:fldChar w:fldCharType="end"/>
                          </w:r>
                          <w:r>
                            <w:rPr>
                              <w:rFonts w:ascii="Times New Roman" w:hAnsi="Times New Roman" w:eastAsia="Times New Roman" w:cs="Times New Roman"/>
                              <w:sz w:val="18"/>
                              <w:szCs w:val="18"/>
                            </w:rPr>
                            <w:t xml:space="preserve">  </w:t>
                          </w:r>
                          <w:r>
                            <w:rPr>
                              <w:rFonts w:ascii="宋体" w:hAnsi="宋体" w:cs="宋体"/>
                              <w:sz w:val="18"/>
                              <w:szCs w:val="18"/>
                            </w:rPr>
                            <w:t>页</w:t>
                          </w:r>
                          <w:r>
                            <w:rPr>
                              <w:rFonts w:ascii="宋体" w:hAnsi="宋体" w:cs="宋体"/>
                              <w:spacing w:val="-2"/>
                              <w:sz w:val="18"/>
                              <w:szCs w:val="18"/>
                            </w:rPr>
                            <w:t xml:space="preserve"> </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 xml:space="preserve"> </w:t>
                          </w:r>
                          <w:r>
                            <w:rPr>
                              <w:rFonts w:ascii="宋体" w:hAnsi="宋体" w:cs="宋体"/>
                              <w:sz w:val="18"/>
                              <w:szCs w:val="18"/>
                            </w:rPr>
                            <w:t>共</w:t>
                          </w:r>
                          <w:r>
                            <w:rPr>
                              <w:rFonts w:ascii="宋体" w:hAnsi="宋体" w:cs="宋体"/>
                              <w:spacing w:val="-2"/>
                              <w:sz w:val="18"/>
                              <w:szCs w:val="18"/>
                            </w:rPr>
                            <w:t xml:space="preserve"> </w:t>
                          </w:r>
                          <w:r>
                            <w:rPr>
                              <w:rFonts w:ascii="Times New Roman" w:hAnsi="Times New Roman" w:eastAsia="Times New Roman" w:cs="Times New Roman"/>
                              <w:spacing w:val="-2"/>
                              <w:sz w:val="18"/>
                              <w:szCs w:val="18"/>
                            </w:rPr>
                            <w:t>8</w:t>
                          </w:r>
                          <w:r>
                            <w:rPr>
                              <w:rFonts w:ascii="Times New Roman" w:hAnsi="Times New Roman" w:eastAsia="Times New Roman" w:cs="Times New Roman"/>
                              <w:sz w:val="18"/>
                              <w:szCs w:val="18"/>
                            </w:rPr>
                            <w:t xml:space="preserve">8 </w:t>
                          </w:r>
                          <w:r>
                            <w:rPr>
                              <w:rFonts w:ascii="Times New Roman" w:hAnsi="Times New Roman" w:eastAsia="Times New Roman" w:cs="Times New Roman"/>
                              <w:spacing w:val="2"/>
                              <w:sz w:val="18"/>
                              <w:szCs w:val="18"/>
                            </w:rPr>
                            <w:t xml:space="preserve"> </w:t>
                          </w:r>
                          <w:r>
                            <w:rPr>
                              <w:rFonts w:ascii="宋体" w:hAnsi="宋体" w:cs="宋体"/>
                              <w:sz w:val="18"/>
                              <w:szCs w:val="18"/>
                            </w:rPr>
                            <w:t>页</w:t>
                          </w:r>
                        </w:p>
                      </w:txbxContent>
                    </wps:txbx>
                    <wps:bodyPr lIns="0" tIns="0" rIns="0" bIns="0" upright="1"/>
                  </wps:wsp>
                </a:graphicData>
              </a:graphic>
            </wp:anchor>
          </w:drawing>
        </mc:Choice>
        <mc:Fallback>
          <w:pict>
            <v:shape id="文本框 1" o:spid="_x0000_s1026" o:spt="202" type="#_x0000_t202" style="position:absolute;left:0pt;margin-left:245.25pt;margin-top:802.6pt;height:11.5pt;width:85.7pt;mso-position-horizontal-relative:page;mso-position-vertical-relative:page;z-index:-251657216;mso-width-relative:page;mso-height-relative:page;" filled="f" stroked="f" coordsize="21600,21600" o:gfxdata="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5QWlp9oAAAANAQAADwAAAAAA&#10;AAABACAAAAAiAAAAZHJzL2Rvd25yZXYueG1sUEsBAhQAFAAAAAgAh07iQHVcqiOfAQAAJAMAAA4A&#10;AAAAAAAAAQAgAAAAKQEAAGRycy9lMm9Eb2MueG1sUEsFBgAAAAAGAAYAWQEAADoFAAAAAA==&#10;">
              <v:fill on="f" focussize="0,0"/>
              <v:stroke on="f"/>
              <v:imagedata o:title=""/>
              <o:lock v:ext="edit" aspectratio="f"/>
              <v:textbox inset="0mm,0mm,0mm,0mm">
                <w:txbxContent>
                  <w:p>
                    <w:pPr>
                      <w:spacing w:before="240" w:line="214" w:lineRule="exact"/>
                      <w:ind w:left="20"/>
                      <w:rPr>
                        <w:rFonts w:ascii="宋体" w:hAnsi="宋体" w:cs="宋体"/>
                        <w:sz w:val="18"/>
                        <w:szCs w:val="18"/>
                      </w:rPr>
                    </w:pPr>
                    <w:r>
                      <w:rPr>
                        <w:rFonts w:ascii="宋体" w:hAnsi="宋体" w:cs="宋体"/>
                        <w:sz w:val="18"/>
                        <w:szCs w:val="18"/>
                      </w:rPr>
                      <w:t>第</w:t>
                    </w:r>
                    <w:r>
                      <w:rPr>
                        <w:rFonts w:ascii="宋体" w:hAnsi="宋体" w:cs="宋体"/>
                        <w:spacing w:val="1"/>
                        <w:sz w:val="18"/>
                        <w:szCs w:val="18"/>
                      </w:rPr>
                      <w:t xml:space="preserve"> </w:t>
                    </w:r>
                    <w:r>
                      <w:fldChar w:fldCharType="begin"/>
                    </w:r>
                    <w:r>
                      <w:rPr>
                        <w:rFonts w:ascii="Times New Roman" w:hAnsi="Times New Roman" w:eastAsia="Times New Roman" w:cs="Times New Roman"/>
                        <w:sz w:val="18"/>
                        <w:szCs w:val="18"/>
                      </w:rPr>
                      <w:instrText xml:space="preserve"> PAGE </w:instrText>
                    </w:r>
                    <w:r>
                      <w:fldChar w:fldCharType="separate"/>
                    </w:r>
                    <w:r>
                      <w:rPr>
                        <w:rFonts w:ascii="Times New Roman" w:hAnsi="Times New Roman" w:eastAsia="Times New Roman" w:cs="Times New Roman"/>
                        <w:sz w:val="18"/>
                        <w:szCs w:val="18"/>
                      </w:rPr>
                      <w:t>3</w:t>
                    </w:r>
                    <w:r>
                      <w:fldChar w:fldCharType="end"/>
                    </w:r>
                    <w:r>
                      <w:rPr>
                        <w:rFonts w:ascii="Times New Roman" w:hAnsi="Times New Roman" w:eastAsia="Times New Roman" w:cs="Times New Roman"/>
                        <w:sz w:val="18"/>
                        <w:szCs w:val="18"/>
                      </w:rPr>
                      <w:t xml:space="preserve">  </w:t>
                    </w:r>
                    <w:r>
                      <w:rPr>
                        <w:rFonts w:ascii="宋体" w:hAnsi="宋体" w:cs="宋体"/>
                        <w:sz w:val="18"/>
                        <w:szCs w:val="18"/>
                      </w:rPr>
                      <w:t>页</w:t>
                    </w:r>
                    <w:r>
                      <w:rPr>
                        <w:rFonts w:ascii="宋体" w:hAnsi="宋体" w:cs="宋体"/>
                        <w:spacing w:val="-2"/>
                        <w:sz w:val="18"/>
                        <w:szCs w:val="18"/>
                      </w:rPr>
                      <w:t xml:space="preserve"> </w:t>
                    </w:r>
                    <w:r>
                      <w:rPr>
                        <w:rFonts w:ascii="Times New Roman" w:hAnsi="Times New Roman" w:eastAsia="Times New Roman" w:cs="Times New Roman"/>
                        <w:sz w:val="18"/>
                        <w:szCs w:val="18"/>
                      </w:rPr>
                      <w:t xml:space="preserve">/ </w:t>
                    </w:r>
                    <w:r>
                      <w:rPr>
                        <w:rFonts w:ascii="Times New Roman" w:hAnsi="Times New Roman" w:eastAsia="Times New Roman" w:cs="Times New Roman"/>
                        <w:spacing w:val="1"/>
                        <w:sz w:val="18"/>
                        <w:szCs w:val="18"/>
                      </w:rPr>
                      <w:t xml:space="preserve"> </w:t>
                    </w:r>
                    <w:r>
                      <w:rPr>
                        <w:rFonts w:ascii="宋体" w:hAnsi="宋体" w:cs="宋体"/>
                        <w:sz w:val="18"/>
                        <w:szCs w:val="18"/>
                      </w:rPr>
                      <w:t>共</w:t>
                    </w:r>
                    <w:r>
                      <w:rPr>
                        <w:rFonts w:ascii="宋体" w:hAnsi="宋体" w:cs="宋体"/>
                        <w:spacing w:val="-2"/>
                        <w:sz w:val="18"/>
                        <w:szCs w:val="18"/>
                      </w:rPr>
                      <w:t xml:space="preserve"> </w:t>
                    </w:r>
                    <w:r>
                      <w:rPr>
                        <w:rFonts w:ascii="Times New Roman" w:hAnsi="Times New Roman" w:eastAsia="Times New Roman" w:cs="Times New Roman"/>
                        <w:spacing w:val="-2"/>
                        <w:sz w:val="18"/>
                        <w:szCs w:val="18"/>
                      </w:rPr>
                      <w:t>8</w:t>
                    </w:r>
                    <w:r>
                      <w:rPr>
                        <w:rFonts w:ascii="Times New Roman" w:hAnsi="Times New Roman" w:eastAsia="Times New Roman" w:cs="Times New Roman"/>
                        <w:sz w:val="18"/>
                        <w:szCs w:val="18"/>
                      </w:rPr>
                      <w:t xml:space="preserve">8 </w:t>
                    </w:r>
                    <w:r>
                      <w:rPr>
                        <w:rFonts w:ascii="Times New Roman" w:hAnsi="Times New Roman" w:eastAsia="Times New Roman" w:cs="Times New Roman"/>
                        <w:spacing w:val="2"/>
                        <w:sz w:val="18"/>
                        <w:szCs w:val="18"/>
                      </w:rPr>
                      <w:t xml:space="preserve"> </w:t>
                    </w:r>
                    <w:r>
                      <w:rPr>
                        <w:rFonts w:ascii="宋体" w:hAnsi="宋体" w:cs="宋体"/>
                        <w:sz w:val="18"/>
                        <w:szCs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40"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7CE37C"/>
    <w:multiLevelType w:val="singleLevel"/>
    <w:tmpl w:val="E27CE37C"/>
    <w:lvl w:ilvl="0" w:tentative="0">
      <w:start w:val="1"/>
      <w:numFmt w:val="decimal"/>
      <w:suff w:val="nothing"/>
      <w:lvlText w:val="%1、"/>
      <w:lvlJc w:val="left"/>
      <w:pPr>
        <w:ind w:left="480" w:firstLine="0"/>
      </w:pPr>
    </w:lvl>
  </w:abstractNum>
  <w:abstractNum w:abstractNumId="1">
    <w:nsid w:val="702AD089"/>
    <w:multiLevelType w:val="singleLevel"/>
    <w:tmpl w:val="702AD08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719"/>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2NDIwMGQ2YzhmY2YxYzFhN2NlMzA3MTRlMDc3MjcifQ=="/>
  </w:docVars>
  <w:rsids>
    <w:rsidRoot w:val="006F0D31"/>
    <w:rsid w:val="0000129C"/>
    <w:rsid w:val="00012360"/>
    <w:rsid w:val="00015937"/>
    <w:rsid w:val="00023753"/>
    <w:rsid w:val="0002743D"/>
    <w:rsid w:val="000567D3"/>
    <w:rsid w:val="00103526"/>
    <w:rsid w:val="00115B7C"/>
    <w:rsid w:val="00136C00"/>
    <w:rsid w:val="001421F3"/>
    <w:rsid w:val="001562F6"/>
    <w:rsid w:val="001A520C"/>
    <w:rsid w:val="00206D70"/>
    <w:rsid w:val="002165EF"/>
    <w:rsid w:val="00244940"/>
    <w:rsid w:val="00283FB9"/>
    <w:rsid w:val="002C1236"/>
    <w:rsid w:val="002C3883"/>
    <w:rsid w:val="002E6A3D"/>
    <w:rsid w:val="00343790"/>
    <w:rsid w:val="00350BF3"/>
    <w:rsid w:val="003549F2"/>
    <w:rsid w:val="00361D7B"/>
    <w:rsid w:val="00376F3F"/>
    <w:rsid w:val="00382ACE"/>
    <w:rsid w:val="003B5EDA"/>
    <w:rsid w:val="00480889"/>
    <w:rsid w:val="004D5964"/>
    <w:rsid w:val="004D6C66"/>
    <w:rsid w:val="004F3EF0"/>
    <w:rsid w:val="005B300D"/>
    <w:rsid w:val="005D4207"/>
    <w:rsid w:val="00603065"/>
    <w:rsid w:val="00635317"/>
    <w:rsid w:val="00636FC7"/>
    <w:rsid w:val="006B520F"/>
    <w:rsid w:val="006F0D31"/>
    <w:rsid w:val="007151CF"/>
    <w:rsid w:val="00754457"/>
    <w:rsid w:val="00754BA3"/>
    <w:rsid w:val="007615D7"/>
    <w:rsid w:val="00777D7E"/>
    <w:rsid w:val="007B18A3"/>
    <w:rsid w:val="008019FD"/>
    <w:rsid w:val="00872BCC"/>
    <w:rsid w:val="00886576"/>
    <w:rsid w:val="008B6E24"/>
    <w:rsid w:val="008B7977"/>
    <w:rsid w:val="008F2C17"/>
    <w:rsid w:val="00907DC0"/>
    <w:rsid w:val="00936C92"/>
    <w:rsid w:val="0097270A"/>
    <w:rsid w:val="00996FF2"/>
    <w:rsid w:val="009A24C6"/>
    <w:rsid w:val="009A40D3"/>
    <w:rsid w:val="009C1524"/>
    <w:rsid w:val="009C6E43"/>
    <w:rsid w:val="009E3096"/>
    <w:rsid w:val="00A00305"/>
    <w:rsid w:val="00A27F4E"/>
    <w:rsid w:val="00A40AA7"/>
    <w:rsid w:val="00AB0023"/>
    <w:rsid w:val="00AF2DB9"/>
    <w:rsid w:val="00B0738E"/>
    <w:rsid w:val="00B975BD"/>
    <w:rsid w:val="00C26234"/>
    <w:rsid w:val="00C32C10"/>
    <w:rsid w:val="00C37A80"/>
    <w:rsid w:val="00C6075A"/>
    <w:rsid w:val="00C67E26"/>
    <w:rsid w:val="00C84156"/>
    <w:rsid w:val="00C873DA"/>
    <w:rsid w:val="00C9614C"/>
    <w:rsid w:val="00CA02B5"/>
    <w:rsid w:val="00CA5725"/>
    <w:rsid w:val="00CE34BF"/>
    <w:rsid w:val="00CF7948"/>
    <w:rsid w:val="00D05734"/>
    <w:rsid w:val="00D77E4A"/>
    <w:rsid w:val="00DD4DC2"/>
    <w:rsid w:val="00E02934"/>
    <w:rsid w:val="00E13EA8"/>
    <w:rsid w:val="00E44EAF"/>
    <w:rsid w:val="00E6215D"/>
    <w:rsid w:val="00E66495"/>
    <w:rsid w:val="00E7172D"/>
    <w:rsid w:val="00EB34F0"/>
    <w:rsid w:val="00EC7089"/>
    <w:rsid w:val="00ED7DFA"/>
    <w:rsid w:val="00EE6032"/>
    <w:rsid w:val="00EE6B71"/>
    <w:rsid w:val="00EF1F36"/>
    <w:rsid w:val="00F12222"/>
    <w:rsid w:val="00F54A9E"/>
    <w:rsid w:val="00F975F8"/>
    <w:rsid w:val="00FB0DE8"/>
    <w:rsid w:val="03D672ED"/>
    <w:rsid w:val="04714D9C"/>
    <w:rsid w:val="04DC163B"/>
    <w:rsid w:val="05B70692"/>
    <w:rsid w:val="07263642"/>
    <w:rsid w:val="073E0799"/>
    <w:rsid w:val="07D80413"/>
    <w:rsid w:val="085119CA"/>
    <w:rsid w:val="087C18C5"/>
    <w:rsid w:val="0A281008"/>
    <w:rsid w:val="0A3C7A48"/>
    <w:rsid w:val="0A58610D"/>
    <w:rsid w:val="0A7A02DF"/>
    <w:rsid w:val="0B9124FB"/>
    <w:rsid w:val="0BF6152E"/>
    <w:rsid w:val="0C5053C2"/>
    <w:rsid w:val="0DAC43E9"/>
    <w:rsid w:val="0F7F734C"/>
    <w:rsid w:val="101C3661"/>
    <w:rsid w:val="1032308E"/>
    <w:rsid w:val="1062735B"/>
    <w:rsid w:val="10A04141"/>
    <w:rsid w:val="120309D3"/>
    <w:rsid w:val="18615615"/>
    <w:rsid w:val="18C119B8"/>
    <w:rsid w:val="1A473456"/>
    <w:rsid w:val="1A90696B"/>
    <w:rsid w:val="1DF34245"/>
    <w:rsid w:val="21B744AA"/>
    <w:rsid w:val="22486EAC"/>
    <w:rsid w:val="239E6E29"/>
    <w:rsid w:val="24485D64"/>
    <w:rsid w:val="24602D6F"/>
    <w:rsid w:val="24805ACE"/>
    <w:rsid w:val="252450C4"/>
    <w:rsid w:val="25743FA2"/>
    <w:rsid w:val="257979DC"/>
    <w:rsid w:val="298F0B13"/>
    <w:rsid w:val="2AF2037C"/>
    <w:rsid w:val="2C7B6B05"/>
    <w:rsid w:val="2CFD7680"/>
    <w:rsid w:val="308917E4"/>
    <w:rsid w:val="32350FEC"/>
    <w:rsid w:val="33D34161"/>
    <w:rsid w:val="346E224D"/>
    <w:rsid w:val="3734458B"/>
    <w:rsid w:val="37647F37"/>
    <w:rsid w:val="37F03A2A"/>
    <w:rsid w:val="398C10AC"/>
    <w:rsid w:val="3B92009D"/>
    <w:rsid w:val="3CF107CD"/>
    <w:rsid w:val="3D1033CD"/>
    <w:rsid w:val="3E4A0FDC"/>
    <w:rsid w:val="3F1940EF"/>
    <w:rsid w:val="421C642C"/>
    <w:rsid w:val="42A13773"/>
    <w:rsid w:val="43423065"/>
    <w:rsid w:val="438768C6"/>
    <w:rsid w:val="44C859D2"/>
    <w:rsid w:val="4A1A7111"/>
    <w:rsid w:val="4A8E4471"/>
    <w:rsid w:val="4B87416B"/>
    <w:rsid w:val="4E0D17D0"/>
    <w:rsid w:val="505171B4"/>
    <w:rsid w:val="511F00A7"/>
    <w:rsid w:val="5141379A"/>
    <w:rsid w:val="51644145"/>
    <w:rsid w:val="52AF2819"/>
    <w:rsid w:val="549419AB"/>
    <w:rsid w:val="576A0AFD"/>
    <w:rsid w:val="58985D58"/>
    <w:rsid w:val="589D6B99"/>
    <w:rsid w:val="5B253B80"/>
    <w:rsid w:val="5F795556"/>
    <w:rsid w:val="636C5757"/>
    <w:rsid w:val="640D4585"/>
    <w:rsid w:val="650E1F49"/>
    <w:rsid w:val="6589304F"/>
    <w:rsid w:val="661F7119"/>
    <w:rsid w:val="66E10ADE"/>
    <w:rsid w:val="6980018A"/>
    <w:rsid w:val="6A3E63C1"/>
    <w:rsid w:val="6AB716C6"/>
    <w:rsid w:val="6B754041"/>
    <w:rsid w:val="6B937D07"/>
    <w:rsid w:val="6D117614"/>
    <w:rsid w:val="726C65D2"/>
    <w:rsid w:val="74671F71"/>
    <w:rsid w:val="784D355B"/>
    <w:rsid w:val="790538D9"/>
    <w:rsid w:val="7AC25027"/>
    <w:rsid w:val="7B536C77"/>
    <w:rsid w:val="7B756990"/>
    <w:rsid w:val="7D3F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eastAsia="宋体" w:asciiTheme="minorHAnsi" w:hAnsiTheme="minorHAnsi" w:cstheme="minorBidi"/>
      <w:sz w:val="28"/>
      <w:szCs w:val="22"/>
      <w:lang w:val="en-US" w:eastAsia="en-US" w:bidi="ar-SA"/>
    </w:rPr>
  </w:style>
  <w:style w:type="paragraph" w:styleId="3">
    <w:name w:val="heading 1"/>
    <w:basedOn w:val="1"/>
    <w:next w:val="1"/>
    <w:qFormat/>
    <w:uiPriority w:val="1"/>
    <w:pPr>
      <w:ind w:left="3184"/>
      <w:outlineLvl w:val="0"/>
    </w:pPr>
    <w:rPr>
      <w:rFonts w:ascii="宋体" w:hAnsi="宋体"/>
      <w:b/>
      <w:bCs/>
      <w:sz w:val="32"/>
      <w:szCs w:val="32"/>
    </w:rPr>
  </w:style>
  <w:style w:type="paragraph" w:styleId="4">
    <w:name w:val="heading 2"/>
    <w:basedOn w:val="1"/>
    <w:next w:val="1"/>
    <w:qFormat/>
    <w:uiPriority w:val="1"/>
    <w:pPr>
      <w:ind w:left="140"/>
      <w:outlineLvl w:val="1"/>
    </w:pPr>
    <w:rPr>
      <w:rFonts w:ascii="宋体" w:hAnsi="宋体"/>
      <w:b/>
      <w:bCs/>
      <w:sz w:val="30"/>
      <w:szCs w:val="30"/>
    </w:rPr>
  </w:style>
  <w:style w:type="paragraph" w:styleId="5">
    <w:name w:val="heading 3"/>
    <w:basedOn w:val="1"/>
    <w:next w:val="1"/>
    <w:qFormat/>
    <w:uiPriority w:val="1"/>
    <w:pPr>
      <w:spacing w:before="14"/>
      <w:ind w:left="140"/>
      <w:outlineLvl w:val="2"/>
    </w:pPr>
    <w:rPr>
      <w:rFonts w:ascii="宋体" w:hAnsi="宋体"/>
      <w:b/>
      <w:bCs/>
      <w:szCs w:val="28"/>
    </w:rPr>
  </w:style>
  <w:style w:type="paragraph" w:styleId="6">
    <w:name w:val="heading 4"/>
    <w:basedOn w:val="1"/>
    <w:next w:val="1"/>
    <w:qFormat/>
    <w:uiPriority w:val="1"/>
    <w:pPr>
      <w:spacing w:before="14"/>
      <w:ind w:left="140"/>
      <w:outlineLvl w:val="3"/>
    </w:pPr>
    <w:rPr>
      <w:rFonts w:ascii="宋体" w:hAnsi="宋体"/>
      <w:szCs w:val="28"/>
    </w:rPr>
  </w:style>
  <w:style w:type="paragraph" w:styleId="7">
    <w:name w:val="heading 5"/>
    <w:basedOn w:val="1"/>
    <w:next w:val="1"/>
    <w:qFormat/>
    <w:uiPriority w:val="1"/>
    <w:pPr>
      <w:ind w:left="140"/>
      <w:outlineLvl w:val="4"/>
    </w:pPr>
    <w:rPr>
      <w:rFonts w:ascii="宋体" w:hAnsi="宋体"/>
      <w:b/>
      <w:bCs/>
      <w:sz w:val="21"/>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ind w:left="140"/>
    </w:pPr>
    <w:rPr>
      <w:rFonts w:ascii="宋体" w:hAnsi="宋体"/>
      <w:sz w:val="21"/>
      <w:szCs w:val="21"/>
    </w:rPr>
  </w:style>
  <w:style w:type="paragraph" w:styleId="8">
    <w:name w:val="Normal Indent"/>
    <w:basedOn w:val="1"/>
    <w:qFormat/>
    <w:uiPriority w:val="99"/>
    <w:pPr>
      <w:ind w:firstLine="420"/>
      <w:jc w:val="both"/>
    </w:pPr>
    <w:rPr>
      <w:rFonts w:ascii="Calibri" w:hAnsi="Calibri" w:cs="Calibri"/>
      <w:kern w:val="2"/>
      <w:sz w:val="21"/>
      <w:szCs w:val="21"/>
      <w:lang w:eastAsia="zh-CN"/>
    </w:rPr>
  </w:style>
  <w:style w:type="paragraph" w:styleId="9">
    <w:name w:val="Body Text Indent"/>
    <w:basedOn w:val="1"/>
    <w:qFormat/>
    <w:uiPriority w:val="0"/>
    <w:pPr>
      <w:topLinePunct/>
      <w:autoSpaceDE w:val="0"/>
      <w:autoSpaceDN w:val="0"/>
      <w:spacing w:line="540" w:lineRule="atLeast"/>
      <w:ind w:firstLine="600"/>
    </w:pPr>
    <w:rPr>
      <w:rFonts w:ascii="华康简标题宋"/>
      <w:sz w:val="30"/>
    </w:rPr>
  </w:style>
  <w:style w:type="paragraph" w:styleId="10">
    <w:name w:val="Date"/>
    <w:basedOn w:val="1"/>
    <w:next w:val="1"/>
    <w:link w:val="26"/>
    <w:qFormat/>
    <w:uiPriority w:val="99"/>
    <w:pPr>
      <w:autoSpaceDE w:val="0"/>
      <w:autoSpaceDN w:val="0"/>
      <w:adjustRightInd w:val="0"/>
      <w:jc w:val="both"/>
    </w:pPr>
    <w:rPr>
      <w:rFonts w:ascii="Calibri" w:hAnsi="Calibri" w:cs="Calibri" w:eastAsiaTheme="minorEastAsia"/>
      <w:sz w:val="21"/>
      <w:szCs w:val="21"/>
    </w:rPr>
  </w:style>
  <w:style w:type="paragraph" w:styleId="11">
    <w:name w:val="Balloon Text"/>
    <w:basedOn w:val="1"/>
    <w:link w:val="25"/>
    <w:semiHidden/>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pPr>
      <w:spacing w:before="126"/>
    </w:pPr>
    <w:rPr>
      <w:rFonts w:ascii="宋体" w:hAnsi="宋体"/>
      <w:b/>
      <w:bCs/>
      <w:sz w:val="21"/>
      <w:szCs w:val="21"/>
    </w:rPr>
  </w:style>
  <w:style w:type="paragraph" w:styleId="15">
    <w:name w:val="Normal (Web)"/>
    <w:basedOn w:val="1"/>
    <w:qFormat/>
    <w:uiPriority w:val="99"/>
    <w:pPr>
      <w:spacing w:beforeAutospacing="1" w:afterAutospacing="1"/>
    </w:pPr>
    <w:rPr>
      <w:rFonts w:ascii="Calibri" w:hAnsi="Calibri" w:cs="Calibri"/>
      <w:sz w:val="24"/>
      <w:szCs w:val="24"/>
      <w:lang w:eastAsia="zh-CN"/>
    </w:rPr>
  </w:style>
  <w:style w:type="paragraph" w:styleId="16">
    <w:name w:val="Body Text First Indent 2"/>
    <w:basedOn w:val="9"/>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0">
    <w:name w:val="Table Normal"/>
    <w:semiHidden/>
    <w:unhideWhenUsed/>
    <w:qFormat/>
    <w:uiPriority w:val="2"/>
    <w:tblPr>
      <w:tblLayout w:type="fixed"/>
      <w:tblCellMar>
        <w:top w:w="0" w:type="dxa"/>
        <w:left w:w="0" w:type="dxa"/>
        <w:bottom w:w="0" w:type="dxa"/>
        <w:right w:w="0" w:type="dxa"/>
      </w:tblCellMar>
    </w:tblPr>
  </w:style>
  <w:style w:type="paragraph" w:styleId="21">
    <w:name w:val="List Paragraph"/>
    <w:basedOn w:val="1"/>
    <w:qFormat/>
    <w:uiPriority w:val="1"/>
  </w:style>
  <w:style w:type="paragraph" w:customStyle="1" w:styleId="22">
    <w:name w:val="Table Paragraph"/>
    <w:basedOn w:val="1"/>
    <w:qFormat/>
    <w:uiPriority w:val="1"/>
  </w:style>
  <w:style w:type="character" w:customStyle="1" w:styleId="23">
    <w:name w:val="页眉 字符"/>
    <w:basedOn w:val="19"/>
    <w:link w:val="13"/>
    <w:qFormat/>
    <w:uiPriority w:val="99"/>
    <w:rPr>
      <w:sz w:val="18"/>
      <w:szCs w:val="18"/>
    </w:rPr>
  </w:style>
  <w:style w:type="character" w:customStyle="1" w:styleId="24">
    <w:name w:val="页脚 字符"/>
    <w:basedOn w:val="19"/>
    <w:link w:val="12"/>
    <w:qFormat/>
    <w:uiPriority w:val="99"/>
    <w:rPr>
      <w:sz w:val="18"/>
      <w:szCs w:val="18"/>
    </w:rPr>
  </w:style>
  <w:style w:type="character" w:customStyle="1" w:styleId="25">
    <w:name w:val="批注框文本 字符"/>
    <w:basedOn w:val="19"/>
    <w:link w:val="11"/>
    <w:semiHidden/>
    <w:qFormat/>
    <w:uiPriority w:val="99"/>
    <w:rPr>
      <w:rFonts w:eastAsia="宋体"/>
      <w:sz w:val="18"/>
      <w:szCs w:val="18"/>
    </w:rPr>
  </w:style>
  <w:style w:type="character" w:customStyle="1" w:styleId="26">
    <w:name w:val="日期 字符"/>
    <w:link w:val="10"/>
    <w:qFormat/>
    <w:locked/>
    <w:uiPriority w:val="99"/>
    <w:rPr>
      <w:rFonts w:ascii="Calibri" w:hAnsi="Calibri" w:cs="Calibri"/>
      <w:sz w:val="21"/>
      <w:szCs w:val="21"/>
    </w:rPr>
  </w:style>
  <w:style w:type="character" w:customStyle="1" w:styleId="27">
    <w:name w:val="日期 Char1"/>
    <w:basedOn w:val="19"/>
    <w:semiHidden/>
    <w:qFormat/>
    <w:uiPriority w:val="99"/>
    <w:rPr>
      <w:rFonts w:eastAsia="宋体"/>
      <w:sz w:val="28"/>
    </w:rPr>
  </w:style>
  <w:style w:type="paragraph" w:customStyle="1" w:styleId="28">
    <w:name w:val="reader-word-layer"/>
    <w:basedOn w:val="1"/>
    <w:qFormat/>
    <w:uiPriority w:val="99"/>
    <w:pPr>
      <w:widowControl/>
      <w:spacing w:before="100" w:beforeAutospacing="1" w:after="100" w:afterAutospacing="1"/>
    </w:pPr>
    <w:rPr>
      <w:rFonts w:ascii="宋体" w:hAnsi="宋体" w:cs="宋体"/>
      <w:sz w:val="24"/>
      <w:szCs w:val="24"/>
      <w:lang w:eastAsia="zh-CN"/>
    </w:rPr>
  </w:style>
  <w:style w:type="paragraph" w:customStyle="1" w:styleId="29">
    <w:name w:val="标题 3.1"/>
    <w:basedOn w:val="5"/>
    <w:qFormat/>
    <w:uiPriority w:val="99"/>
    <w:pPr>
      <w:keepNext/>
      <w:keepLines/>
      <w:spacing w:before="0" w:line="600" w:lineRule="exact"/>
      <w:ind w:left="0" w:firstLine="551" w:firstLineChars="196"/>
      <w:jc w:val="center"/>
    </w:pPr>
    <w:rPr>
      <w:rFonts w:ascii="仿宋_GB2312" w:hAnsi="Calibri" w:cs="仿宋_GB2312"/>
      <w:lang w:eastAsia="zh-CN"/>
    </w:rPr>
  </w:style>
  <w:style w:type="paragraph" w:customStyle="1" w:styleId="30">
    <w:name w:val="正文缩进2格"/>
    <w:basedOn w:val="1"/>
    <w:qFormat/>
    <w:uiPriority w:val="99"/>
    <w:pPr>
      <w:spacing w:line="600" w:lineRule="exact"/>
      <w:ind w:firstLine="639" w:firstLineChars="206"/>
      <w:jc w:val="both"/>
    </w:pPr>
    <w:rPr>
      <w:rFonts w:ascii="仿宋_GB2312" w:hAnsi="宋体" w:eastAsia="仿宋_GB2312" w:cs="仿宋_GB2312"/>
      <w:kern w:val="2"/>
      <w:sz w:val="31"/>
      <w:szCs w:val="31"/>
      <w:lang w:eastAsia="zh-CN"/>
    </w:rPr>
  </w:style>
  <w:style w:type="character" w:customStyle="1" w:styleId="31">
    <w:name w:val="leaidx"/>
    <w:basedOn w:val="19"/>
    <w:qFormat/>
    <w:uiPriority w:val="0"/>
  </w:style>
  <w:style w:type="paragraph" w:customStyle="1" w:styleId="3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A43BB-F344-4B55-A496-3190A3C8EB4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705</Words>
  <Characters>4022</Characters>
  <Lines>33</Lines>
  <Paragraphs>9</Paragraphs>
  <TotalTime>16</TotalTime>
  <ScaleCrop>false</ScaleCrop>
  <LinksUpToDate>false</LinksUpToDate>
  <CharactersWithSpaces>4718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2022-10-11T03:30:00Z</dcterms:created>
  <dc:creator>Administrator</dc:creator>
  <cp:lastModifiedBy>Administrator</cp:lastModifiedBy>
  <cp:lastPrinted>2022-09-01T04:07:00Z</cp:lastPrinted>
  <dcterms:modified xsi:type="dcterms:W3CDTF">2022-10-31T03:44:33Z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Acrobat PDFMaker 15 Word 版</vt:lpwstr>
  </property>
  <property fmtid="{D5CDD505-2E9C-101B-9397-08002B2CF9AE}" pid="4" name="LastSaved">
    <vt:filetime>2018-12-13T00:00:00Z</vt:filetime>
  </property>
  <property fmtid="{D5CDD505-2E9C-101B-9397-08002B2CF9AE}" pid="5" name="KSOProductBuildVer">
    <vt:lpwstr>2052-11.1.0.9021</vt:lpwstr>
  </property>
  <property fmtid="{D5CDD505-2E9C-101B-9397-08002B2CF9AE}" pid="6" name="ICV">
    <vt:lpwstr>5BC5766EE7BD40DEAFF1092F58F4F2AC</vt:lpwstr>
  </property>
</Properties>
</file>