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36" w:firstLineChars="200"/>
        <w:rPr>
          <w:rFonts w:hint="eastAsia" w:ascii="Times New Roman" w:hAnsi="Times New Roman" w:eastAsia="方正小标宋简体" w:cs="Times New Roman"/>
          <w:w w:val="95"/>
          <w:sz w:val="44"/>
          <w:szCs w:val="40"/>
        </w:rPr>
      </w:pPr>
      <w:r>
        <w:rPr>
          <w:rFonts w:hint="eastAsia" w:ascii="Times New Roman" w:hAnsi="Times New Roman" w:eastAsia="方正小标宋简体" w:cs="Times New Roman"/>
          <w:w w:val="95"/>
          <w:sz w:val="44"/>
          <w:szCs w:val="40"/>
        </w:rPr>
        <w:t>洪梅镇2022年招聘聘员疫情防控须知</w:t>
      </w:r>
    </w:p>
    <w:p>
      <w:pPr>
        <w:spacing w:line="560" w:lineRule="exact"/>
        <w:ind w:firstLine="836" w:firstLineChars="200"/>
        <w:rPr>
          <w:rFonts w:hint="eastAsia" w:ascii="Times New Roman" w:hAnsi="Times New Roman" w:eastAsia="方正小标宋简体" w:cs="Times New Roman"/>
          <w:w w:val="95"/>
          <w:sz w:val="44"/>
          <w:szCs w:val="40"/>
        </w:rPr>
      </w:pPr>
    </w:p>
    <w:p>
      <w:pPr>
        <w:spacing w:line="560" w:lineRule="exact"/>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（一）正常参加考试：</w:t>
      </w:r>
      <w:r>
        <w:rPr>
          <w:rFonts w:ascii="Times New Roman" w:hAnsi="Times New Roman" w:eastAsia="仿宋_GB2312" w:cs="Times New Roman"/>
          <w:sz w:val="32"/>
          <w:szCs w:val="32"/>
        </w:rPr>
        <w:t>粤康码为绿码，有考前（以开考时间为准，下同）</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小时内核酸检测阴性证明（电子、纸质同等效力，下同），现场测量体温正常（体温&lt;37.3℃），</w:t>
      </w:r>
      <w:r>
        <w:rPr>
          <w:rFonts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hint="eastAsia" w:ascii="Times New Roman" w:hAnsi="Times New Roman" w:eastAsia="仿宋_GB2312" w:cs="Times New Roman"/>
          <w:sz w:val="32"/>
          <w:szCs w:val="32"/>
          <w:shd w:val="clear" w:color="auto" w:fill="FFFFFF"/>
          <w:lang w:eastAsia="zh-CN"/>
        </w:rPr>
        <w:t>（含重点关注地区）所在地市</w:t>
      </w:r>
      <w:r>
        <w:rPr>
          <w:rFonts w:ascii="Times New Roman" w:hAnsi="Times New Roman" w:eastAsia="仿宋_GB2312" w:cs="Times New Roman"/>
          <w:sz w:val="32"/>
          <w:szCs w:val="32"/>
          <w:shd w:val="clear" w:color="auto" w:fill="FFFFFF"/>
        </w:rPr>
        <w:t>旅居史的考生</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color w:val="auto"/>
          <w:sz w:val="32"/>
          <w:szCs w:val="32"/>
        </w:rPr>
        <w:t>或近</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天</w:t>
      </w:r>
      <w:r>
        <w:rPr>
          <w:rFonts w:hint="eastAsia" w:ascii="Times New Roman" w:hAnsi="Times New Roman" w:eastAsia="仿宋_GB2312" w:cs="Times New Roman"/>
          <w:color w:val="auto"/>
          <w:sz w:val="32"/>
          <w:szCs w:val="32"/>
          <w:lang w:val="en-US" w:eastAsia="zh-CN"/>
        </w:rPr>
        <w:t>来（返）莞</w:t>
      </w:r>
      <w:r>
        <w:rPr>
          <w:rFonts w:hint="default" w:ascii="Times New Roman" w:hAnsi="Times New Roman" w:eastAsia="仿宋_GB2312" w:cs="Times New Roman"/>
          <w:color w:val="auto"/>
          <w:sz w:val="32"/>
          <w:szCs w:val="32"/>
        </w:rPr>
        <w:t>且不能提供</w:t>
      </w:r>
      <w:r>
        <w:rPr>
          <w:rFonts w:hint="eastAsia" w:ascii="Times New Roman" w:hAnsi="Times New Roman" w:eastAsia="仿宋_GB2312" w:cs="Times New Roman"/>
          <w:color w:val="auto"/>
          <w:sz w:val="32"/>
          <w:szCs w:val="32"/>
          <w:lang w:val="en-US" w:eastAsia="zh-CN"/>
        </w:rPr>
        <w:t>抵莞后3天2检（2次检查需相隔24小时以上）</w:t>
      </w:r>
      <w:r>
        <w:rPr>
          <w:rFonts w:hint="default" w:ascii="Times New Roman" w:hAnsi="Times New Roman" w:eastAsia="仿宋_GB2312" w:cs="Times New Roman"/>
          <w:color w:val="auto"/>
          <w:sz w:val="32"/>
          <w:szCs w:val="32"/>
        </w:rPr>
        <w:t>阴性证明的</w:t>
      </w:r>
      <w:r>
        <w:rPr>
          <w:rFonts w:hint="eastAsia" w:ascii="Times New Roman" w:hAnsi="Times New Roman" w:eastAsia="仿宋_GB2312" w:cs="Times New Roman"/>
          <w:color w:val="auto"/>
          <w:sz w:val="32"/>
          <w:szCs w:val="32"/>
          <w:lang w:eastAsia="zh-CN"/>
        </w:rPr>
        <w:t>考生</w:t>
      </w:r>
      <w:r>
        <w:rPr>
          <w:rFonts w:hint="default" w:ascii="Times New Roman" w:hAnsi="Times New Roman" w:eastAsia="仿宋_GB2312" w:cs="Times New Roman"/>
          <w:color w:val="auto"/>
          <w:sz w:val="32"/>
          <w:szCs w:val="32"/>
        </w:rPr>
        <w:t>；</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color w:val="auto"/>
          <w:sz w:val="32"/>
          <w:szCs w:val="32"/>
        </w:rPr>
        <w:t>红黄码、行程卡异常、</w:t>
      </w:r>
      <w:r>
        <w:rPr>
          <w:rFonts w:hint="default" w:ascii="Times New Roman" w:hAnsi="Times New Roman" w:eastAsia="仿宋_GB2312" w:cs="Times New Roman"/>
          <w:color w:val="auto"/>
          <w:kern w:val="0"/>
          <w:sz w:val="32"/>
          <w:szCs w:val="32"/>
          <w:lang w:val="en-US" w:eastAsia="zh-CN" w:bidi="ar"/>
        </w:rPr>
        <w:t>有发热、干咳、乏力、嗅（味）觉减退、鼻塞、流涕、咽痛、结膜炎、肌痛和腹泻等十大症状者</w:t>
      </w:r>
      <w:r>
        <w:rPr>
          <w:rFonts w:hint="default" w:ascii="Times New Roman" w:hAnsi="Times New Roman" w:eastAsia="仿宋_GB2312" w:cs="Times New Roman"/>
          <w:color w:val="auto"/>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考生</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.现场测量体温不正常（体温≥37.3℃），在临时观察区适当休息后使用水银体温计再次测量体温仍然不正常的考生；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.其他不符合正常参加</w:t>
      </w:r>
      <w:r>
        <w:rPr>
          <w:rFonts w:hint="eastAsia" w:ascii="Times New Roman" w:hAnsi="Times New Roman" w:eastAsia="仿宋_GB2312" w:cs="Times New Roman"/>
          <w:sz w:val="32"/>
          <w:szCs w:val="32"/>
          <w:lang w:eastAsia="zh-CN"/>
        </w:rPr>
        <w:t>笔试</w:t>
      </w:r>
      <w:r>
        <w:rPr>
          <w:rFonts w:ascii="Times New Roman" w:hAnsi="Times New Roman" w:eastAsia="仿宋_GB2312" w:cs="Times New Roman"/>
          <w:sz w:val="32"/>
          <w:szCs w:val="32"/>
        </w:rPr>
        <w:t>情况的考生。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（二）考生须按要求提前准备考前</w:t>
      </w:r>
      <w:r>
        <w:rPr>
          <w:rFonts w:hint="eastAsia" w:ascii="Times New Roman" w:hAnsi="Times New Roman" w:eastAsia="楷体_GB2312" w:cs="Times New Roman"/>
          <w:b/>
          <w:bCs/>
          <w:sz w:val="32"/>
          <w:szCs w:val="32"/>
          <w:lang w:val="en-US" w:eastAsia="zh-CN"/>
        </w:rPr>
        <w:t>24</w:t>
      </w:r>
      <w:r>
        <w:rPr>
          <w:rFonts w:ascii="Times New Roman" w:hAnsi="Times New Roman" w:eastAsia="楷体_GB2312" w:cs="Times New Roman"/>
          <w:b/>
          <w:bCs/>
          <w:sz w:val="32"/>
          <w:szCs w:val="32"/>
        </w:rPr>
        <w:t>小时内核酸检测阴性证明。</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 所有考生考前非必要不参加聚集性活动。本</w:t>
      </w:r>
      <w:r>
        <w:rPr>
          <w:rFonts w:hint="eastAsia" w:ascii="Times New Roman" w:hAnsi="Times New Roman" w:eastAsia="仿宋_GB2312" w:cs="Times New Roman"/>
          <w:sz w:val="32"/>
          <w:szCs w:val="40"/>
          <w:lang w:eastAsia="zh-CN"/>
        </w:rPr>
        <w:t>市</w:t>
      </w:r>
      <w:r>
        <w:rPr>
          <w:rFonts w:ascii="Times New Roman" w:hAnsi="Times New Roman" w:eastAsia="仿宋_GB2312" w:cs="Times New Roman"/>
          <w:sz w:val="32"/>
          <w:szCs w:val="40"/>
        </w:rPr>
        <w:t>考生考前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w:t>
      </w:r>
      <w:r>
        <w:rPr>
          <w:rFonts w:hint="eastAsia" w:ascii="Times New Roman" w:hAnsi="Times New Roman" w:eastAsia="仿宋_GB2312" w:cs="Times New Roman"/>
          <w:sz w:val="32"/>
          <w:szCs w:val="40"/>
          <w:lang w:eastAsia="zh-CN"/>
        </w:rPr>
        <w:t>市</w:t>
      </w:r>
      <w:r>
        <w:rPr>
          <w:rFonts w:ascii="Times New Roman" w:hAnsi="Times New Roman" w:eastAsia="仿宋_GB2312" w:cs="Times New Roman"/>
          <w:sz w:val="32"/>
          <w:szCs w:val="40"/>
        </w:rPr>
        <w:t>。考生要提前了解广东和</w:t>
      </w:r>
      <w:r>
        <w:rPr>
          <w:rFonts w:hint="eastAsia" w:ascii="Times New Roman" w:hAnsi="Times New Roman" w:eastAsia="仿宋_GB2312" w:cs="Times New Roman"/>
          <w:sz w:val="32"/>
          <w:szCs w:val="40"/>
          <w:lang w:val="en-US" w:eastAsia="zh-CN"/>
        </w:rPr>
        <w:t>东莞市</w:t>
      </w:r>
      <w:r>
        <w:rPr>
          <w:rFonts w:ascii="Times New Roman" w:hAnsi="Times New Roman" w:eastAsia="仿宋_GB2312" w:cs="Times New Roman"/>
          <w:sz w:val="32"/>
          <w:szCs w:val="40"/>
        </w:rPr>
        <w:t>的最新疫情防控政策措施，合理安排时间，落实核酸检测等健康管理措施。</w:t>
      </w:r>
    </w:p>
    <w:p>
      <w:pPr>
        <w:spacing w:line="560" w:lineRule="exact"/>
        <w:ind w:firstLine="640" w:firstLineChars="200"/>
      </w:pPr>
      <w:r>
        <w:rPr>
          <w:rFonts w:hint="eastAsia" w:ascii="Times New Roman" w:hAnsi="Times New Roman" w:eastAsia="仿宋_GB2312" w:cs="Times New Roman"/>
          <w:sz w:val="32"/>
          <w:szCs w:val="40"/>
        </w:rPr>
        <w:t>考前7天内有低风险地区旅居史</w:t>
      </w:r>
      <w:r>
        <w:rPr>
          <w:rFonts w:hint="eastAsia" w:ascii="Times New Roman" w:hAnsi="Times New Roman" w:eastAsia="仿宋_GB2312" w:cs="Times New Roman"/>
          <w:sz w:val="32"/>
          <w:szCs w:val="40"/>
          <w:lang w:val="en-US" w:eastAsia="zh-CN"/>
        </w:rPr>
        <w:t>及外市来（返）莞</w:t>
      </w:r>
      <w:r>
        <w:rPr>
          <w:rFonts w:hint="eastAsia" w:ascii="Times New Roman" w:hAnsi="Times New Roman" w:eastAsia="仿宋_GB2312" w:cs="Times New Roman"/>
          <w:sz w:val="32"/>
          <w:szCs w:val="40"/>
        </w:rPr>
        <w:t>的考生完成三天两检后方可参加考试。</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注：①全国疫情风险等级查询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（http://bmfw.www.gov.cn/yqfxdjcx/risk.html）</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cs="Times New Roman"/>
          <w:sz w:val="32"/>
          <w:szCs w:val="40"/>
        </w:rPr>
        <w:t>各地疫情防控政策措施</w:t>
      </w:r>
      <w:r>
        <w:rPr>
          <w:rFonts w:ascii="Times New Roman" w:hAnsi="Times New Roman" w:eastAsia="仿宋_GB2312" w:cs="Times New Roman"/>
          <w:sz w:val="32"/>
          <w:szCs w:val="40"/>
        </w:rPr>
        <w:fldChar w:fldCharType="end"/>
      </w:r>
    </w:p>
    <w:p>
      <w:pPr>
        <w:pStyle w:val="3"/>
        <w:widowControl/>
        <w:shd w:val="clear" w:color="auto" w:fill="FFFFFF"/>
        <w:spacing w:beforeAutospacing="0" w:afterAutospacing="0" w:line="560" w:lineRule="exact"/>
        <w:ind w:firstLine="634"/>
        <w:rPr>
          <w:rFonts w:ascii="Times New Roman" w:hAnsi="Times New Roman" w:eastAsia="仿宋_GB2312"/>
          <w:sz w:val="32"/>
          <w:szCs w:val="40"/>
        </w:rPr>
      </w:pPr>
      <w:r>
        <w:rPr>
          <w:rFonts w:ascii="Times New Roman" w:hAnsi="Times New Roman" w:eastAsia="仿宋_GB2312"/>
          <w:sz w:val="32"/>
          <w:szCs w:val="40"/>
        </w:rPr>
        <w:t>（</w:t>
      </w:r>
      <w:r>
        <w:fldChar w:fldCharType="begin"/>
      </w:r>
      <w:r>
        <w:instrText xml:space="preserve"> HYPERLINK "http://www.gov.cn/zhuanti/2021yqfkgdzc/index.htm" \l "/" </w:instrText>
      </w:r>
      <w:r>
        <w:fldChar w:fldCharType="separate"/>
      </w:r>
      <w:r>
        <w:rPr>
          <w:rFonts w:ascii="Times New Roman" w:hAnsi="Times New Roman" w:eastAsia="仿宋_GB2312"/>
          <w:kern w:val="2"/>
          <w:sz w:val="32"/>
          <w:szCs w:val="40"/>
        </w:rPr>
        <w:t>http://www.gov.cn/zhuanti/2021yqfkgdzc/index.htm#/</w:t>
      </w:r>
      <w:r>
        <w:rPr>
          <w:rFonts w:ascii="Times New Roman" w:hAnsi="Times New Roman" w:eastAsia="仿宋_GB2312"/>
          <w:kern w:val="2"/>
          <w:sz w:val="32"/>
          <w:szCs w:val="40"/>
        </w:rPr>
        <w:fldChar w:fldCharType="end"/>
      </w:r>
      <w:r>
        <w:rPr>
          <w:rFonts w:ascii="Times New Roman" w:hAnsi="Times New Roman" w:eastAsia="仿宋_GB2312"/>
          <w:sz w:val="32"/>
          <w:szCs w:val="40"/>
        </w:rPr>
        <w:t>）</w:t>
      </w:r>
    </w:p>
    <w:p>
      <w:pPr>
        <w:pStyle w:val="3"/>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p>
    <w:p>
      <w:pPr>
        <w:pStyle w:val="3"/>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3"/>
        <w:widowControl/>
        <w:shd w:val="clear" w:color="auto" w:fill="FFFFFF"/>
        <w:spacing w:beforeAutospacing="0" w:afterAutospacing="0" w:line="560" w:lineRule="exact"/>
        <w:ind w:firstLine="634"/>
        <w:rPr>
          <w:rFonts w:ascii="Times New Roman" w:hAnsi="Times New Roman" w:eastAsia="仿宋_GB2312"/>
          <w:sz w:val="32"/>
          <w:szCs w:val="32"/>
          <w:shd w:val="clear" w:color="auto" w:fill="FFFFFF"/>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在考点门口入场时，提前准备好身份证、准考证、粤康码、考前</w:t>
      </w:r>
      <w:r>
        <w:rPr>
          <w:rFonts w:hint="eastAsia" w:ascii="Times New Roman" w:hAnsi="Times New Roman" w:eastAsia="仿宋_GB2312"/>
          <w:sz w:val="32"/>
          <w:szCs w:val="32"/>
          <w:shd w:val="clear" w:color="auto" w:fill="FFFFFF"/>
          <w:lang w:val="en-US" w:eastAsia="zh-CN"/>
        </w:rPr>
        <w:t>24</w:t>
      </w:r>
      <w:r>
        <w:rPr>
          <w:rFonts w:ascii="Times New Roman" w:hAnsi="Times New Roman" w:eastAsia="仿宋_GB2312"/>
          <w:sz w:val="32"/>
          <w:szCs w:val="32"/>
          <w:shd w:val="clear" w:color="auto" w:fill="FFFFFF"/>
        </w:rPr>
        <w:t>小时内的核酸检测阴性证明。</w:t>
      </w:r>
    </w:p>
    <w:p>
      <w:pPr>
        <w:pStyle w:val="3"/>
        <w:widowControl/>
        <w:shd w:val="clear" w:color="auto" w:fill="FFFFFF"/>
        <w:spacing w:beforeAutospacing="0" w:afterAutospacing="0" w:line="560" w:lineRule="exact"/>
        <w:ind w:firstLine="634"/>
        <w:rPr>
          <w:rFonts w:hint="default" w:ascii="Times New Roman" w:hAnsi="Times New Roman" w:eastAsia="仿宋_GB2312"/>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5.提交</w:t>
      </w:r>
      <w:r>
        <w:rPr>
          <w:rFonts w:hint="eastAsia" w:ascii="Times New Roman" w:hAnsi="Times New Roman" w:eastAsia="仿宋_GB2312" w:cs="Times New Roman"/>
          <w:sz w:val="32"/>
          <w:szCs w:val="32"/>
          <w:shd w:val="clear" w:color="auto" w:fill="FFFFFF"/>
        </w:rPr>
        <w:t>洪梅镇2022年招聘聘员考试考生健康申明卡及安全工作承诺书</w:t>
      </w:r>
      <w:r>
        <w:rPr>
          <w:rFonts w:hint="eastAsia" w:ascii="Times New Roman" w:hAnsi="Times New Roman" w:eastAsia="仿宋_GB2312" w:cs="Times New Roman"/>
          <w:sz w:val="32"/>
          <w:szCs w:val="32"/>
          <w:shd w:val="clear" w:color="auto" w:fill="FFFFFF"/>
          <w:lang w:eastAsia="zh-CN"/>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w:t>
      </w:r>
      <w:r>
        <w:rPr>
          <w:rFonts w:hint="eastAsia" w:ascii="Times New Roman" w:hAnsi="Times New Roman" w:eastAsia="仿宋_GB2312" w:cs="Times New Roman"/>
          <w:sz w:val="32"/>
          <w:szCs w:val="32"/>
          <w:lang w:eastAsia="zh-CN"/>
        </w:rPr>
        <w:t>进入考场后</w:t>
      </w:r>
      <w:r>
        <w:rPr>
          <w:rFonts w:hint="eastAsia" w:ascii="Times New Roman" w:hAnsi="Times New Roman" w:eastAsia="仿宋_GB2312" w:cs="Times New Roman"/>
          <w:sz w:val="32"/>
          <w:szCs w:val="32"/>
        </w:rPr>
        <w:t>须</w:t>
      </w:r>
      <w:r>
        <w:rPr>
          <w:rFonts w:hint="eastAsia" w:ascii="Times New Roman" w:hAnsi="Times New Roman" w:eastAsia="仿宋_GB2312" w:cs="Times New Roman"/>
          <w:sz w:val="32"/>
          <w:szCs w:val="32"/>
          <w:lang w:eastAsia="zh-CN"/>
        </w:rPr>
        <w:t>全程规范</w:t>
      </w:r>
      <w:r>
        <w:rPr>
          <w:rFonts w:ascii="Times New Roman" w:hAnsi="Times New Roman" w:eastAsia="仿宋_GB2312" w:cs="Times New Roman"/>
          <w:sz w:val="32"/>
          <w:szCs w:val="32"/>
        </w:rPr>
        <w:t>佩戴口罩，进行身份核验时须摘除口罩。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如有相应症状或经检测发现有异常情况的，要服从考务人员管理，接受“不得参加考试”等相关处置。</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bCs/>
          <w:sz w:val="32"/>
          <w:szCs w:val="32"/>
        </w:rPr>
        <w:t xml:space="preserve">3. </w:t>
      </w: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sz w:val="32"/>
          <w:szCs w:val="32"/>
        </w:rPr>
        <w:t>四、有关要求</w:t>
      </w:r>
    </w:p>
    <w:p>
      <w:pPr>
        <w:adjustRightInd w:val="0"/>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（一）考生应认真阅读本防控须知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按要求签订相关</w:t>
      </w:r>
      <w:r>
        <w:rPr>
          <w:rFonts w:ascii="Times New Roman" w:hAnsi="Times New Roman" w:eastAsia="仿宋_GB2312" w:cs="Times New Roman"/>
          <w:color w:val="auto"/>
          <w:sz w:val="32"/>
          <w:szCs w:val="32"/>
        </w:rPr>
        <w:t>承诺书。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w:t>
      </w:r>
      <w:bookmarkStart w:id="0" w:name="_GoBack"/>
      <w:bookmarkEnd w:id="0"/>
      <w:r>
        <w:rPr>
          <w:rFonts w:ascii="Times New Roman" w:hAnsi="Times New Roman" w:eastAsia="仿宋_GB2312" w:cs="Times New Roman"/>
          <w:sz w:val="32"/>
          <w:szCs w:val="32"/>
        </w:rPr>
        <w:t>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17084"/>
    <w:rsid w:val="02E53A6D"/>
    <w:rsid w:val="05417084"/>
    <w:rsid w:val="05890816"/>
    <w:rsid w:val="07503F51"/>
    <w:rsid w:val="0A88353C"/>
    <w:rsid w:val="16955DD2"/>
    <w:rsid w:val="178C6380"/>
    <w:rsid w:val="17F31B18"/>
    <w:rsid w:val="28A900B1"/>
    <w:rsid w:val="4724235B"/>
    <w:rsid w:val="5C6F0616"/>
    <w:rsid w:val="6D813999"/>
    <w:rsid w:val="7303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2022-08-15T10:29:00Z</dcterms:created>
  <dc:creator>Administrator</dc:creator>
  <cp:lastModifiedBy>松</cp:lastModifiedBy>
  <dcterms:modified xsi:type="dcterms:W3CDTF">2022-09-19T03:54:04Z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