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598" w:rsidRDefault="003749FB">
      <w:pPr>
        <w:pStyle w:val="a6"/>
        <w:spacing w:before="0" w:beforeAutospacing="0" w:after="0" w:afterAutospacing="0" w:line="480" w:lineRule="atLeast"/>
        <w:ind w:right="620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附件：</w:t>
      </w:r>
    </w:p>
    <w:p w:rsidR="00897598" w:rsidRDefault="003749FB">
      <w:pPr>
        <w:pStyle w:val="a6"/>
        <w:spacing w:before="0" w:beforeAutospacing="0" w:after="0" w:afterAutospacing="0" w:line="480" w:lineRule="atLeast"/>
        <w:ind w:right="620"/>
        <w:jc w:val="center"/>
        <w:rPr>
          <w:rFonts w:ascii="华康简标题宋" w:eastAsia="华康简标题宋" w:hAnsi="华康简标题宋" w:cs="华康简标题宋"/>
          <w:color w:val="000000"/>
          <w:sz w:val="32"/>
          <w:szCs w:val="32"/>
        </w:rPr>
      </w:pPr>
      <w:r>
        <w:rPr>
          <w:rFonts w:ascii="华康简标题宋" w:eastAsia="华康简标题宋" w:hAnsi="华康简标题宋" w:cs="华康简标题宋" w:hint="eastAsia"/>
          <w:color w:val="000000"/>
          <w:sz w:val="32"/>
          <w:szCs w:val="32"/>
        </w:rPr>
        <w:t>2022</w:t>
      </w:r>
      <w:r>
        <w:rPr>
          <w:rFonts w:ascii="华康简标题宋" w:eastAsia="华康简标题宋" w:hAnsi="华康简标题宋" w:cs="华康简标题宋" w:hint="eastAsia"/>
          <w:color w:val="000000"/>
          <w:sz w:val="32"/>
          <w:szCs w:val="32"/>
        </w:rPr>
        <w:t>年第二批麻涌镇建设东莞市创新强镇项目</w:t>
      </w:r>
    </w:p>
    <w:p w:rsidR="00897598" w:rsidRDefault="003749FB">
      <w:pPr>
        <w:pStyle w:val="a6"/>
        <w:spacing w:before="0" w:beforeAutospacing="0" w:after="0" w:afterAutospacing="0" w:line="480" w:lineRule="atLeast"/>
        <w:ind w:right="620"/>
        <w:jc w:val="center"/>
        <w:rPr>
          <w:rFonts w:ascii="华康简标题宋" w:eastAsia="华康简标题宋" w:hAnsi="华康简标题宋" w:cs="华康简标题宋"/>
          <w:color w:val="000000"/>
          <w:sz w:val="32"/>
          <w:szCs w:val="32"/>
        </w:rPr>
      </w:pPr>
      <w:r>
        <w:rPr>
          <w:rFonts w:ascii="华康简标题宋" w:eastAsia="华康简标题宋" w:hAnsi="华康简标题宋" w:cs="华康简标题宋" w:hint="eastAsia"/>
          <w:color w:val="000000"/>
          <w:sz w:val="32"/>
          <w:szCs w:val="32"/>
        </w:rPr>
        <w:t>专项资金拟资助计划</w:t>
      </w:r>
    </w:p>
    <w:tbl>
      <w:tblPr>
        <w:tblpPr w:leftFromText="180" w:rightFromText="180" w:vertAnchor="text" w:horzAnchor="page" w:tblpX="1159" w:tblpY="829"/>
        <w:tblOverlap w:val="never"/>
        <w:tblW w:w="9660" w:type="dxa"/>
        <w:tblCellMar>
          <w:left w:w="0" w:type="dxa"/>
          <w:right w:w="0" w:type="dxa"/>
        </w:tblCellMar>
        <w:tblLook w:val="04A0"/>
      </w:tblPr>
      <w:tblGrid>
        <w:gridCol w:w="600"/>
        <w:gridCol w:w="3960"/>
        <w:gridCol w:w="1275"/>
        <w:gridCol w:w="1275"/>
        <w:gridCol w:w="1275"/>
        <w:gridCol w:w="1275"/>
      </w:tblGrid>
      <w:tr w:rsidR="00897598">
        <w:trPr>
          <w:trHeight w:val="6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/>
              </w:rPr>
              <w:t>序号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/>
              </w:rPr>
              <w:t>企业名称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/>
              </w:rPr>
              <w:t>研发仪器设备资助项目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/>
              </w:rPr>
              <w:t>产业化设备资助项目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/>
              </w:rPr>
              <w:t>贷款贴息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/>
              </w:rPr>
              <w:t>项目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/>
              </w:rPr>
              <w:t>合计</w:t>
            </w:r>
          </w:p>
        </w:tc>
      </w:tr>
      <w:tr w:rsidR="00897598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玖龙纸业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东莞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8975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38.12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48.12</w:t>
            </w:r>
          </w:p>
        </w:tc>
      </w:tr>
      <w:tr w:rsidR="00897598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玖龙智能包装（东莞）有限公司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8975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40.00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8975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40.00</w:t>
            </w:r>
          </w:p>
        </w:tc>
      </w:tr>
      <w:tr w:rsidR="00897598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东莞德永佳纺织制衣有限公司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8975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40.00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8975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40.00</w:t>
            </w:r>
          </w:p>
        </w:tc>
      </w:tr>
      <w:tr w:rsidR="00897598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东莞市华鑫泰金属科技有限公司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8975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36.24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8975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36.24</w:t>
            </w:r>
          </w:p>
        </w:tc>
      </w:tr>
      <w:tr w:rsidR="00897598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广东信力科技股份有限公司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13.58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8975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5.92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19.50</w:t>
            </w:r>
          </w:p>
        </w:tc>
      </w:tr>
      <w:tr w:rsidR="00897598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广东省东莞电机有限公司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8975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19.48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8975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19.48</w:t>
            </w:r>
          </w:p>
        </w:tc>
      </w:tr>
      <w:tr w:rsidR="00897598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中粮新沙粮油工业（东莞）有限公司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8975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16.41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8975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16.41</w:t>
            </w:r>
          </w:p>
        </w:tc>
      </w:tr>
      <w:tr w:rsidR="00897598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东莞市贝特利新材料有限公司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8975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16.29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8975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16.29</w:t>
            </w:r>
          </w:p>
        </w:tc>
      </w:tr>
      <w:tr w:rsidR="00897598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东莞奕创表面处理科技有限公司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8975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12.96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3.26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16.22</w:t>
            </w:r>
          </w:p>
        </w:tc>
      </w:tr>
      <w:tr w:rsidR="00897598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东莞市佳宏精密机械有限公司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13.62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8975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8975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13.62</w:t>
            </w:r>
          </w:p>
        </w:tc>
      </w:tr>
      <w:tr w:rsidR="00897598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东莞伟嘉塑胶电子制品有限公司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8975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12.24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8975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12.24</w:t>
            </w:r>
          </w:p>
        </w:tc>
      </w:tr>
      <w:tr w:rsidR="00897598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东莞中汽宏远汽车有限公司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8975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8975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10.00</w:t>
            </w:r>
          </w:p>
        </w:tc>
      </w:tr>
      <w:tr w:rsidR="00897598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东莞市龙腾实业有限公司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8975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8975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10.00</w:t>
            </w:r>
          </w:p>
        </w:tc>
      </w:tr>
      <w:tr w:rsidR="00897598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14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广东裕华兴建筑机械制造有限公司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8975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8975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10.00</w:t>
            </w:r>
          </w:p>
        </w:tc>
      </w:tr>
      <w:tr w:rsidR="00897598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15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广东凯力船艇股份有限公司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8975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8975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10.00</w:t>
            </w:r>
          </w:p>
        </w:tc>
      </w:tr>
      <w:tr w:rsidR="00897598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东莞市巴诺粮油食品有限公司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8975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8975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10.00</w:t>
            </w:r>
          </w:p>
        </w:tc>
      </w:tr>
      <w:tr w:rsidR="00897598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17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东莞市凯希粮油有限公司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8975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8975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10.00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10.00</w:t>
            </w:r>
          </w:p>
        </w:tc>
      </w:tr>
      <w:tr w:rsidR="00897598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18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东莞市质品服饰有限公司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8975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8975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9.81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9.81</w:t>
            </w:r>
          </w:p>
        </w:tc>
      </w:tr>
      <w:tr w:rsidR="00897598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19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东莞市安德建筑构件有限公司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8975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8975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9.09</w:t>
            </w:r>
          </w:p>
        </w:tc>
      </w:tr>
      <w:tr w:rsidR="00897598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20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广东龙马新材料科技有限公司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8975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8975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8.39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8.39</w:t>
            </w:r>
          </w:p>
        </w:tc>
      </w:tr>
      <w:tr w:rsidR="00897598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东莞市易恒金属制品有限公司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8975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8975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7.60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7.60</w:t>
            </w:r>
          </w:p>
        </w:tc>
      </w:tr>
      <w:tr w:rsidR="00897598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东莞正大康地饲料有限公司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7.43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8975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8975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7.43</w:t>
            </w:r>
          </w:p>
        </w:tc>
      </w:tr>
      <w:tr w:rsidR="00897598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东莞市天正纸业有限公司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8975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8975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5.81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5.81</w:t>
            </w:r>
          </w:p>
        </w:tc>
      </w:tr>
      <w:tr w:rsidR="00897598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24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东莞市奥莱克电子有限公司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8975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8975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5.44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5.44</w:t>
            </w:r>
          </w:p>
        </w:tc>
      </w:tr>
      <w:tr w:rsidR="00897598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25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广东视腾电子科技有限公司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8975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8975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4.77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4.77</w:t>
            </w:r>
          </w:p>
        </w:tc>
      </w:tr>
      <w:tr w:rsidR="00897598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26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东莞市山力高分子材料科研有限公司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8975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8975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3.57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3.57</w:t>
            </w:r>
          </w:p>
        </w:tc>
      </w:tr>
      <w:tr w:rsidR="00897598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27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东莞金镀实业有限公司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8975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8975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3.33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3.33</w:t>
            </w:r>
          </w:p>
        </w:tc>
      </w:tr>
      <w:tr w:rsidR="00897598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28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东莞市宝金智能科技有限公司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8975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8975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1.37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1.37</w:t>
            </w:r>
          </w:p>
        </w:tc>
      </w:tr>
      <w:tr w:rsidR="00897598">
        <w:trPr>
          <w:trHeight w:val="300"/>
        </w:trPr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/>
              </w:rPr>
              <w:t>合计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/>
              </w:rPr>
              <w:t>34.63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/>
              </w:rPr>
              <w:t>231.74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/>
              </w:rPr>
              <w:t>138.36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97598" w:rsidRDefault="003749F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/>
              </w:rPr>
              <w:t>404.73</w:t>
            </w:r>
          </w:p>
        </w:tc>
      </w:tr>
    </w:tbl>
    <w:p w:rsidR="00897598" w:rsidRDefault="003749FB">
      <w:pPr>
        <w:pStyle w:val="a6"/>
        <w:spacing w:before="0" w:beforeAutospacing="0" w:after="0" w:afterAutospacing="0" w:line="480" w:lineRule="atLeast"/>
        <w:ind w:right="620"/>
        <w:jc w:val="right"/>
        <w:rPr>
          <w:rFonts w:ascii="仿宋" w:eastAsia="仿宋" w:hAnsi="仿宋" w:cs="Times New Roman"/>
          <w:color w:val="000000"/>
          <w:sz w:val="28"/>
          <w:szCs w:val="28"/>
        </w:rPr>
      </w:pPr>
      <w:r>
        <w:rPr>
          <w:rFonts w:ascii="仿宋" w:eastAsia="仿宋" w:hAnsi="仿宋" w:cs="Times New Roman" w:hint="eastAsia"/>
          <w:color w:val="000000"/>
          <w:sz w:val="28"/>
          <w:szCs w:val="28"/>
        </w:rPr>
        <w:t>单位：万元</w:t>
      </w:r>
    </w:p>
    <w:p w:rsidR="00897598" w:rsidRDefault="00897598">
      <w:pPr>
        <w:pStyle w:val="a6"/>
        <w:spacing w:before="0" w:beforeAutospacing="0" w:after="0" w:afterAutospacing="0" w:line="480" w:lineRule="atLeast"/>
        <w:ind w:right="620" w:firstLine="640"/>
        <w:rPr>
          <w:color w:val="000000"/>
          <w:sz w:val="22"/>
          <w:szCs w:val="22"/>
        </w:rPr>
      </w:pPr>
    </w:p>
    <w:sectPr w:rsidR="00897598" w:rsidSect="00897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9FB" w:rsidRDefault="003749FB" w:rsidP="00E16B12">
      <w:r>
        <w:separator/>
      </w:r>
    </w:p>
  </w:endnote>
  <w:endnote w:type="continuationSeparator" w:id="0">
    <w:p w:rsidR="003749FB" w:rsidRDefault="003749FB" w:rsidP="00E16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康简标题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9FB" w:rsidRDefault="003749FB" w:rsidP="00E16B12">
      <w:r>
        <w:separator/>
      </w:r>
    </w:p>
  </w:footnote>
  <w:footnote w:type="continuationSeparator" w:id="0">
    <w:p w:rsidR="003749FB" w:rsidRDefault="003749FB" w:rsidP="00E16B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172A27"/>
    <w:rsid w:val="00285B0A"/>
    <w:rsid w:val="00296ADE"/>
    <w:rsid w:val="003051DB"/>
    <w:rsid w:val="003348B0"/>
    <w:rsid w:val="003749FB"/>
    <w:rsid w:val="003C4A95"/>
    <w:rsid w:val="00417851"/>
    <w:rsid w:val="00591109"/>
    <w:rsid w:val="006B14EA"/>
    <w:rsid w:val="00712D01"/>
    <w:rsid w:val="007763FC"/>
    <w:rsid w:val="007E741F"/>
    <w:rsid w:val="00897598"/>
    <w:rsid w:val="00982DFA"/>
    <w:rsid w:val="00B017CA"/>
    <w:rsid w:val="00B34CBC"/>
    <w:rsid w:val="00CA2C96"/>
    <w:rsid w:val="00CD360C"/>
    <w:rsid w:val="00D3288E"/>
    <w:rsid w:val="00D43AD9"/>
    <w:rsid w:val="00E16B12"/>
    <w:rsid w:val="00E5120D"/>
    <w:rsid w:val="00E816D3"/>
    <w:rsid w:val="00E94A7E"/>
    <w:rsid w:val="00F55313"/>
    <w:rsid w:val="043B5F75"/>
    <w:rsid w:val="08F946D1"/>
    <w:rsid w:val="0D2B1CAD"/>
    <w:rsid w:val="11DC1151"/>
    <w:rsid w:val="1B09175A"/>
    <w:rsid w:val="1EAD59D7"/>
    <w:rsid w:val="20687DDE"/>
    <w:rsid w:val="21801F3F"/>
    <w:rsid w:val="2C4D33F6"/>
    <w:rsid w:val="3B0E5F08"/>
    <w:rsid w:val="3D5F5371"/>
    <w:rsid w:val="47A15D06"/>
    <w:rsid w:val="498217E5"/>
    <w:rsid w:val="49DC1BD7"/>
    <w:rsid w:val="4C163837"/>
    <w:rsid w:val="4E6D623A"/>
    <w:rsid w:val="53031FE4"/>
    <w:rsid w:val="68CC4BAD"/>
    <w:rsid w:val="6C703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59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897598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8975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8975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8975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semiHidden/>
    <w:qFormat/>
    <w:rsid w:val="0089759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897598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8975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FCA03E-8D6C-4DB5-A5F3-5439939DE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840</Characters>
  <Application>Microsoft Office Word</Application>
  <DocSecurity>0</DocSecurity>
  <Lines>7</Lines>
  <Paragraphs>1</Paragraphs>
  <ScaleCrop>false</ScaleCrop>
  <Company>Chinese ORG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AutoBVT</cp:lastModifiedBy>
  <cp:revision>16</cp:revision>
  <cp:lastPrinted>2022-09-07T08:22:00Z</cp:lastPrinted>
  <dcterms:created xsi:type="dcterms:W3CDTF">2019-08-19T03:18:00Z</dcterms:created>
  <dcterms:modified xsi:type="dcterms:W3CDTF">2022-09-08T03:21:00Z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