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napToGrid w:val="0"/>
        <w:spacing w:before="156" w:beforeLines="50"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清溪镇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青湖</w:t>
      </w:r>
      <w:r>
        <w:rPr>
          <w:rFonts w:hint="eastAsia" w:ascii="方正小标宋简体" w:eastAsia="方正小标宋简体"/>
          <w:sz w:val="44"/>
          <w:szCs w:val="44"/>
        </w:rPr>
        <w:t>片区控制性详细规划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C06-1地块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调整</w:t>
      </w:r>
      <w:r>
        <w:rPr>
          <w:rFonts w:ascii="Times New Roman" w:hAnsi="Times New Roman" w:eastAsia="方正小标宋简体"/>
          <w:sz w:val="44"/>
          <w:szCs w:val="44"/>
        </w:rPr>
        <w:t>听证会报名申请表（</w:t>
      </w:r>
      <w:r>
        <w:rPr>
          <w:rFonts w:hint="eastAsia" w:ascii="Times New Roman" w:hAnsi="Times New Roman" w:eastAsia="方正小标宋简体"/>
          <w:sz w:val="44"/>
          <w:szCs w:val="44"/>
        </w:rPr>
        <w:t>法人、其他组织</w:t>
      </w:r>
      <w:r>
        <w:rPr>
          <w:rFonts w:ascii="Times New Roman" w:hAnsi="Times New Roman" w:eastAsia="方正小标宋简体"/>
          <w:sz w:val="44"/>
          <w:szCs w:val="44"/>
        </w:rPr>
        <w:t>）</w:t>
      </w:r>
    </w:p>
    <w:p>
      <w:pPr>
        <w:spacing w:line="440" w:lineRule="exact"/>
        <w:ind w:left="44" w:leftChars="21" w:firstLine="420" w:firstLineChars="200"/>
        <w:jc w:val="left"/>
        <w:rPr>
          <w:rFonts w:ascii="Times New Roman" w:hAnsi="Times New Roman"/>
          <w:color w:val="000000"/>
          <w:kern w:val="0"/>
          <w:szCs w:val="32"/>
        </w:rPr>
      </w:pPr>
    </w:p>
    <w:p>
      <w:pPr>
        <w:spacing w:line="440" w:lineRule="exact"/>
        <w:ind w:left="44" w:leftChars="21" w:firstLine="420" w:firstLineChars="200"/>
        <w:jc w:val="left"/>
        <w:rPr>
          <w:rFonts w:ascii="Times New Roman" w:hAnsi="Times New Roman"/>
          <w:color w:val="000000"/>
          <w:kern w:val="0"/>
          <w:szCs w:val="32"/>
        </w:rPr>
      </w:pPr>
    </w:p>
    <w:tbl>
      <w:tblPr>
        <w:tblStyle w:val="4"/>
        <w:tblW w:w="91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134"/>
        <w:gridCol w:w="992"/>
        <w:gridCol w:w="1260"/>
        <w:gridCol w:w="1576"/>
        <w:gridCol w:w="2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（加盖公章）</w:t>
            </w:r>
          </w:p>
        </w:tc>
        <w:tc>
          <w:tcPr>
            <w:tcW w:w="7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参加人员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spacing w:before="340" w:after="330"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spacing w:before="340" w:after="330"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工作电话</w:t>
            </w:r>
          </w:p>
        </w:tc>
        <w:tc>
          <w:tcPr>
            <w:tcW w:w="3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手机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3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对听证事项的基本意见</w:t>
            </w:r>
          </w:p>
        </w:tc>
        <w:tc>
          <w:tcPr>
            <w:tcW w:w="7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4200" w:firstLineChars="15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4200" w:firstLineChars="15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4200" w:firstLineChars="15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4200" w:firstLineChars="15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4200" w:firstLineChars="15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本人签名：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>
      <w:pPr>
        <w:spacing w:line="440" w:lineRule="exact"/>
        <w:ind w:left="600" w:hanging="600" w:hangingChars="2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注：1.法人证明文件（如营业执照、事业单位法人证书、组织机构代码证等相关政府部门批准的有效登记文件）复印件，以及指定代表人的委托书、工作证复印件。</w:t>
      </w:r>
    </w:p>
    <w:p>
      <w:pPr>
        <w:spacing w:line="440" w:lineRule="exact"/>
        <w:ind w:left="540" w:leftChars="200" w:hanging="120" w:hangingChars="5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2.报名人员应确认表格填写内容的真实性，如填写虚假信息，一经核实，将取消报名资格。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665"/>
    <w:rsid w:val="000F7665"/>
    <w:rsid w:val="00185907"/>
    <w:rsid w:val="00492053"/>
    <w:rsid w:val="00595434"/>
    <w:rsid w:val="00662C0C"/>
    <w:rsid w:val="00877D91"/>
    <w:rsid w:val="009A0160"/>
    <w:rsid w:val="00FE0E12"/>
    <w:rsid w:val="07CE0F7E"/>
    <w:rsid w:val="752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240</Characters>
  <Lines>2</Lines>
  <Paragraphs>1</Paragraphs>
  <TotalTime>4</TotalTime>
  <ScaleCrop>false</ScaleCrop>
  <LinksUpToDate>false</LinksUpToDate>
  <CharactersWithSpaces>281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2018-07-25T03:08:00Z</dcterms:created>
  <dc:creator>zct</dc:creator>
  <cp:lastModifiedBy>1oject</cp:lastModifiedBy>
  <dcterms:modified xsi:type="dcterms:W3CDTF">2022-06-07T08:30:34Z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